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6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</w:t>
      </w:r>
    </w:p>
    <w:p w:rsidR="008768C2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DISEÑO DE ACTIVIDADES DIDÁCTICAS I</w:t>
      </w:r>
    </w:p>
    <w:p w:rsidR="005028F0" w:rsidRDefault="005028F0" w:rsidP="00502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Silvia Guillermina Sánchez Suárez</w:t>
      </w:r>
    </w:p>
    <w:p w:rsidR="008768C2" w:rsidRDefault="008768C2" w:rsidP="00876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Calendarización de entrega de materiales para el semestre.</w:t>
      </w:r>
    </w:p>
    <w:p w:rsidR="006A7086" w:rsidRDefault="006A7086" w:rsidP="006A7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fechas de entrega son los miércoles.</w:t>
      </w:r>
    </w:p>
    <w:p w:rsidR="005028F0" w:rsidRPr="005028F0" w:rsidRDefault="005028F0" w:rsidP="005028F0">
      <w:pPr>
        <w:jc w:val="both"/>
        <w:rPr>
          <w:rFonts w:ascii="Arial" w:hAnsi="Arial" w:cs="Arial"/>
          <w:b/>
          <w:sz w:val="32"/>
          <w:szCs w:val="24"/>
        </w:rPr>
      </w:pPr>
      <w:r w:rsidRPr="005028F0">
        <w:rPr>
          <w:rFonts w:ascii="Arial" w:hAnsi="Arial" w:cs="Arial"/>
          <w:b/>
          <w:sz w:val="32"/>
          <w:szCs w:val="24"/>
        </w:rPr>
        <w:t>1er período de práctica</w:t>
      </w:r>
    </w:p>
    <w:p w:rsidR="008768C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14</w:t>
      </w:r>
      <w:r w:rsidR="008768C2" w:rsidRPr="00B65123">
        <w:rPr>
          <w:rFonts w:ascii="Arial" w:hAnsi="Arial" w:cs="Arial"/>
          <w:b/>
          <w:sz w:val="28"/>
          <w:szCs w:val="24"/>
        </w:rPr>
        <w:t xml:space="preserve">  de septiembre 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twister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rimas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adivinanzas</w:t>
      </w:r>
    </w:p>
    <w:p w:rsidR="008768C2" w:rsidRDefault="008768C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saludos.</w:t>
      </w:r>
    </w:p>
    <w:p w:rsidR="008768C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21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septiembre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sombras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trabalenguas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saludos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serpientes y escaleras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28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septiembre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estereotipicón y el cuento</w:t>
      </w:r>
      <w:r w:rsidR="00B65123">
        <w:rPr>
          <w:rFonts w:ascii="Arial" w:hAnsi="Arial" w:cs="Arial"/>
          <w:sz w:val="24"/>
          <w:szCs w:val="24"/>
        </w:rPr>
        <w:t xml:space="preserve"> en vez de uno de lámina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franelógrafo y el cuento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trabalenguas</w:t>
      </w:r>
    </w:p>
    <w:p w:rsidR="00E93212" w:rsidRPr="00B65123" w:rsidRDefault="00E93212" w:rsidP="008768C2">
      <w:pPr>
        <w:jc w:val="both"/>
        <w:rPr>
          <w:rFonts w:ascii="Arial" w:hAnsi="Arial" w:cs="Arial"/>
          <w:b/>
          <w:sz w:val="28"/>
          <w:szCs w:val="24"/>
        </w:rPr>
      </w:pPr>
      <w:r w:rsidRPr="00B65123">
        <w:rPr>
          <w:rFonts w:ascii="Arial" w:hAnsi="Arial" w:cs="Arial"/>
          <w:b/>
          <w:sz w:val="28"/>
          <w:szCs w:val="24"/>
        </w:rPr>
        <w:t>6de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domino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memorama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 saludo</w:t>
      </w:r>
    </w:p>
    <w:p w:rsidR="00B65123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objetos tipo maqueta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12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lotería 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 guiñol 4 personajes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19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octubre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láminas sobre cómo trabajar proyectos con los niños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libro</w:t>
      </w:r>
    </w:p>
    <w:p w:rsidR="00E93212" w:rsidRDefault="00E93212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saludo</w:t>
      </w:r>
    </w:p>
    <w:p w:rsidR="00B65123" w:rsidRPr="00B65123" w:rsidRDefault="00B65123" w:rsidP="008768C2">
      <w:pPr>
        <w:jc w:val="both"/>
        <w:rPr>
          <w:rFonts w:ascii="Arial" w:hAnsi="Arial" w:cs="Arial"/>
          <w:b/>
          <w:sz w:val="32"/>
          <w:szCs w:val="24"/>
        </w:rPr>
      </w:pPr>
      <w:r w:rsidRPr="00B65123">
        <w:rPr>
          <w:rFonts w:ascii="Arial" w:hAnsi="Arial" w:cs="Arial"/>
          <w:b/>
          <w:sz w:val="32"/>
          <w:szCs w:val="24"/>
        </w:rPr>
        <w:t>2º período de práctica</w:t>
      </w:r>
    </w:p>
    <w:p w:rsidR="00E93212" w:rsidRPr="00B65123" w:rsidRDefault="006A7086" w:rsidP="008768C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</w:t>
      </w:r>
      <w:r w:rsidR="00E93212" w:rsidRPr="00B65123">
        <w:rPr>
          <w:rFonts w:ascii="Arial" w:hAnsi="Arial" w:cs="Arial"/>
          <w:b/>
          <w:sz w:val="28"/>
          <w:szCs w:val="24"/>
        </w:rPr>
        <w:t xml:space="preserve">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twister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rimas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adivinanzas</w:t>
      </w:r>
    </w:p>
    <w:p w:rsidR="00B65123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lámina para escribir los niños en él. Se deja una parte del cuento en blanco con contac para que los niños y educadora puedan escribir.</w:t>
      </w:r>
    </w:p>
    <w:p w:rsidR="00E93212" w:rsidRPr="00B65123" w:rsidRDefault="00E93212" w:rsidP="00E93212">
      <w:pPr>
        <w:jc w:val="both"/>
        <w:rPr>
          <w:rFonts w:ascii="Arial" w:hAnsi="Arial" w:cs="Arial"/>
          <w:b/>
          <w:sz w:val="28"/>
          <w:szCs w:val="24"/>
        </w:rPr>
      </w:pPr>
      <w:r w:rsidRPr="00B65123">
        <w:rPr>
          <w:rFonts w:ascii="Arial" w:hAnsi="Arial" w:cs="Arial"/>
          <w:b/>
          <w:sz w:val="28"/>
          <w:szCs w:val="24"/>
        </w:rPr>
        <w:t>15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sombras</w:t>
      </w:r>
    </w:p>
    <w:p w:rsidR="00E93212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Cuatro </w:t>
      </w:r>
      <w:r w:rsidR="00E93212">
        <w:rPr>
          <w:rFonts w:ascii="Arial" w:hAnsi="Arial" w:cs="Arial"/>
          <w:sz w:val="24"/>
          <w:szCs w:val="24"/>
        </w:rPr>
        <w:t>trabalenguas</w:t>
      </w:r>
    </w:p>
    <w:p w:rsidR="00E93212" w:rsidRDefault="00B65123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guiñol 4 personajes</w:t>
      </w:r>
    </w:p>
    <w:p w:rsidR="00E93212" w:rsidRPr="00B65123" w:rsidRDefault="00E93212" w:rsidP="00E93212">
      <w:pPr>
        <w:jc w:val="both"/>
        <w:rPr>
          <w:rFonts w:ascii="Arial" w:hAnsi="Arial" w:cs="Arial"/>
          <w:b/>
          <w:sz w:val="28"/>
          <w:szCs w:val="28"/>
        </w:rPr>
      </w:pPr>
      <w:r w:rsidRPr="00B65123">
        <w:rPr>
          <w:rFonts w:ascii="Arial" w:hAnsi="Arial" w:cs="Arial"/>
          <w:b/>
          <w:sz w:val="28"/>
          <w:szCs w:val="28"/>
        </w:rPr>
        <w:t>23 de noviembre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estereotipicón solo el cuento</w:t>
      </w:r>
      <w:r w:rsidR="00AF021F">
        <w:rPr>
          <w:rFonts w:ascii="Arial" w:hAnsi="Arial" w:cs="Arial"/>
          <w:sz w:val="24"/>
          <w:szCs w:val="24"/>
        </w:rPr>
        <w:t xml:space="preserve"> o de objetos</w:t>
      </w:r>
    </w:p>
    <w:p w:rsidR="00E93212" w:rsidRDefault="00E93212" w:rsidP="00E9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franelógrafo solo el cuento</w:t>
      </w:r>
    </w:p>
    <w:p w:rsidR="00E93212" w:rsidRDefault="00B65123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 de libro</w:t>
      </w:r>
    </w:p>
    <w:p w:rsid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  <w:r w:rsidRPr="00B2295D">
        <w:rPr>
          <w:rFonts w:ascii="Arial" w:hAnsi="Arial" w:cs="Arial"/>
          <w:b/>
          <w:sz w:val="32"/>
          <w:szCs w:val="24"/>
        </w:rPr>
        <w:lastRenderedPageBreak/>
        <w:t>30 de noviembre</w:t>
      </w:r>
    </w:p>
    <w:p w:rsid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Instrumentos musicales por equipo de práctica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maracas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claves pueden ser palos de escoba sin pintar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pares de pulseras de cascabel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panderos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triángulos 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tambores</w:t>
      </w:r>
    </w:p>
    <w:p w:rsid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palos de agua </w:t>
      </w:r>
    </w:p>
    <w:p w:rsidR="00B2295D" w:rsidRPr="00B2295D" w:rsidRDefault="00B2295D" w:rsidP="008768C2">
      <w:pPr>
        <w:jc w:val="both"/>
        <w:rPr>
          <w:rFonts w:ascii="Arial" w:hAnsi="Arial" w:cs="Arial"/>
          <w:sz w:val="24"/>
          <w:szCs w:val="24"/>
        </w:rPr>
      </w:pPr>
    </w:p>
    <w:p w:rsidR="00B2295D" w:rsidRPr="00B2295D" w:rsidRDefault="00B2295D" w:rsidP="008768C2">
      <w:pPr>
        <w:jc w:val="both"/>
        <w:rPr>
          <w:rFonts w:ascii="Arial" w:hAnsi="Arial" w:cs="Arial"/>
          <w:b/>
          <w:sz w:val="32"/>
          <w:szCs w:val="24"/>
        </w:rPr>
      </w:pPr>
    </w:p>
    <w:sectPr w:rsidR="00B2295D" w:rsidRPr="00B2295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68C2"/>
    <w:rsid w:val="002E04D6"/>
    <w:rsid w:val="00370970"/>
    <w:rsid w:val="005028F0"/>
    <w:rsid w:val="006A7086"/>
    <w:rsid w:val="008768C2"/>
    <w:rsid w:val="00AF021F"/>
    <w:rsid w:val="00B2295D"/>
    <w:rsid w:val="00B65123"/>
    <w:rsid w:val="00C2783E"/>
    <w:rsid w:val="00DE088C"/>
    <w:rsid w:val="00E343B6"/>
    <w:rsid w:val="00E93212"/>
    <w:rsid w:val="00F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2011-09-19T18:22:00Z</dcterms:created>
  <dcterms:modified xsi:type="dcterms:W3CDTF">2011-09-19T18:22:00Z</dcterms:modified>
</cp:coreProperties>
</file>