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8B" w:rsidRPr="0094498B" w:rsidRDefault="0094498B" w:rsidP="0094498B">
      <w:pPr>
        <w:jc w:val="center"/>
        <w:rPr>
          <w:rFonts w:ascii="Arial" w:hAnsi="Arial" w:cs="Arial"/>
          <w:sz w:val="36"/>
          <w:szCs w:val="36"/>
        </w:rPr>
      </w:pPr>
    </w:p>
    <w:p w:rsidR="0094498B" w:rsidRPr="0094498B" w:rsidRDefault="0094498B" w:rsidP="0094498B">
      <w:pPr>
        <w:pStyle w:val="Ttulo"/>
      </w:pPr>
      <w:r w:rsidRPr="0094498B">
        <w:t>Escuela normal de educacion</w:t>
      </w:r>
      <w:r>
        <w:t xml:space="preserve"> </w:t>
      </w:r>
      <w:r w:rsidRPr="0094498B">
        <w:t>preescolar</w:t>
      </w:r>
    </w:p>
    <w:p w:rsid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Default="00F03153" w:rsidP="00F031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52925" cy="1876425"/>
            <wp:effectExtent l="0" t="0" r="0" b="0"/>
            <wp:docPr id="1" name="0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514" cy="187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Mariana Alejandra </w:t>
      </w:r>
      <w:proofErr w:type="spellStart"/>
      <w:r>
        <w:rPr>
          <w:rFonts w:ascii="Arial" w:hAnsi="Arial" w:cs="Arial"/>
          <w:sz w:val="24"/>
          <w:szCs w:val="24"/>
        </w:rPr>
        <w:t>valdes</w:t>
      </w:r>
      <w:proofErr w:type="spellEnd"/>
      <w:r>
        <w:rPr>
          <w:rFonts w:ascii="Arial" w:hAnsi="Arial" w:cs="Arial"/>
          <w:sz w:val="24"/>
          <w:szCs w:val="24"/>
        </w:rPr>
        <w:t xml:space="preserve"> Martinez</w:t>
      </w:r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Material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politicas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educacion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basica</w:t>
      </w:r>
      <w:proofErr w:type="spellEnd"/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Maestro :</w:t>
      </w:r>
      <w:proofErr w:type="gramEnd"/>
      <w:r>
        <w:rPr>
          <w:rFonts w:ascii="Arial" w:hAnsi="Arial" w:cs="Arial"/>
          <w:sz w:val="24"/>
          <w:szCs w:val="24"/>
        </w:rPr>
        <w:t xml:space="preserve"> Roberto  Acosta </w:t>
      </w:r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 </w:t>
      </w:r>
      <w:proofErr w:type="spellStart"/>
      <w:r>
        <w:rPr>
          <w:rFonts w:ascii="Arial" w:hAnsi="Arial" w:cs="Arial"/>
          <w:sz w:val="24"/>
          <w:szCs w:val="24"/>
        </w:rPr>
        <w:t>grado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seccion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</w:p>
    <w:p w:rsidR="00F03153" w:rsidRDefault="00F03153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F03153" w:rsidP="00944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 33 </w:t>
      </w:r>
      <w:r w:rsidR="0094498B">
        <w:rPr>
          <w:rFonts w:ascii="Arial" w:hAnsi="Arial" w:cs="Arial"/>
          <w:sz w:val="24"/>
          <w:szCs w:val="24"/>
        </w:rPr>
        <w:br w:type="page"/>
      </w:r>
      <w:proofErr w:type="spellStart"/>
      <w:r w:rsidR="0094498B" w:rsidRPr="0094498B">
        <w:rPr>
          <w:rFonts w:ascii="Arial" w:hAnsi="Arial" w:cs="Arial"/>
          <w:sz w:val="24"/>
          <w:szCs w:val="24"/>
        </w:rPr>
        <w:lastRenderedPageBreak/>
        <w:t>Introduccion</w:t>
      </w:r>
      <w:proofErr w:type="spellEnd"/>
      <w:r w:rsidR="0094498B" w:rsidRPr="0094498B">
        <w:rPr>
          <w:rFonts w:ascii="Arial" w:hAnsi="Arial" w:cs="Arial"/>
          <w:sz w:val="24"/>
          <w:szCs w:val="24"/>
        </w:rPr>
        <w:t xml:space="preserve"> 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características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sz w:val="24"/>
          <w:szCs w:val="24"/>
        </w:rPr>
        <w:t>política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puesta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marcha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superarlos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parte fundamental de la </w:t>
      </w:r>
      <w:proofErr w:type="spellStart"/>
      <w:r w:rsidRPr="0094498B">
        <w:rPr>
          <w:rFonts w:ascii="Arial" w:hAnsi="Arial" w:cs="Arial"/>
          <w:sz w:val="24"/>
          <w:szCs w:val="24"/>
        </w:rPr>
        <w:t>formación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del personal </w:t>
      </w:r>
      <w:proofErr w:type="spellStart"/>
      <w:r w:rsidRPr="0094498B">
        <w:rPr>
          <w:rFonts w:ascii="Arial" w:hAnsi="Arial" w:cs="Arial"/>
          <w:sz w:val="24"/>
          <w:szCs w:val="24"/>
        </w:rPr>
        <w:t>docente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este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nivel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independientemente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4498B">
        <w:rPr>
          <w:rFonts w:ascii="Arial" w:hAnsi="Arial" w:cs="Arial"/>
          <w:sz w:val="24"/>
          <w:szCs w:val="24"/>
        </w:rPr>
        <w:t>servicio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atienda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498B">
        <w:rPr>
          <w:rFonts w:ascii="Arial" w:hAnsi="Arial" w:cs="Arial"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primaria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498B">
        <w:rPr>
          <w:rFonts w:ascii="Arial" w:hAnsi="Arial" w:cs="Arial"/>
          <w:sz w:val="24"/>
          <w:szCs w:val="24"/>
        </w:rPr>
        <w:t>secundaria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). </w:t>
      </w:r>
      <w:proofErr w:type="gramStart"/>
      <w:r w:rsidRPr="0094498B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94498B">
        <w:rPr>
          <w:rFonts w:ascii="Arial" w:hAnsi="Arial" w:cs="Arial"/>
          <w:sz w:val="24"/>
          <w:szCs w:val="24"/>
        </w:rPr>
        <w:t>curso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favorecerá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alumnas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4498B">
        <w:rPr>
          <w:rFonts w:ascii="Arial" w:hAnsi="Arial" w:cs="Arial"/>
          <w:sz w:val="24"/>
          <w:szCs w:val="24"/>
        </w:rPr>
        <w:t>obtención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rasgos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acuerdo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Pr="0094498B">
        <w:rPr>
          <w:rFonts w:ascii="Arial" w:hAnsi="Arial" w:cs="Arial"/>
          <w:sz w:val="24"/>
          <w:szCs w:val="24"/>
        </w:rPr>
        <w:t>perfil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egreso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establecido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el plan de </w:t>
      </w:r>
      <w:proofErr w:type="spellStart"/>
      <w:r w:rsidRPr="0094498B">
        <w:rPr>
          <w:rFonts w:ascii="Arial" w:hAnsi="Arial" w:cs="Arial"/>
          <w:sz w:val="24"/>
          <w:szCs w:val="24"/>
        </w:rPr>
        <w:t>estudios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deben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caracterizar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educadoras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4498B">
        <w:rPr>
          <w:rFonts w:ascii="Arial" w:hAnsi="Arial" w:cs="Arial"/>
          <w:sz w:val="24"/>
          <w:szCs w:val="24"/>
        </w:rPr>
        <w:t>aportará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información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herramientas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estudiantes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conozcan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principales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problemas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necesidades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deficiencias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deben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resolverse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fortalecer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94498B">
        <w:rPr>
          <w:rFonts w:ascii="Arial" w:hAnsi="Arial" w:cs="Arial"/>
          <w:sz w:val="24"/>
          <w:szCs w:val="24"/>
        </w:rPr>
        <w:t>sistema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conjunto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en especial los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ubican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campo de </w:t>
      </w:r>
      <w:proofErr w:type="spellStart"/>
      <w:r w:rsidRPr="0094498B">
        <w:rPr>
          <w:rFonts w:ascii="Arial" w:hAnsi="Arial" w:cs="Arial"/>
          <w:sz w:val="24"/>
          <w:szCs w:val="24"/>
        </w:rPr>
        <w:t>trabajo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en la </w:t>
      </w:r>
      <w:proofErr w:type="spellStart"/>
      <w:r w:rsidRPr="0094498B">
        <w:rPr>
          <w:rFonts w:ascii="Arial" w:hAnsi="Arial" w:cs="Arial"/>
          <w:sz w:val="24"/>
          <w:szCs w:val="24"/>
        </w:rPr>
        <w:t>entidad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donde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viven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4498B">
        <w:rPr>
          <w:rFonts w:ascii="Arial" w:hAnsi="Arial" w:cs="Arial"/>
          <w:sz w:val="24"/>
          <w:szCs w:val="24"/>
        </w:rPr>
        <w:t>asimismo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contribuirá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reconozcan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4498B">
        <w:rPr>
          <w:rFonts w:ascii="Arial" w:hAnsi="Arial" w:cs="Arial"/>
          <w:sz w:val="24"/>
          <w:szCs w:val="24"/>
        </w:rPr>
        <w:t>partir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una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valoración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realista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94498B">
        <w:rPr>
          <w:rFonts w:ascii="Arial" w:hAnsi="Arial" w:cs="Arial"/>
          <w:sz w:val="24"/>
          <w:szCs w:val="24"/>
        </w:rPr>
        <w:t>significado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trabajo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tiene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alumnos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familias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éstos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94498B">
        <w:rPr>
          <w:rFonts w:ascii="Arial" w:hAnsi="Arial" w:cs="Arial"/>
          <w:sz w:val="24"/>
          <w:szCs w:val="24"/>
        </w:rPr>
        <w:t>sociedad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4498B">
        <w:rPr>
          <w:rFonts w:ascii="Arial" w:hAnsi="Arial" w:cs="Arial"/>
          <w:sz w:val="24"/>
          <w:szCs w:val="24"/>
        </w:rPr>
        <w:t>Por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dicha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razón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curso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imparte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demás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licenciaturas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4498B">
        <w:rPr>
          <w:rFonts w:ascii="Arial" w:hAnsi="Arial" w:cs="Arial"/>
          <w:sz w:val="24"/>
          <w:szCs w:val="24"/>
        </w:rPr>
        <w:t>formación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maestros de </w:t>
      </w:r>
      <w:proofErr w:type="spellStart"/>
      <w:r w:rsidRPr="0094498B">
        <w:rPr>
          <w:rFonts w:ascii="Arial" w:hAnsi="Arial" w:cs="Arial"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. Al </w:t>
      </w:r>
      <w:proofErr w:type="spellStart"/>
      <w:r w:rsidRPr="0094498B">
        <w:rPr>
          <w:rFonts w:ascii="Arial" w:hAnsi="Arial" w:cs="Arial"/>
          <w:sz w:val="24"/>
          <w:szCs w:val="24"/>
        </w:rPr>
        <w:t>tratar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contenidos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realizar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actividades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sugeridas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espera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estudiantes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identifiquen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desde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el principio de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formación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profesional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desafíos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enfrenta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4498B">
        <w:rPr>
          <w:rFonts w:ascii="Arial" w:hAnsi="Arial" w:cs="Arial"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básica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especialmente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4498B">
        <w:rPr>
          <w:rFonts w:ascii="Arial" w:hAnsi="Arial" w:cs="Arial"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94498B">
        <w:rPr>
          <w:rFonts w:ascii="Arial" w:hAnsi="Arial" w:cs="Arial"/>
          <w:sz w:val="24"/>
          <w:szCs w:val="24"/>
        </w:rPr>
        <w:t>cómo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éstos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manifiestan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cada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salón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clases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en la </w:t>
      </w:r>
      <w:proofErr w:type="spellStart"/>
      <w:r w:rsidRPr="0094498B">
        <w:rPr>
          <w:rFonts w:ascii="Arial" w:hAnsi="Arial" w:cs="Arial"/>
          <w:sz w:val="24"/>
          <w:szCs w:val="24"/>
        </w:rPr>
        <w:t>escuela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en la </w:t>
      </w:r>
      <w:proofErr w:type="spellStart"/>
      <w:r w:rsidRPr="0094498B">
        <w:rPr>
          <w:rFonts w:ascii="Arial" w:hAnsi="Arial" w:cs="Arial"/>
          <w:sz w:val="24"/>
          <w:szCs w:val="24"/>
        </w:rPr>
        <w:t>entidad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federativa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donde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viven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en el </w:t>
      </w:r>
      <w:proofErr w:type="spellStart"/>
      <w:r w:rsidRPr="0094498B">
        <w:rPr>
          <w:rFonts w:ascii="Arial" w:hAnsi="Arial" w:cs="Arial"/>
          <w:sz w:val="24"/>
          <w:szCs w:val="24"/>
        </w:rPr>
        <w:t>país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. El </w:t>
      </w:r>
      <w:proofErr w:type="spellStart"/>
      <w:r w:rsidRPr="0094498B">
        <w:rPr>
          <w:rFonts w:ascii="Arial" w:hAnsi="Arial" w:cs="Arial"/>
          <w:sz w:val="24"/>
          <w:szCs w:val="24"/>
        </w:rPr>
        <w:t>análisis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94498B">
        <w:rPr>
          <w:rFonts w:ascii="Arial" w:hAnsi="Arial" w:cs="Arial"/>
          <w:sz w:val="24"/>
          <w:szCs w:val="24"/>
        </w:rPr>
        <w:t>problemas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94498B">
        <w:rPr>
          <w:rFonts w:ascii="Arial" w:hAnsi="Arial" w:cs="Arial"/>
          <w:sz w:val="24"/>
          <w:szCs w:val="24"/>
        </w:rPr>
        <w:t>cuanto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4498B">
        <w:rPr>
          <w:rFonts w:ascii="Arial" w:hAnsi="Arial" w:cs="Arial"/>
          <w:sz w:val="24"/>
          <w:szCs w:val="24"/>
        </w:rPr>
        <w:t>cobertura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calidad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desigual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distribución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regional y social, </w:t>
      </w:r>
      <w:proofErr w:type="spellStart"/>
      <w:r w:rsidRPr="0094498B">
        <w:rPr>
          <w:rFonts w:ascii="Arial" w:hAnsi="Arial" w:cs="Arial"/>
          <w:sz w:val="24"/>
          <w:szCs w:val="24"/>
        </w:rPr>
        <w:t>permite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establecer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criterios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para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estudiantes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reflexionen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acerca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4498B">
        <w:rPr>
          <w:rFonts w:ascii="Arial" w:hAnsi="Arial" w:cs="Arial"/>
          <w:sz w:val="24"/>
          <w:szCs w:val="24"/>
        </w:rPr>
        <w:t>papel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tienen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actores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4498B">
        <w:rPr>
          <w:rFonts w:ascii="Arial" w:hAnsi="Arial" w:cs="Arial"/>
          <w:sz w:val="24"/>
          <w:szCs w:val="24"/>
        </w:rPr>
        <w:t>sistema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profesores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directivos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autoridades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padres de </w:t>
      </w:r>
      <w:proofErr w:type="spellStart"/>
      <w:r w:rsidRPr="0094498B">
        <w:rPr>
          <w:rFonts w:ascii="Arial" w:hAnsi="Arial" w:cs="Arial"/>
          <w:sz w:val="24"/>
          <w:szCs w:val="24"/>
        </w:rPr>
        <w:t>familia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diversas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organizaciones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sociales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 en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94498B">
        <w:rPr>
          <w:rFonts w:ascii="Arial" w:hAnsi="Arial" w:cs="Arial"/>
          <w:sz w:val="24"/>
          <w:szCs w:val="24"/>
        </w:rPr>
        <w:t>surgimiento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4498B">
        <w:rPr>
          <w:rFonts w:ascii="Arial" w:hAnsi="Arial" w:cs="Arial"/>
          <w:sz w:val="24"/>
          <w:szCs w:val="24"/>
        </w:rPr>
        <w:t>persistencia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el </w:t>
      </w:r>
      <w:proofErr w:type="spellStart"/>
      <w:r w:rsidRPr="0094498B">
        <w:rPr>
          <w:rFonts w:ascii="Arial" w:hAnsi="Arial" w:cs="Arial"/>
          <w:sz w:val="24"/>
          <w:szCs w:val="24"/>
        </w:rPr>
        <w:t>combate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estos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problemas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pStyle w:val="pj1"/>
        <w:spacing w:line="374" w:lineRule="atLeast"/>
        <w:ind w:firstLine="698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t>La educación en México ha sido hasta hoy un motor del país hacia el desarrollo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social, cultural, económico y productivo. Históricamente la educación ha sido considerada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por diversos actores sociales (profesores, especialistas, estudiantes, autoridades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educativas y organizaciones) como la punta de lanza del desarrollo del país.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94498B" w:rsidRDefault="0094498B" w:rsidP="0094498B">
      <w:pPr>
        <w:pStyle w:val="pj1"/>
        <w:spacing w:line="374" w:lineRule="atLeast"/>
        <w:ind w:firstLine="698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t>Se cree que la educación que se imparte en las escuelas es la responsable de que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las personas sean malos ciudadanos, no encuentren trabajo o no sean capaces de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desarrollarse profesionalmente, pero esto también es consecuencia del crecimiento de los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individuos dentro de su familia. La familia es la base de la sociedad y por consecuencia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también es responsable de la educación de las personas que existen viven dentro de ella.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lastRenderedPageBreak/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proofErr w:type="spellStart"/>
      <w:r w:rsidRPr="0094498B">
        <w:rPr>
          <w:rFonts w:ascii="Arial" w:hAnsi="Arial" w:cs="Arial"/>
          <w:sz w:val="24"/>
          <w:szCs w:val="24"/>
        </w:rPr>
        <w:t>Propositos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generales</w:t>
      </w:r>
      <w:proofErr w:type="spellEnd"/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94498B">
        <w:rPr>
          <w:rFonts w:ascii="Arial" w:hAnsi="Arial" w:cs="Arial"/>
          <w:sz w:val="24"/>
          <w:szCs w:val="24"/>
        </w:rPr>
        <w:t>conozcamos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analicemos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la dimension,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caracteristicas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94498B">
        <w:rPr>
          <w:rFonts w:ascii="Arial" w:hAnsi="Arial" w:cs="Arial"/>
          <w:sz w:val="24"/>
          <w:szCs w:val="24"/>
        </w:rPr>
        <w:t>distribucion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94498B">
        <w:rPr>
          <w:rFonts w:ascii="Arial" w:hAnsi="Arial" w:cs="Arial"/>
          <w:sz w:val="24"/>
          <w:szCs w:val="24"/>
        </w:rPr>
        <w:t>principales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problemas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sz w:val="24"/>
          <w:szCs w:val="24"/>
        </w:rPr>
        <w:t>educacion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basica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lo relative de la </w:t>
      </w:r>
      <w:proofErr w:type="spellStart"/>
      <w:r w:rsidRPr="0094498B">
        <w:rPr>
          <w:rFonts w:ascii="Arial" w:hAnsi="Arial" w:cs="Arial"/>
          <w:sz w:val="24"/>
          <w:szCs w:val="24"/>
        </w:rPr>
        <w:t>calidad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equidad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asi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como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manifestaciones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regionales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tienen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94498B">
        <w:rPr>
          <w:rFonts w:ascii="Arial" w:hAnsi="Arial" w:cs="Arial"/>
          <w:sz w:val="24"/>
          <w:szCs w:val="24"/>
        </w:rPr>
        <w:t>identificar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factores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internos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externos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4498B">
        <w:rPr>
          <w:rFonts w:ascii="Arial" w:hAnsi="Arial" w:cs="Arial"/>
          <w:sz w:val="24"/>
          <w:szCs w:val="24"/>
        </w:rPr>
        <w:t>sistema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influyen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94498B">
        <w:rPr>
          <w:rFonts w:ascii="Arial" w:hAnsi="Arial" w:cs="Arial"/>
          <w:sz w:val="24"/>
          <w:szCs w:val="24"/>
        </w:rPr>
        <w:t>surgimiento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o la </w:t>
      </w:r>
      <w:proofErr w:type="spellStart"/>
      <w:r w:rsidRPr="0094498B">
        <w:rPr>
          <w:rFonts w:ascii="Arial" w:hAnsi="Arial" w:cs="Arial"/>
          <w:sz w:val="24"/>
          <w:szCs w:val="24"/>
        </w:rPr>
        <w:t>persistencia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94498B">
        <w:rPr>
          <w:rFonts w:ascii="Arial" w:hAnsi="Arial" w:cs="Arial"/>
          <w:sz w:val="24"/>
          <w:szCs w:val="24"/>
        </w:rPr>
        <w:t>problemas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interactuan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94498B">
        <w:rPr>
          <w:rFonts w:ascii="Arial" w:hAnsi="Arial" w:cs="Arial"/>
          <w:sz w:val="24"/>
          <w:szCs w:val="24"/>
        </w:rPr>
        <w:t>ellos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. 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94498B">
        <w:rPr>
          <w:rFonts w:ascii="Arial" w:hAnsi="Arial" w:cs="Arial"/>
          <w:sz w:val="24"/>
          <w:szCs w:val="24"/>
        </w:rPr>
        <w:t>analizar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principales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rasgos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sz w:val="24"/>
          <w:szCs w:val="24"/>
        </w:rPr>
        <w:t>politica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actual y </w:t>
      </w:r>
      <w:proofErr w:type="spellStart"/>
      <w:r w:rsidRPr="0094498B">
        <w:rPr>
          <w:rFonts w:ascii="Arial" w:hAnsi="Arial" w:cs="Arial"/>
          <w:sz w:val="24"/>
          <w:szCs w:val="24"/>
        </w:rPr>
        <w:t>valorar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sus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logros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limitaciones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; en </w:t>
      </w:r>
      <w:proofErr w:type="spellStart"/>
      <w:r w:rsidRPr="0094498B">
        <w:rPr>
          <w:rFonts w:ascii="Arial" w:hAnsi="Arial" w:cs="Arial"/>
          <w:sz w:val="24"/>
          <w:szCs w:val="24"/>
        </w:rPr>
        <w:t>primera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reconozcamos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4498B">
        <w:rPr>
          <w:rFonts w:ascii="Arial" w:hAnsi="Arial" w:cs="Arial"/>
          <w:sz w:val="24"/>
          <w:szCs w:val="24"/>
        </w:rPr>
        <w:t>influencia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en el </w:t>
      </w:r>
      <w:proofErr w:type="spellStart"/>
      <w:r w:rsidRPr="0094498B">
        <w:rPr>
          <w:rFonts w:ascii="Arial" w:hAnsi="Arial" w:cs="Arial"/>
          <w:sz w:val="24"/>
          <w:szCs w:val="24"/>
        </w:rPr>
        <w:t>diseño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94498B">
        <w:rPr>
          <w:rFonts w:ascii="Arial" w:hAnsi="Arial" w:cs="Arial"/>
          <w:sz w:val="24"/>
          <w:szCs w:val="24"/>
        </w:rPr>
        <w:t>puesta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marcha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politicas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4498B">
        <w:rPr>
          <w:rFonts w:ascii="Arial" w:hAnsi="Arial" w:cs="Arial"/>
          <w:sz w:val="24"/>
          <w:szCs w:val="24"/>
        </w:rPr>
        <w:t>Ya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4498B">
        <w:rPr>
          <w:rFonts w:ascii="Arial" w:hAnsi="Arial" w:cs="Arial"/>
          <w:sz w:val="24"/>
          <w:szCs w:val="24"/>
        </w:rPr>
        <w:t>ellos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estan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actors los maestros y </w:t>
      </w:r>
      <w:proofErr w:type="spellStart"/>
      <w:r w:rsidRPr="0094498B">
        <w:rPr>
          <w:rFonts w:ascii="Arial" w:hAnsi="Arial" w:cs="Arial"/>
          <w:sz w:val="24"/>
          <w:szCs w:val="24"/>
        </w:rPr>
        <w:t>las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instituciones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94498B">
        <w:rPr>
          <w:rFonts w:ascii="Arial" w:hAnsi="Arial" w:cs="Arial"/>
          <w:sz w:val="24"/>
          <w:szCs w:val="24"/>
        </w:rPr>
        <w:t>desarrollar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su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capacidad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utilizar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diversas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Fuentes de </w:t>
      </w:r>
      <w:proofErr w:type="spellStart"/>
      <w:r w:rsidRPr="0094498B">
        <w:rPr>
          <w:rFonts w:ascii="Arial" w:hAnsi="Arial" w:cs="Arial"/>
          <w:sz w:val="24"/>
          <w:szCs w:val="24"/>
        </w:rPr>
        <w:t>informacion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4498B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medios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sz w:val="24"/>
          <w:szCs w:val="24"/>
        </w:rPr>
        <w:t>recursos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intelectuales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94498B">
        <w:rPr>
          <w:rFonts w:ascii="Arial" w:hAnsi="Arial" w:cs="Arial"/>
          <w:sz w:val="24"/>
          <w:szCs w:val="24"/>
        </w:rPr>
        <w:t>permitan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sz w:val="24"/>
          <w:szCs w:val="24"/>
        </w:rPr>
        <w:t>ademas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estudiar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4498B">
        <w:rPr>
          <w:rFonts w:ascii="Arial" w:hAnsi="Arial" w:cs="Arial"/>
          <w:sz w:val="24"/>
          <w:szCs w:val="24"/>
        </w:rPr>
        <w:t>contenidos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especificos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sz w:val="24"/>
          <w:szCs w:val="24"/>
        </w:rPr>
        <w:t>este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curso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94498B">
        <w:rPr>
          <w:rFonts w:ascii="Arial" w:hAnsi="Arial" w:cs="Arial"/>
          <w:sz w:val="24"/>
          <w:szCs w:val="24"/>
        </w:rPr>
        <w:t>estar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informadas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y de ser participles </w:t>
      </w:r>
      <w:proofErr w:type="spellStart"/>
      <w:r w:rsidRPr="0094498B">
        <w:rPr>
          <w:rFonts w:ascii="Arial" w:hAnsi="Arial" w:cs="Arial"/>
          <w:sz w:val="24"/>
          <w:szCs w:val="24"/>
        </w:rPr>
        <w:t>conscientes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sz w:val="24"/>
          <w:szCs w:val="24"/>
        </w:rPr>
        <w:t>politica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proofErr w:type="spellStart"/>
      <w:r w:rsidRPr="0094498B">
        <w:rPr>
          <w:rFonts w:ascii="Arial" w:hAnsi="Arial" w:cs="Arial"/>
          <w:sz w:val="24"/>
          <w:szCs w:val="24"/>
        </w:rPr>
        <w:t>Organizacion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94498B">
        <w:rPr>
          <w:rFonts w:ascii="Arial" w:hAnsi="Arial" w:cs="Arial"/>
          <w:sz w:val="24"/>
          <w:szCs w:val="24"/>
        </w:rPr>
        <w:t>contenidos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proofErr w:type="gramStart"/>
      <w:r w:rsidRPr="0094498B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94498B">
        <w:rPr>
          <w:rFonts w:ascii="Arial" w:hAnsi="Arial" w:cs="Arial"/>
          <w:sz w:val="24"/>
          <w:szCs w:val="24"/>
        </w:rPr>
        <w:t>temas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refieren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94498B">
        <w:rPr>
          <w:rFonts w:ascii="Arial" w:hAnsi="Arial" w:cs="Arial"/>
          <w:sz w:val="24"/>
          <w:szCs w:val="24"/>
        </w:rPr>
        <w:t>educacion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basica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pero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94498B">
        <w:rPr>
          <w:rFonts w:ascii="Arial" w:hAnsi="Arial" w:cs="Arial"/>
          <w:sz w:val="24"/>
          <w:szCs w:val="24"/>
        </w:rPr>
        <w:t>daremos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mayor </w:t>
      </w:r>
      <w:proofErr w:type="spellStart"/>
      <w:r w:rsidRPr="0094498B">
        <w:rPr>
          <w:rFonts w:ascii="Arial" w:hAnsi="Arial" w:cs="Arial"/>
          <w:sz w:val="24"/>
          <w:szCs w:val="24"/>
        </w:rPr>
        <w:t>profundidad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94498B">
        <w:rPr>
          <w:rFonts w:ascii="Arial" w:hAnsi="Arial" w:cs="Arial"/>
          <w:sz w:val="24"/>
          <w:szCs w:val="24"/>
        </w:rPr>
        <w:t>educacion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 La material </w:t>
      </w:r>
      <w:proofErr w:type="spellStart"/>
      <w:r w:rsidRPr="0094498B">
        <w:rPr>
          <w:rFonts w:ascii="Arial" w:hAnsi="Arial" w:cs="Arial"/>
          <w:sz w:val="24"/>
          <w:szCs w:val="24"/>
        </w:rPr>
        <w:t>esta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impartida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por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94498B">
        <w:rPr>
          <w:rFonts w:ascii="Arial" w:hAnsi="Arial" w:cs="Arial"/>
          <w:sz w:val="24"/>
          <w:szCs w:val="24"/>
        </w:rPr>
        <w:t>bloques</w:t>
      </w:r>
      <w:proofErr w:type="spellEnd"/>
      <w:r w:rsidRPr="0094498B">
        <w:rPr>
          <w:rFonts w:ascii="Arial" w:hAnsi="Arial" w:cs="Arial"/>
          <w:sz w:val="24"/>
          <w:szCs w:val="24"/>
        </w:rPr>
        <w:t>.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 xml:space="preserve"> 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proofErr w:type="spellStart"/>
      <w:r w:rsidRPr="0094498B">
        <w:rPr>
          <w:rFonts w:ascii="Arial" w:hAnsi="Arial" w:cs="Arial"/>
          <w:b/>
          <w:sz w:val="24"/>
          <w:szCs w:val="24"/>
        </w:rPr>
        <w:t>Bloque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1 el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acceso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a la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educacion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primaria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secundaria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498B">
        <w:rPr>
          <w:rFonts w:ascii="Arial" w:hAnsi="Arial" w:cs="Arial"/>
          <w:sz w:val="24"/>
          <w:szCs w:val="24"/>
        </w:rPr>
        <w:t>refiere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 lo actual</w:t>
      </w:r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derecho</w:t>
      </w:r>
      <w:proofErr w:type="spellEnd"/>
      <w:r w:rsidRPr="0094498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4498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</w:t>
      </w:r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derecho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humano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reconocido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se lo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entiende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fijando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derecho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educacion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primaria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gratuita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obligatoria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</w:t>
      </w:r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niños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obligación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desarrollar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Fonts w:ascii="Arial" w:hAnsi="Arial" w:cs="Arial"/>
          <w:sz w:val="24"/>
          <w:szCs w:val="24"/>
        </w:rPr>
        <w:t>eduacion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secundaria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accesible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jóvenes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acceso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equitativo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la</w:t>
      </w:r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Fonts w:ascii="Arial" w:hAnsi="Arial" w:cs="Arial"/>
          <w:sz w:val="24"/>
          <w:szCs w:val="24"/>
        </w:rPr>
        <w:t>educacion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superior</w:t>
      </w:r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responsabilidad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proveer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básica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los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individuos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que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completado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primaria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Adicionalmente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previsiones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acceso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abarca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obligación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eliminar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</w:t>
      </w:r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498B">
        <w:rPr>
          <w:rFonts w:ascii="Arial" w:hAnsi="Arial" w:cs="Arial"/>
          <w:sz w:val="24"/>
          <w:szCs w:val="24"/>
        </w:rPr>
        <w:t>discriminacion</w:t>
      </w:r>
      <w:proofErr w:type="spellEnd"/>
      <w:r w:rsidRPr="0094498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niveles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del</w:t>
      </w:r>
      <w:proofErr w:type="gram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sistema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educativo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fijar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estándares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mínimos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mejorar</w:t>
      </w:r>
      <w:proofErr w:type="spellEnd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calid</w:t>
      </w:r>
      <w:r w:rsidRPr="0094498B">
        <w:rPr>
          <w:rStyle w:val="apple-style-span"/>
          <w:rFonts w:ascii="Arial" w:hAnsi="Arial" w:cs="Arial"/>
          <w:i/>
          <w:color w:val="000000"/>
          <w:sz w:val="24"/>
          <w:szCs w:val="24"/>
          <w:shd w:val="clear" w:color="auto" w:fill="FFFFFF"/>
        </w:rPr>
        <w:t>ad</w:t>
      </w:r>
      <w:proofErr w:type="spellEnd"/>
      <w:r w:rsidRPr="0094498B">
        <w:rPr>
          <w:rStyle w:val="apple-style-span"/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</w:p>
    <w:p w:rsidR="0094498B" w:rsidRPr="0094498B" w:rsidRDefault="0094498B" w:rsidP="0094498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94498B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Bloque</w:t>
      </w:r>
      <w:proofErr w:type="spellEnd"/>
      <w:r w:rsidRPr="0094498B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 </w:t>
      </w:r>
    </w:p>
    <w:p w:rsidR="0094498B" w:rsidRPr="0094498B" w:rsidRDefault="0094498B" w:rsidP="0094498B">
      <w:pPr>
        <w:rPr>
          <w:rFonts w:ascii="Arial" w:hAnsi="Arial" w:cs="Arial"/>
          <w:b/>
          <w:sz w:val="24"/>
          <w:szCs w:val="24"/>
        </w:rPr>
      </w:pPr>
      <w:r w:rsidRPr="0094498B">
        <w:rPr>
          <w:rFonts w:ascii="Arial" w:hAnsi="Arial" w:cs="Arial"/>
          <w:b/>
          <w:sz w:val="24"/>
          <w:szCs w:val="24"/>
        </w:rPr>
        <w:t xml:space="preserve">“La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calidad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básica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y la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influencia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b/>
          <w:sz w:val="24"/>
          <w:szCs w:val="24"/>
        </w:rPr>
        <w:t>preescolar</w:t>
      </w:r>
      <w:proofErr w:type="spellEnd"/>
      <w:r w:rsidRPr="0094498B">
        <w:rPr>
          <w:rFonts w:ascii="Arial" w:hAnsi="Arial" w:cs="Arial"/>
          <w:b/>
          <w:sz w:val="24"/>
          <w:szCs w:val="24"/>
        </w:rPr>
        <w:t>”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</w:pPr>
      <w:r w:rsidRPr="0094498B">
        <w:rPr>
          <w:rFonts w:ascii="Arial" w:hAnsi="Arial" w:cs="Arial"/>
          <w:sz w:val="24"/>
          <w:szCs w:val="24"/>
        </w:rPr>
        <w:t xml:space="preserve">  </w:t>
      </w:r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Para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iniciar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les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hablare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fracaso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escolar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cuando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gram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un</w:t>
      </w:r>
      <w:proofErr w:type="gram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niño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o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joven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no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capaz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alcanzar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nivel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rendimiento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medio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esperado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su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edad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nivel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pedagógico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. Este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cierta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forma se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entiende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normalmente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como</w:t>
      </w:r>
      <w:proofErr w:type="spellEnd"/>
      <w:proofErr w:type="gram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hecho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no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lograr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título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académico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mínimo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obligatorio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un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sistema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educativo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.</w:t>
      </w:r>
      <w:r w:rsidRPr="0094498B">
        <w:rPr>
          <w:rFonts w:ascii="Arial" w:hAnsi="Arial" w:cs="Arial"/>
          <w:b/>
          <w:color w:val="444444"/>
          <w:sz w:val="24"/>
          <w:szCs w:val="24"/>
        </w:rPr>
        <w:br/>
      </w:r>
      <w:r w:rsidRPr="0094498B">
        <w:rPr>
          <w:rFonts w:ascii="Arial" w:hAnsi="Arial" w:cs="Arial"/>
          <w:b/>
          <w:color w:val="444444"/>
          <w:sz w:val="24"/>
          <w:szCs w:val="24"/>
        </w:rPr>
        <w:br/>
      </w:r>
      <w:proofErr w:type="gram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fracaso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escolar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significa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no hay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eficiencia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terminal,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atraso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,</w:t>
      </w:r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proofErr w:type="spellStart"/>
      <w:r w:rsidRPr="0094498B">
        <w:rPr>
          <w:rStyle w:val="ilad"/>
          <w:rFonts w:ascii="Arial" w:hAnsi="Arial" w:cs="Arial"/>
          <w:b/>
          <w:sz w:val="24"/>
          <w:szCs w:val="24"/>
          <w:shd w:val="clear" w:color="auto" w:fill="FAFAFA"/>
        </w:rPr>
        <w:t>incapacidad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repetición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bajo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rendimiento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escolar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.</w:t>
      </w:r>
      <w:proofErr w:type="gramEnd"/>
      <w:r w:rsidRPr="0094498B">
        <w:rPr>
          <w:rFonts w:ascii="Arial" w:hAnsi="Arial" w:cs="Arial"/>
          <w:b/>
          <w:color w:val="444444"/>
          <w:sz w:val="24"/>
          <w:szCs w:val="24"/>
        </w:rPr>
        <w:br/>
      </w:r>
      <w:r w:rsidRPr="0094498B">
        <w:rPr>
          <w:rFonts w:ascii="Arial" w:hAnsi="Arial" w:cs="Arial"/>
          <w:b/>
          <w:color w:val="444444"/>
          <w:sz w:val="24"/>
          <w:szCs w:val="24"/>
        </w:rPr>
        <w:br/>
      </w:r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lastRenderedPageBreak/>
        <w:t xml:space="preserve">Las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causas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este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son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trastornos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aprendizaje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trastornos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emocionales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lleva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consigo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reprobación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baja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autoestima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otras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causas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serian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las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siguientes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: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problemas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aprendizajes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tiene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como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consecuencia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el lento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aprendizaje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; mal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uso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programa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provoca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la mala</w:t>
      </w:r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calidad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;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desnutrición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lleva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a el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bajo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rendimiento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académico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; la</w:t>
      </w:r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falta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innovación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o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implementación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estrategias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tiene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como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consecuencia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desinterés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del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niño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; los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problemas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socioeconómicos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provoca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deserción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y la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desmotivación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que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lleva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consigo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ausentismo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por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 xml:space="preserve"> parte del </w:t>
      </w:r>
      <w:proofErr w:type="spellStart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niño</w:t>
      </w:r>
      <w:proofErr w:type="spellEnd"/>
      <w:r w:rsidRPr="0094498B">
        <w:rPr>
          <w:rStyle w:val="apple-style-span"/>
          <w:rFonts w:ascii="Arial" w:hAnsi="Arial" w:cs="Arial"/>
          <w:color w:val="444444"/>
          <w:sz w:val="24"/>
          <w:szCs w:val="24"/>
          <w:shd w:val="clear" w:color="auto" w:fill="FAFAFA"/>
        </w:rPr>
        <w:t>.</w:t>
      </w:r>
      <w:r w:rsidRPr="0094498B">
        <w:rPr>
          <w:rFonts w:ascii="Arial" w:hAnsi="Arial" w:cs="Arial"/>
          <w:color w:val="444444"/>
          <w:sz w:val="24"/>
          <w:szCs w:val="24"/>
        </w:rPr>
        <w:br/>
      </w:r>
      <w:r w:rsidRPr="0094498B">
        <w:rPr>
          <w:rFonts w:ascii="Arial" w:hAnsi="Arial" w:cs="Arial"/>
          <w:color w:val="444444"/>
          <w:sz w:val="24"/>
          <w:szCs w:val="24"/>
        </w:rPr>
        <w:br/>
      </w:r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La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organización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la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escuela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siguiente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: en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ella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podemos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encontrar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a el director,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docentes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y personal</w:t>
      </w:r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proofErr w:type="spellStart"/>
      <w:r w:rsidRPr="0094498B">
        <w:rPr>
          <w:rStyle w:val="ilad"/>
          <w:rFonts w:ascii="Arial" w:hAnsi="Arial" w:cs="Arial"/>
          <w:b/>
          <w:sz w:val="24"/>
          <w:szCs w:val="24"/>
          <w:shd w:val="clear" w:color="auto" w:fill="FAFAFA"/>
        </w:rPr>
        <w:t>administrativo</w:t>
      </w:r>
      <w:proofErr w:type="spellEnd"/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tener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una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buena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organización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se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debe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contar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con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reuniones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consejo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técnico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constructivo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,</w:t>
      </w:r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proofErr w:type="spellStart"/>
      <w:r w:rsidRPr="0094498B">
        <w:rPr>
          <w:rStyle w:val="ilad"/>
          <w:rFonts w:ascii="Arial" w:hAnsi="Arial" w:cs="Arial"/>
          <w:b/>
          <w:sz w:val="24"/>
          <w:szCs w:val="24"/>
          <w:shd w:val="clear" w:color="auto" w:fill="FAFAFA"/>
        </w:rPr>
        <w:t>academias</w:t>
      </w:r>
      <w:proofErr w:type="spellEnd"/>
      <w:r w:rsidRPr="0094498B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AFAFA"/>
        </w:rPr>
        <w:t> </w:t>
      </w:r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y </w:t>
      </w:r>
      <w:proofErr w:type="spellStart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>colegiados</w:t>
      </w:r>
      <w:proofErr w:type="spellEnd"/>
      <w:r w:rsidRPr="0094498B">
        <w:rPr>
          <w:rStyle w:val="apple-style-span"/>
          <w:rFonts w:ascii="Arial" w:hAnsi="Arial" w:cs="Arial"/>
          <w:b/>
          <w:color w:val="444444"/>
          <w:sz w:val="24"/>
          <w:szCs w:val="24"/>
          <w:shd w:val="clear" w:color="auto" w:fill="FAFAFA"/>
        </w:rPr>
        <w:t xml:space="preserve">, 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94498B" w:rsidRDefault="0094498B" w:rsidP="0094498B">
      <w:pPr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</w:pPr>
      <w:proofErr w:type="spellStart"/>
      <w:r w:rsidRPr="0094498B">
        <w:rPr>
          <w:rFonts w:ascii="Arial" w:hAnsi="Arial" w:cs="Arial"/>
          <w:sz w:val="24"/>
          <w:szCs w:val="24"/>
        </w:rPr>
        <w:t>Bloque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498B">
        <w:rPr>
          <w:rFonts w:ascii="Arial" w:hAnsi="Arial" w:cs="Arial"/>
          <w:sz w:val="24"/>
          <w:szCs w:val="24"/>
        </w:rPr>
        <w:t>3  La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politica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98B">
        <w:rPr>
          <w:rFonts w:ascii="Arial" w:hAnsi="Arial" w:cs="Arial"/>
          <w:sz w:val="24"/>
          <w:szCs w:val="24"/>
        </w:rPr>
        <w:t>educativa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actual : </w:t>
      </w:r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política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educativa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enfrenta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un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desafío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magnitud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histórica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. 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crecimiento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económico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se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conecta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con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Ley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Financiamiento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Educativo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,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prioriza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inversión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en el sector;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ya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no hay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una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proofErr w:type="gram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resistencia</w:t>
      </w:r>
      <w:proofErr w:type="spellEnd"/>
      <w:proofErr w:type="gram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ideológica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frente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al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gobierno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(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como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en los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noventa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) y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Ley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Educación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Nacional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marca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un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renovado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rumbo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.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Una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vez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asuman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sus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cargos los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nuevos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gobiernos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(a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nivel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nacional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y provincial) no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quedarán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más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excusas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: 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año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2008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brinda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condiciones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inmejorables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planificar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política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educativa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. En </w:t>
      </w:r>
      <w:proofErr w:type="spellStart"/>
      <w:proofErr w:type="gram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ese</w:t>
      </w:r>
      <w:proofErr w:type="spellEnd"/>
      <w:proofErr w:type="gram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panorama, se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presentan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continuación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tres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ejes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estructurales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asumir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este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desafío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.</w:t>
      </w:r>
      <w:r w:rsidRPr="0094498B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94498B">
        <w:rPr>
          <w:rFonts w:ascii="Arial" w:hAnsi="Arial" w:cs="Arial"/>
          <w:b/>
          <w:color w:val="000000" w:themeColor="text1"/>
          <w:sz w:val="24"/>
          <w:szCs w:val="24"/>
        </w:rPr>
        <w:br/>
      </w:r>
      <w:proofErr w:type="gram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primero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eje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planificación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inclusión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.</w:t>
      </w:r>
      <w:proofErr w:type="gram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Será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clave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combinar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dos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movimientos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reforma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paralelos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: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extensión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cobertura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nivel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inicial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y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secundario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con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aplicación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gradual y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concertada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la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nueva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estructura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niveles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. 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gran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desafío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aquí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invertir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más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para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que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todo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el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territorio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existan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tantas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escuelas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secundarias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proofErr w:type="gram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como</w:t>
      </w:r>
      <w:proofErr w:type="spellEnd"/>
      <w:proofErr w:type="gram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primarias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. </w:t>
      </w:r>
      <w:proofErr w:type="spellStart"/>
      <w:proofErr w:type="gram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Pero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sin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planificación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la simple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construcción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de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escuelas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pierde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una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gran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  <w:proofErr w:type="spellStart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oportunidad</w:t>
      </w:r>
      <w:proofErr w:type="spell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>.</w:t>
      </w:r>
      <w:proofErr w:type="gramEnd"/>
      <w:r w:rsidRPr="0094498B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shd w:val="clear" w:color="auto" w:fill="DDDDDD"/>
        </w:rPr>
        <w:t xml:space="preserve"> 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Actualmente nuestro Sistema Educativo se conforma de la siguiente manera: </w:t>
      </w:r>
    </w:p>
    <w:p w:rsidR="0094498B" w:rsidRPr="00FB5CBB" w:rsidRDefault="0094498B" w:rsidP="0094498B">
      <w:pPr>
        <w:spacing w:after="0" w:line="619" w:lineRule="atLeast"/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Los educando y los educadores (nosotros)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autoridades educativas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lastRenderedPageBreak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Los planes, programas educativos, materiales, instrumentos, </w:t>
      </w:r>
      <w:proofErr w:type="spellStart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etc</w:t>
      </w:r>
      <w:proofErr w:type="spellEnd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…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instituciones educativas por parte del Estado y los organismos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Descentralizados</w:t>
      </w: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instituciones particulares, con validez oficial.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 xml:space="preserve"> </w:t>
      </w: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instituciones de educación superior autónomas.</w:t>
      </w: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</w:p>
    <w:p w:rsidR="0094498B" w:rsidRPr="00FB5CBB" w:rsidRDefault="0094498B" w:rsidP="0094498B">
      <w:pPr>
        <w:spacing w:line="240" w:lineRule="auto"/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</w:pP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De igual manera el Sistema Educativo presenta los siguientes niveles de educación: </w:t>
      </w:r>
    </w:p>
    <w:p w:rsidR="0094498B" w:rsidRPr="00FB5CBB" w:rsidRDefault="0094498B" w:rsidP="0094498B">
      <w:pPr>
        <w:spacing w:line="619" w:lineRule="atLeast"/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Inicial</w:t>
      </w: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br/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Preescolar</w:t>
      </w: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br/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Primaria</w:t>
      </w: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br/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Secundaria</w:t>
      </w: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br/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Media superior (bachilleratos)</w:t>
      </w:r>
      <w:r w:rsidRPr="00FB5CBB">
        <w:rPr>
          <w:rFonts w:ascii="Arial" w:eastAsia="Times New Roman" w:hAnsi="Arial" w:cs="Arial"/>
          <w:color w:val="000000"/>
          <w:spacing w:val="278"/>
          <w:sz w:val="24"/>
          <w:szCs w:val="24"/>
          <w:lang w:val="es-ES"/>
        </w:rPr>
        <w:br/>
        <w:t>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Superior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También presenta servicios de: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Educación Especial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Capacitación para el Trabajo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Educación para Adultos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>Educación indígena o bilingüe-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biocultural</w:t>
      </w: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FB5CB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Presenta las modalidades de: </w:t>
      </w:r>
    </w:p>
    <w:p w:rsidR="0094498B" w:rsidRPr="00FB5CBB" w:rsidRDefault="0094498B" w:rsidP="0094498B">
      <w:pPr>
        <w:spacing w:line="619" w:lineRule="atLeast"/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</w:pP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Escuela urbana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Escuela Suburbana</w:t>
      </w:r>
      <w:r w:rsidRPr="0094498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t xml:space="preserve"> 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lastRenderedPageBreak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Escuela Urbana Marginal</w:t>
      </w:r>
      <w:r w:rsidRPr="00FB5CBB">
        <w:rPr>
          <w:rFonts w:ascii="Arial" w:eastAsia="Times New Roman" w:hAnsi="Arial" w:cs="Arial"/>
          <w:color w:val="000000"/>
          <w:spacing w:val="240"/>
          <w:sz w:val="24"/>
          <w:szCs w:val="24"/>
          <w:lang w:val="es-ES"/>
        </w:rPr>
        <w:br/>
        <w:t>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Escuela Rural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pStyle w:val="pj1"/>
        <w:spacing w:line="374" w:lineRule="atLeast"/>
        <w:ind w:firstLine="355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t>El Sistema Educativo de nuestro país tiene como objetivo primordial el proporcionar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servicios educativos para aquellas personas que lo encuentren fuera de su alcance; y de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preservar, transmitir y acrecentar nuestra cultura.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94498B" w:rsidRDefault="0094498B" w:rsidP="0094498B">
      <w:pPr>
        <w:pStyle w:val="pj1"/>
        <w:spacing w:line="374" w:lineRule="atLeast"/>
        <w:ind w:firstLine="355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t>El grupo propedéutico tiene como finalidad el preparar a los alumnos que deseen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cursar estudios universitarios posteriores a la educación media superior. Las materias que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se imparten en este nivel, son materia de ciencias y humanidades. Las clases deben ser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impartidas especialmente en aulas y en laboratorios. Aquí solo se reconoce la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especialidad que el educando cursó.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E5E5E5"/>
        </w:rPr>
      </w:pPr>
    </w:p>
    <w:p w:rsidR="0094498B" w:rsidRPr="0094498B" w:rsidRDefault="0094498B" w:rsidP="0094498B">
      <w:pPr>
        <w:rPr>
          <w:rStyle w:val="nw1"/>
          <w:rFonts w:ascii="Arial" w:hAnsi="Arial" w:cs="Arial"/>
          <w:color w:val="000000"/>
          <w:sz w:val="24"/>
          <w:szCs w:val="24"/>
          <w:lang w:val="es-ES"/>
        </w:rPr>
      </w:pP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Esta modalidad tiene como finalidad encaminar a los alumnos hacia una preparación</w:t>
      </w:r>
      <w:r w:rsidRPr="0094498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mas técnica, al mismo tiempo se le imparten materias científicas y humanísticas; pero a</w:t>
      </w:r>
      <w:r w:rsidRPr="0094498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 xml:space="preserve">una mayor grado se le </w:t>
      </w:r>
      <w:proofErr w:type="gramStart"/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imparten</w:t>
      </w:r>
      <w:proofErr w:type="gramEnd"/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 xml:space="preserve"> materias tecnológicas dentro de talleres o laboratorios.</w:t>
      </w:r>
      <w:r w:rsidRPr="0094498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Para poder ejercer una profesión técnica es necesario que presenten una tesina, que</w:t>
      </w:r>
      <w:r w:rsidRPr="0094498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presten un servicio social dentro de alguna institución gubernamental y deben presentar</w:t>
      </w:r>
      <w:r w:rsidRPr="0094498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sz w:val="24"/>
          <w:szCs w:val="24"/>
          <w:lang w:val="es-ES"/>
        </w:rPr>
        <w:t>un examen.</w:t>
      </w:r>
    </w:p>
    <w:p w:rsidR="0094498B" w:rsidRPr="0094498B" w:rsidRDefault="0094498B" w:rsidP="0094498B">
      <w:pPr>
        <w:rPr>
          <w:rStyle w:val="nw1"/>
          <w:rFonts w:ascii="Arial" w:hAnsi="Arial" w:cs="Arial"/>
          <w:color w:val="000000"/>
          <w:sz w:val="24"/>
          <w:szCs w:val="24"/>
          <w:lang w:val="es-ES"/>
        </w:rPr>
      </w:pPr>
    </w:p>
    <w:p w:rsidR="0094498B" w:rsidRPr="0094498B" w:rsidRDefault="0094498B" w:rsidP="0094498B">
      <w:pPr>
        <w:pStyle w:val="pj1"/>
        <w:spacing w:line="374" w:lineRule="atLeast"/>
        <w:ind w:firstLine="355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t>La educación primaria es la que asegura la correcta alfabetización, es decir, que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enseña a leer, escribir, cálculo básico y algunos de los conceptos culturales considerados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imprescindibles. Su finalidad es proporcionar a todos los alumnos una formación común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que haga posible el desarrollo de las capacidades individuales motrices, de equilibrio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personal; de relación y de actuación social con la adquisición de los elementos básicos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culturales; los aprendizajes relativos mencionados anteriormente.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94498B" w:rsidRDefault="0094498B" w:rsidP="0094498B">
      <w:pPr>
        <w:pStyle w:val="pj1"/>
        <w:spacing w:line="374" w:lineRule="atLeast"/>
        <w:ind w:firstLine="355"/>
        <w:rPr>
          <w:rFonts w:ascii="Arial" w:hAnsi="Arial" w:cs="Arial"/>
          <w:color w:val="000000"/>
          <w:lang w:val="es-ES"/>
        </w:rPr>
      </w:pPr>
      <w:r w:rsidRPr="0094498B">
        <w:rPr>
          <w:rStyle w:val="nw1"/>
          <w:rFonts w:ascii="Arial" w:hAnsi="Arial" w:cs="Arial"/>
          <w:color w:val="000000"/>
          <w:lang w:val="es-ES"/>
        </w:rPr>
        <w:lastRenderedPageBreak/>
        <w:t>Del mismo modo, la educación primaria tiene como objetivo el consolidar a la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educación primaria como eje fundamental de la educación básica</w:t>
      </w:r>
      <w:r w:rsidRPr="0094498B">
        <w:rPr>
          <w:rStyle w:val="ib1"/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hasta alcanzar niveles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de excelencia, conjuntando con responsabilidad los esfuerzos de autoridades y sociedad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para brindar un servicio eficiente y eficaz que satisfaga plenamente las necesidades y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  <w:r w:rsidRPr="0094498B">
        <w:rPr>
          <w:rStyle w:val="nw1"/>
          <w:rFonts w:ascii="Arial" w:hAnsi="Arial" w:cs="Arial"/>
          <w:color w:val="000000"/>
          <w:lang w:val="es-ES"/>
        </w:rPr>
        <w:t>expectativas de los educandos, logrando su desarrollo armónico e integral.</w:t>
      </w:r>
      <w:r w:rsidRPr="0094498B">
        <w:rPr>
          <w:rFonts w:ascii="Arial" w:hAnsi="Arial" w:cs="Arial"/>
          <w:color w:val="000000"/>
          <w:lang w:val="es-ES"/>
        </w:rPr>
        <w:t xml:space="preserve">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 educación primaria es la que asegura la correcta alfabetización, es decir, que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enseña a leer, escribir, cálculo básico y algunos de los conceptos culturales considerados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imprescindibles. Su finalidad es proporcionar a todos los alumnos una formación común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que haga posible el desarrollo de las capacidades individuales motrices, de equilibrio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personal; de relación y de actuación social con la adquisición de los elementos básicos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culturales; los aprendizajes relativos mencionados anteriormente.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Del mismo modo, la educación primaria tiene como objetivo el consolidar a la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educación primaria como eje fundamental de la educación básica hasta alcanzar niveles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 excelencia, conjuntando con responsabilidad los esfuerzos de autoridades y sociedad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para brindar un servicio eficiente y eficaz que satisfaga plenamente las necesidades y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expectativas de los educandos, logrando su desarrollo armónico e integral.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 todas las escuelas de la educación básica, especialmente en preescolar y primaria,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se desarrollan actividades constantes o permanentes relacionadas con el cuidado de la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salud y la prevención de enfermedades. Para ello, las instituciones del sector salud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despliegan campañas diversas, entre las que destacan las de vacunación y las de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orientación para evitar enfermedades relacionadas con la preparación de los alimentos, la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higiene personal y el tratamiento del agua.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materias que se que imparten, tienen como objetivo que los mexicanos presenten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habilidades y conocimientos de nuestra lengua como lo es la escritura correcta y la lectura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(Español); presenten habilidades numéricas (Matemáticas); conozcamos de nuestra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historia (Historia); de nuestras montañas, ríos y estado de la republica (Geografía); de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nuestro cuerpo, de los fenómenos naturales que se presentan hoy en día (ciencias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Naturales); que tengamos conocimientos sobre </w:t>
      </w:r>
      <w:proofErr w:type="spellStart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cuales</w:t>
      </w:r>
      <w:proofErr w:type="spellEnd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son nuestros deberes y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obligaciones como mexicanos (Civismo); y por ultimo fomentar el interés por el deporte y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artes ( Educación Física y Tecnológica).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Todas las materias impartidas, los programas educativos, dentro de este nivel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educativo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son iguales tanto para escuelas </w:t>
      </w:r>
      <w:proofErr w:type="spell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publicas</w:t>
      </w:r>
      <w:proofErr w:type="spell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como privadas o particulares.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 xml:space="preserve">La educación primaria y se imparte a niños de seis a 14 años de edad en seis grados. </w:t>
      </w:r>
    </w:p>
    <w:p w:rsidR="0094498B" w:rsidRPr="00283ED1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La primaria se ofrece en diversas modalidades: general, bilingüe-</w:t>
      </w:r>
      <w:proofErr w:type="spell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bicultural</w:t>
      </w:r>
      <w:proofErr w:type="spell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, cursos </w:t>
      </w:r>
    </w:p>
    <w:p w:rsidR="0094498B" w:rsidRPr="0094498B" w:rsidRDefault="0094498B" w:rsidP="0094498B">
      <w:pPr>
        <w:rPr>
          <w:rFonts w:ascii="Arial" w:hAnsi="Arial" w:cs="Arial"/>
          <w:color w:val="000000"/>
          <w:sz w:val="24"/>
          <w:szCs w:val="24"/>
          <w:lang w:val="es-ES"/>
        </w:rPr>
      </w:pP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229350" cy="2733675"/>
            <wp:effectExtent l="19050" t="0" r="0" b="0"/>
            <wp:docPr id="2" name="Imagen 1" descr="http://htmlimg3.scribdassets.com/azgm5wuh5sm7uo/images/7-67219934cf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3.scribdassets.com/azgm5wuh5sm7uo/images/7-67219934cf/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98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229350" cy="2733675"/>
            <wp:effectExtent l="19050" t="0" r="0" b="0"/>
            <wp:docPr id="3" name="Imagen 2" descr="http://htmlimg3.scribdassets.com/azgm5wuh5sm7uo/images/7-67219934cf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tmlimg3.scribdassets.com/azgm5wuh5sm7uo/images/7-67219934cf/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comunitarios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y educación para adultos. En cualquiera de sus modalidades, la educación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primaria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es previa e indispensable para que cursemos la educación secundaria.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La educación secundaria tiene como finalidad la preparación </w:t>
      </w:r>
      <w:proofErr w:type="spellStart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mas</w:t>
      </w:r>
      <w:proofErr w:type="spellEnd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completa de los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estudiantes mexicanos, los programas y planes educativos son los mismos tanto para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escuelas </w:t>
      </w:r>
      <w:proofErr w:type="spellStart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publicas</w:t>
      </w:r>
      <w:proofErr w:type="spellEnd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como particulares.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El nivel Secundaria ofrece atender las trasformaciones biológico-sociales propias de la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adolescencia de los jóvenes que conforman a su alumnado para conducir su aprendizaje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dentro de los objetivos de la enseñanza haciendo énfasis en la lectura y el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cálculo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matemático. Por un lado la lectura vivida como un placer para conocer el mundo que lo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rodea y por el otro, vista como la única manera de apropiarse, de entender y comprender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el dinamismo que conlleva la ciencia en este siglo XXI. De tal manera que nuestro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compromiso es: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Adaptación y comprensión de la edad física y mental de nuestros jóvenes con sus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aprendizajes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Mejor comprensión hacia el estudio de las ciencias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37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Personal docente comprometido con los adelantos técnico-pedagógicos de la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modernidad educativa y en constante participación de talleres que conducen a una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mejor compresión del sujeto que estamos modelando día a día: nuestro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adolescente.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Ambiente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de libertad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para la búsqueda de su futuro, llámese proyecto de vida.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Alegría para descubrir sus avances que cada día ha ido creando con sus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aprendizajes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Apoyo a través de nuestros departamentos de Pedagogía y de Psicología.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Departamento de Educación Especial si así lo requiere su diferencia individual.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Proporcionar las herramientas necesarias para construirse así mismo día a día</w:t>
      </w:r>
    </w:p>
    <w:p w:rsidR="0094498B" w:rsidRPr="0094498B" w:rsidRDefault="0094498B" w:rsidP="0094498B">
      <w:pPr>
        <w:rPr>
          <w:rFonts w:ascii="Arial" w:hAnsi="Arial" w:cs="Arial"/>
          <w:sz w:val="24"/>
          <w:szCs w:val="24"/>
        </w:rPr>
      </w:pPr>
    </w:p>
    <w:p w:rsidR="0094498B" w:rsidRPr="00283ED1" w:rsidRDefault="0094498B" w:rsidP="0094498B">
      <w:pPr>
        <w:spacing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Las materias y programas que se imparten en este nivel tienen la intención de crear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 el estudiante la iniciativa, la habilidad y la inteligencia de resolver problema que se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lleguen a presentar dentro de su vida cotidiana. Todos los conocimientos que se le lleguen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a dar al estudiante deben a ayudarlo a entender, explicar, interpretar y resolver las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situaciones.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229350" cy="742950"/>
            <wp:effectExtent l="19050" t="0" r="0" b="0"/>
            <wp:docPr id="10" name="Imagen 10" descr="http://htmlimg2.scribdassets.com/azgm5wuh5sm7uo/images/8-62512e2e0d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tmlimg2.scribdassets.com/azgm5wuh5sm7uo/images/8-62512e2e0d/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B" w:rsidRPr="00283ED1" w:rsidRDefault="0094498B" w:rsidP="0094498B">
      <w:pPr>
        <w:spacing w:after="0" w:line="374" w:lineRule="atLeast"/>
        <w:ind w:firstLine="355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 igual manera lo ayudaran a desenvolverse e interactuar dentro de la sociedad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mexicana. También se fomenta en él lo que es ser líder, el compañerismo y sobre todo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que sepa valorar lo que significa ser humano.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3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La escuela secundaria es el espacio formal que el Estado ofrece para asegurar el derecho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de todos a aprender. Esta afirmación constituye el punto de partida obligado, ineludible,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 la definición de la escuela que queremos, pues pone en el centro su quehacer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fundamental: el logro de los estudiantes </w:t>
      </w:r>
    </w:p>
    <w:p w:rsidR="0094498B" w:rsidRPr="00283ED1" w:rsidRDefault="0094498B" w:rsidP="0094498B">
      <w:pPr>
        <w:spacing w:after="0" w:line="3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¿Pero qué tipo de aprendizajes han de lograr nuestras escuelas?, ¿cómo han de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funcionar y organizarse para que el aprendizaje de todos sea posible?, ¿qué profesores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requieren y qué vínculos han de establecer con la comunidad a la que atienden? En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conjunto, las respuestas a éstas y otras preguntas permiten delinear los rasgos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característicos de la escuela secundaria que deseamos construir y que enseguida se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enuncian: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38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Una escuela que asegure que todos sus alumnos comprendan las ideas de una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manera profunda y aprendan a operar con ellas de modo efectivo, a la vez que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alimente su curiosidad natural y su gusto por el estudio.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37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Una escuela que enseñe de manera tal que ayude a todos sus estudiantes 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encontrar vías provechosas y diversas de acceso al conocimiento, estableciendo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para cada uno altas expectativas y alentándolos a realizar siempre el máximo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esfuerzo.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38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Una escuela que ofrezca a todos sus estudiantes la posibilidad de aprender a vivir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juntos de una manera constructiva, mediante la valoración de la paz y el rechazo a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la desigualdad.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38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Una escuela que responda a las necesidades e intereses de los adolescentes,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ofreciéndoles múltiples posibilidades para desplegar sus potencialidades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>individuales, a partir del reconocimiento de sus diferencias.</w:t>
      </w: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• </w:t>
      </w:r>
    </w:p>
    <w:p w:rsidR="0094498B" w:rsidRPr="00283ED1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Una escuela que funcione como unidad educativa, donde el logro de los </w:t>
      </w: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>aprendizajes</w:t>
      </w:r>
      <w:proofErr w:type="gramEnd"/>
      <w:r w:rsidRPr="00283ED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se asuma como tarea principal y responsabilidad colectiva. </w:t>
      </w: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Conclusiones </w:t>
      </w:r>
    </w:p>
    <w:p w:rsidR="0094498B" w:rsidRPr="0094498B" w:rsidRDefault="0094498B" w:rsidP="0094498B">
      <w:pPr>
        <w:pStyle w:val="pj1"/>
        <w:spacing w:line="374" w:lineRule="atLeast"/>
        <w:ind w:firstLine="355"/>
        <w:rPr>
          <w:rFonts w:ascii="Arial" w:hAnsi="Arial" w:cs="Arial"/>
          <w:color w:val="000000"/>
          <w:lang w:val="es-ES"/>
        </w:rPr>
      </w:pPr>
      <w:r w:rsidRPr="0094498B">
        <w:rPr>
          <w:rFonts w:ascii="Arial" w:hAnsi="Arial" w:cs="Arial"/>
        </w:rPr>
        <w:t xml:space="preserve"> </w:t>
      </w:r>
      <w:r w:rsidRPr="0094498B">
        <w:rPr>
          <w:rFonts w:ascii="Arial" w:hAnsi="Arial" w:cs="Arial"/>
          <w:color w:val="000000"/>
          <w:lang w:val="es-ES"/>
        </w:rPr>
        <w:t xml:space="preserve">En primer lugar nuestra educación es lo </w:t>
      </w:r>
      <w:proofErr w:type="spellStart"/>
      <w:r w:rsidRPr="0094498B">
        <w:rPr>
          <w:rFonts w:ascii="Arial" w:hAnsi="Arial" w:cs="Arial"/>
          <w:color w:val="000000"/>
          <w:lang w:val="es-ES"/>
        </w:rPr>
        <w:t>mas</w:t>
      </w:r>
      <w:proofErr w:type="spellEnd"/>
      <w:r w:rsidRPr="0094498B">
        <w:rPr>
          <w:rFonts w:ascii="Arial" w:hAnsi="Arial" w:cs="Arial"/>
          <w:color w:val="000000"/>
          <w:lang w:val="es-ES"/>
        </w:rPr>
        <w:t xml:space="preserve"> importante que nosotros tenemos como derecho, posteriormente es la herramienta </w:t>
      </w:r>
      <w:proofErr w:type="spellStart"/>
      <w:r w:rsidRPr="0094498B">
        <w:rPr>
          <w:rFonts w:ascii="Arial" w:hAnsi="Arial" w:cs="Arial"/>
          <w:color w:val="000000"/>
          <w:lang w:val="es-ES"/>
        </w:rPr>
        <w:t>mas</w:t>
      </w:r>
      <w:proofErr w:type="spellEnd"/>
      <w:r w:rsidRPr="0094498B">
        <w:rPr>
          <w:rFonts w:ascii="Arial" w:hAnsi="Arial" w:cs="Arial"/>
          <w:color w:val="000000"/>
          <w:lang w:val="es-ES"/>
        </w:rPr>
        <w:t xml:space="preserve"> útil que nos pueden proporcionar nuestros maestros o profesores de cualquier nivel académico. </w:t>
      </w:r>
    </w:p>
    <w:p w:rsidR="0094498B" w:rsidRPr="0094498B" w:rsidRDefault="0094498B" w:rsidP="00944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Gracias a nuestra Constitución podemos contar y tenemos derecho a una educación </w:t>
      </w:r>
    </w:p>
    <w:p w:rsidR="0094498B" w:rsidRDefault="0094498B" w:rsidP="0094498B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br w:type="page"/>
      </w:r>
    </w:p>
    <w:p w:rsidR="0094498B" w:rsidRPr="0094498B" w:rsidRDefault="0094498B" w:rsidP="009449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gramStart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laica</w:t>
      </w:r>
      <w:proofErr w:type="gramEnd"/>
      <w:r w:rsidRPr="0094498B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y gratuita, sin importar nivel social o económico en el que nos encontremos.</w:t>
      </w:r>
    </w:p>
    <w:p w:rsidR="009C41DD" w:rsidRPr="0094498B" w:rsidRDefault="009C41DD">
      <w:pPr>
        <w:rPr>
          <w:rFonts w:ascii="Arial" w:hAnsi="Arial" w:cs="Arial"/>
          <w:sz w:val="24"/>
          <w:szCs w:val="24"/>
        </w:rPr>
      </w:pPr>
    </w:p>
    <w:p w:rsidR="0094498B" w:rsidRPr="0094498B" w:rsidRDefault="0094498B">
      <w:pPr>
        <w:rPr>
          <w:rFonts w:ascii="Arial" w:hAnsi="Arial" w:cs="Arial"/>
          <w:sz w:val="24"/>
          <w:szCs w:val="24"/>
        </w:rPr>
      </w:pPr>
      <w:proofErr w:type="spellStart"/>
      <w:r w:rsidRPr="0094498B">
        <w:rPr>
          <w:rFonts w:ascii="Arial" w:hAnsi="Arial" w:cs="Arial"/>
          <w:sz w:val="24"/>
          <w:szCs w:val="24"/>
        </w:rPr>
        <w:t>Bibliografia</w:t>
      </w:r>
      <w:proofErr w:type="spellEnd"/>
      <w:r w:rsidRPr="0094498B">
        <w:rPr>
          <w:rFonts w:ascii="Arial" w:hAnsi="Arial" w:cs="Arial"/>
          <w:sz w:val="24"/>
          <w:szCs w:val="24"/>
        </w:rPr>
        <w:t xml:space="preserve"> </w:t>
      </w:r>
    </w:p>
    <w:p w:rsidR="0094498B" w:rsidRPr="0094498B" w:rsidRDefault="0094498B">
      <w:pPr>
        <w:rPr>
          <w:rFonts w:ascii="Arial" w:hAnsi="Arial" w:cs="Arial"/>
          <w:sz w:val="24"/>
          <w:szCs w:val="24"/>
        </w:rPr>
      </w:pPr>
      <w:proofErr w:type="gramStart"/>
      <w:r w:rsidRPr="0094498B">
        <w:rPr>
          <w:rFonts w:ascii="Arial" w:hAnsi="Arial" w:cs="Arial"/>
          <w:sz w:val="24"/>
          <w:szCs w:val="24"/>
        </w:rPr>
        <w:t>www</w:t>
      </w:r>
      <w:proofErr w:type="gramEnd"/>
      <w:r w:rsidRPr="0094498B">
        <w:rPr>
          <w:rFonts w:ascii="Arial" w:hAnsi="Arial" w:cs="Arial"/>
          <w:sz w:val="24"/>
          <w:szCs w:val="24"/>
        </w:rPr>
        <w:t xml:space="preserve">. Google.com </w:t>
      </w:r>
    </w:p>
    <w:p w:rsidR="0094498B" w:rsidRPr="0094498B" w:rsidRDefault="0094498B">
      <w:pPr>
        <w:rPr>
          <w:rFonts w:ascii="Arial" w:hAnsi="Arial" w:cs="Arial"/>
          <w:sz w:val="24"/>
          <w:szCs w:val="24"/>
        </w:rPr>
      </w:pPr>
      <w:r w:rsidRPr="0094498B">
        <w:rPr>
          <w:rFonts w:ascii="Arial" w:hAnsi="Arial" w:cs="Arial"/>
          <w:sz w:val="24"/>
          <w:szCs w:val="24"/>
        </w:rPr>
        <w:t>www.wikipedia.com</w:t>
      </w:r>
    </w:p>
    <w:sectPr w:rsidR="0094498B" w:rsidRPr="0094498B" w:rsidSect="009C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1B" w:rsidRDefault="0076301B" w:rsidP="0094498B">
      <w:pPr>
        <w:spacing w:after="0" w:line="240" w:lineRule="auto"/>
      </w:pPr>
      <w:r>
        <w:separator/>
      </w:r>
    </w:p>
  </w:endnote>
  <w:endnote w:type="continuationSeparator" w:id="0">
    <w:p w:rsidR="0076301B" w:rsidRDefault="0076301B" w:rsidP="0094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1B" w:rsidRDefault="0076301B" w:rsidP="0094498B">
      <w:pPr>
        <w:spacing w:after="0" w:line="240" w:lineRule="auto"/>
      </w:pPr>
      <w:r>
        <w:separator/>
      </w:r>
    </w:p>
  </w:footnote>
  <w:footnote w:type="continuationSeparator" w:id="0">
    <w:p w:rsidR="0076301B" w:rsidRDefault="0076301B" w:rsidP="0094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8B"/>
    <w:rsid w:val="0076301B"/>
    <w:rsid w:val="0094498B"/>
    <w:rsid w:val="009C41DD"/>
    <w:rsid w:val="00F0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94498B"/>
  </w:style>
  <w:style w:type="character" w:customStyle="1" w:styleId="apple-converted-space">
    <w:name w:val="apple-converted-space"/>
    <w:basedOn w:val="Fuentedeprrafopredeter"/>
    <w:rsid w:val="0094498B"/>
  </w:style>
  <w:style w:type="character" w:customStyle="1" w:styleId="ilad">
    <w:name w:val="il_ad"/>
    <w:basedOn w:val="Fuentedeprrafopredeter"/>
    <w:rsid w:val="0094498B"/>
  </w:style>
  <w:style w:type="paragraph" w:customStyle="1" w:styleId="pj1">
    <w:name w:val="pj1"/>
    <w:basedOn w:val="Normal"/>
    <w:rsid w:val="00944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1">
    <w:name w:val="nw1"/>
    <w:basedOn w:val="Fuentedeprrafopredeter"/>
    <w:rsid w:val="0094498B"/>
  </w:style>
  <w:style w:type="character" w:customStyle="1" w:styleId="ib1">
    <w:name w:val="ib1"/>
    <w:basedOn w:val="Fuentedeprrafopredeter"/>
    <w:rsid w:val="0094498B"/>
    <w:rPr>
      <w:spacing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4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498B"/>
  </w:style>
  <w:style w:type="paragraph" w:styleId="Piedepgina">
    <w:name w:val="footer"/>
    <w:basedOn w:val="Normal"/>
    <w:link w:val="PiedepginaCar"/>
    <w:uiPriority w:val="99"/>
    <w:semiHidden/>
    <w:unhideWhenUsed/>
    <w:rsid w:val="0094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98B"/>
  </w:style>
  <w:style w:type="paragraph" w:styleId="Ttulo">
    <w:name w:val="Title"/>
    <w:basedOn w:val="Normal"/>
    <w:next w:val="Normal"/>
    <w:link w:val="TtuloCar"/>
    <w:uiPriority w:val="10"/>
    <w:qFormat/>
    <w:rsid w:val="00944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4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247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2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3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96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2011-10-31T23:57:00Z</dcterms:created>
  <dcterms:modified xsi:type="dcterms:W3CDTF">2011-11-01T00:15:00Z</dcterms:modified>
</cp:coreProperties>
</file>