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A8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Bloque II</w:t>
      </w:r>
    </w:p>
    <w:p w:rsidR="00BB37FE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Procesos de adquisisción univerasl de adqisición del lenguaje</w:t>
      </w:r>
    </w:p>
    <w:p w:rsidR="00CD12A8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Estrategias empleadas por el niño para el dominio de componenete morfosintáctico</w:t>
      </w:r>
    </w:p>
    <w:p w:rsidR="00CD12A8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Cuadro de Slobin</w:t>
      </w:r>
    </w:p>
    <w:p w:rsidR="00CD12A8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Errores morfosintácticos más comunes que comenten los niños en etapas de tres y cuatro ó más palabras.</w:t>
      </w:r>
    </w:p>
    <w:p w:rsidR="00CD12A8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La medisión de palabras según Brown</w:t>
      </w:r>
    </w:p>
    <w:p w:rsidR="0094126A" w:rsidRPr="005F2E9F" w:rsidRDefault="00CD12A8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Errores en  la emisión del componente pragmático del lenguaje</w:t>
      </w:r>
    </w:p>
    <w:p w:rsidR="00CD12A8" w:rsidRPr="005F2E9F" w:rsidRDefault="0094126A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Las formas en que el hogar contribuye al desarrollo del lenguaje del niño</w:t>
      </w:r>
    </w:p>
    <w:p w:rsidR="00F13B7E" w:rsidRPr="005F2E9F" w:rsidRDefault="00F13B7E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de las conversaciones de los adultos con los niños</w:t>
      </w:r>
    </w:p>
    <w:p w:rsidR="00F13B7E" w:rsidRPr="005F2E9F" w:rsidRDefault="00F13B7E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Componente donde se estructura y consolida el significado</w:t>
      </w:r>
    </w:p>
    <w:p w:rsidR="00F13B7E" w:rsidRPr="005F2E9F" w:rsidRDefault="00F13B7E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Comprensión del lenguaje  en el niño</w:t>
      </w:r>
    </w:p>
    <w:p w:rsidR="00F13B7E" w:rsidRPr="005F2E9F" w:rsidRDefault="00C73A3C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El significado en la componente léxico semántico</w:t>
      </w:r>
      <w:r w:rsidR="00990F9A" w:rsidRPr="005F2E9F">
        <w:rPr>
          <w:rFonts w:ascii="Arial" w:hAnsi="Arial" w:cs="Arial"/>
          <w:sz w:val="20"/>
          <w:szCs w:val="20"/>
        </w:rPr>
        <w:t xml:space="preserve"> y según Nelson</w:t>
      </w:r>
      <w:r w:rsidR="003C2B73" w:rsidRPr="005F2E9F">
        <w:rPr>
          <w:rFonts w:ascii="Arial" w:hAnsi="Arial" w:cs="Arial"/>
          <w:sz w:val="20"/>
          <w:szCs w:val="20"/>
        </w:rPr>
        <w:t xml:space="preserve"> y la diferencia con el significado compartido</w:t>
      </w:r>
    </w:p>
    <w:p w:rsidR="00990F9A" w:rsidRPr="005F2E9F" w:rsidRDefault="00990F9A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Encadenamiento de la emisión fonológica con la mente</w:t>
      </w:r>
    </w:p>
    <w:p w:rsidR="00990F9A" w:rsidRPr="005F2E9F" w:rsidRDefault="00990F9A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Caracteríaticas y creterios que emplean los niños en la supergeneralización, subeextención en el componente léxico semántico</w:t>
      </w:r>
    </w:p>
    <w:p w:rsidR="00990F9A" w:rsidRPr="005F2E9F" w:rsidRDefault="00990F9A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El manejo de la cortesía por el niño</w:t>
      </w:r>
    </w:p>
    <w:p w:rsidR="00FF6C97" w:rsidRPr="005F2E9F" w:rsidRDefault="00FF6C97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del sonido (fonología) como lo adquiere, componentes</w:t>
      </w:r>
    </w:p>
    <w:p w:rsidR="00FF6C97" w:rsidRPr="005F2E9F" w:rsidRDefault="00FF6C97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Principales partes del aparato fonoarticulador</w:t>
      </w:r>
    </w:p>
    <w:p w:rsidR="00FF6C97" w:rsidRPr="005F2E9F" w:rsidRDefault="00FF6C97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Edad preescolar, sonidos que logra dominar fonológicamente</w:t>
      </w:r>
    </w:p>
    <w:p w:rsidR="00080E32" w:rsidRPr="005F2E9F" w:rsidRDefault="00080E32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 xml:space="preserve">Estrategias que regularmente </w:t>
      </w:r>
      <w:r w:rsidR="00CB4369" w:rsidRPr="005F2E9F">
        <w:rPr>
          <w:rFonts w:ascii="Arial" w:hAnsi="Arial" w:cs="Arial"/>
          <w:sz w:val="20"/>
          <w:szCs w:val="20"/>
        </w:rPr>
        <w:t>usan</w:t>
      </w:r>
      <w:r w:rsidRPr="005F2E9F">
        <w:rPr>
          <w:rFonts w:ascii="Arial" w:hAnsi="Arial" w:cs="Arial"/>
          <w:sz w:val="20"/>
          <w:szCs w:val="20"/>
        </w:rPr>
        <w:t xml:space="preserve"> el adulto y maestro para promover la conversación con los niños</w:t>
      </w:r>
    </w:p>
    <w:p w:rsidR="005F2E9F" w:rsidRDefault="005F2E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Boque III Y IV</w:t>
      </w:r>
    </w:p>
    <w:p w:rsidR="00990F9A" w:rsidRPr="005F2E9F" w:rsidRDefault="00CB4369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Como explica Piaget el desarrollo</w:t>
      </w:r>
      <w:r w:rsidR="00DF2144" w:rsidRPr="005F2E9F">
        <w:rPr>
          <w:rFonts w:ascii="Arial" w:hAnsi="Arial" w:cs="Arial"/>
          <w:sz w:val="20"/>
          <w:szCs w:val="20"/>
        </w:rPr>
        <w:t xml:space="preserve"> biológico y el aprendizaje</w:t>
      </w:r>
      <w:r w:rsidRPr="005F2E9F">
        <w:rPr>
          <w:rFonts w:ascii="Arial" w:hAnsi="Arial" w:cs="Arial"/>
          <w:sz w:val="20"/>
          <w:szCs w:val="20"/>
        </w:rPr>
        <w:t xml:space="preserve"> del niño, factores que lo determinan</w:t>
      </w:r>
    </w:p>
    <w:p w:rsidR="00CB4369" w:rsidRPr="005F2E9F" w:rsidRDefault="00CB4369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Conceptos básicos manejados por Piaget: asimilación esquema, acomodación, organización equilibrio</w:t>
      </w:r>
      <w:r w:rsidR="00DF2144" w:rsidRPr="005F2E9F">
        <w:rPr>
          <w:rFonts w:ascii="Arial" w:hAnsi="Arial" w:cs="Arial"/>
          <w:sz w:val="20"/>
          <w:szCs w:val="20"/>
        </w:rPr>
        <w:t>, egocenttrismo, animismo, relismo, intuición, realismo, centralización</w:t>
      </w:r>
    </w:p>
    <w:p w:rsidR="00CB4369" w:rsidRPr="005F2E9F" w:rsidRDefault="00CB4369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básicas de las cuatro etapas dde Piaget descritas por Judith Meece</w:t>
      </w:r>
    </w:p>
    <w:p w:rsidR="00DF2144" w:rsidRPr="005F2E9F" w:rsidRDefault="00DF2144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Recomendaciones que se dan para estimular el lenguaje oral   y escrito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Aspectos que Bruner considera en el desarrollo del lenguaje en el niño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del significado  y de la representación según Bruner como se da el andamiaje en el niño</w:t>
      </w:r>
      <w:proofErr w:type="gramStart"/>
      <w:r w:rsidRPr="005F2E9F">
        <w:rPr>
          <w:rFonts w:ascii="Arial" w:hAnsi="Arial" w:cs="Arial"/>
          <w:sz w:val="20"/>
          <w:szCs w:val="20"/>
        </w:rPr>
        <w:t>?</w:t>
      </w:r>
      <w:proofErr w:type="gramEnd"/>
      <w:r w:rsidRPr="005F2E9F">
        <w:rPr>
          <w:rFonts w:ascii="Arial" w:hAnsi="Arial" w:cs="Arial"/>
          <w:sz w:val="20"/>
          <w:szCs w:val="20"/>
        </w:rPr>
        <w:t>, importancia de las rutinas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lastRenderedPageBreak/>
        <w:t>La comunicación en los diferentes planos: interpsicológicos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de la teorióa de Vygotsky, explicación del habla egocéntrica, zona de desarrollo próxima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Propuestas de Cazden para ayudar a los niños el dominio del lenguaje</w:t>
      </w:r>
    </w:p>
    <w:p w:rsidR="001C003B" w:rsidRPr="005F2E9F" w:rsidRDefault="001C003B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Papel  del adulto en la actividad de ver TV</w:t>
      </w:r>
    </w:p>
    <w:p w:rsidR="001C003B" w:rsidRPr="005F2E9F" w:rsidRDefault="002E0055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Características de los niños biligües y las actividades que realizan para ser bilingües</w:t>
      </w:r>
    </w:p>
    <w:p w:rsidR="00C0645E" w:rsidRPr="005F2E9F" w:rsidRDefault="00C0645E">
      <w:pPr>
        <w:rPr>
          <w:rFonts w:ascii="Arial" w:hAnsi="Arial" w:cs="Arial"/>
          <w:sz w:val="20"/>
          <w:szCs w:val="20"/>
        </w:rPr>
      </w:pPr>
      <w:r w:rsidRPr="005F2E9F">
        <w:rPr>
          <w:rFonts w:ascii="Arial" w:hAnsi="Arial" w:cs="Arial"/>
          <w:sz w:val="20"/>
          <w:szCs w:val="20"/>
        </w:rPr>
        <w:t>Espero que les sea de utilidad el temario que envio, gracias y saludos</w:t>
      </w:r>
    </w:p>
    <w:p w:rsidR="00DF2144" w:rsidRPr="005F2E9F" w:rsidRDefault="00DF2144">
      <w:pPr>
        <w:rPr>
          <w:rFonts w:ascii="Arial" w:hAnsi="Arial" w:cs="Arial"/>
          <w:sz w:val="20"/>
          <w:szCs w:val="20"/>
        </w:rPr>
      </w:pPr>
    </w:p>
    <w:p w:rsidR="00990F9A" w:rsidRPr="005F2E9F" w:rsidRDefault="00990F9A">
      <w:pPr>
        <w:rPr>
          <w:rFonts w:ascii="Arial" w:hAnsi="Arial" w:cs="Arial"/>
          <w:sz w:val="20"/>
          <w:szCs w:val="20"/>
        </w:rPr>
      </w:pPr>
    </w:p>
    <w:p w:rsidR="00CD12A8" w:rsidRPr="005F2E9F" w:rsidRDefault="00CD12A8">
      <w:pPr>
        <w:rPr>
          <w:rFonts w:ascii="Arial" w:hAnsi="Arial" w:cs="Arial"/>
          <w:sz w:val="20"/>
          <w:szCs w:val="20"/>
        </w:rPr>
      </w:pPr>
    </w:p>
    <w:sectPr w:rsidR="00CD12A8" w:rsidRPr="005F2E9F" w:rsidSect="00BB3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D12A8"/>
    <w:rsid w:val="00080E32"/>
    <w:rsid w:val="001C003B"/>
    <w:rsid w:val="002E0055"/>
    <w:rsid w:val="003C2B73"/>
    <w:rsid w:val="005F2E9F"/>
    <w:rsid w:val="0094126A"/>
    <w:rsid w:val="00990F9A"/>
    <w:rsid w:val="00BB37FE"/>
    <w:rsid w:val="00C0645E"/>
    <w:rsid w:val="00C73A3C"/>
    <w:rsid w:val="00CB4369"/>
    <w:rsid w:val="00CD12A8"/>
    <w:rsid w:val="00DF2144"/>
    <w:rsid w:val="00EC3D10"/>
    <w:rsid w:val="00F13B7E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</cp:revision>
  <dcterms:created xsi:type="dcterms:W3CDTF">2009-06-22T18:33:00Z</dcterms:created>
  <dcterms:modified xsi:type="dcterms:W3CDTF">2009-06-22T21:17:00Z</dcterms:modified>
</cp:coreProperties>
</file>