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581" w:rsidRDefault="00A10581" w:rsidP="00A10581">
      <w:bookmarkStart w:id="0" w:name="_GoBack"/>
      <w:bookmarkEnd w:id="0"/>
      <w:r>
        <w:rPr>
          <w:noProof/>
          <w:szCs w:val="20"/>
          <w:lang w:val="es-MX" w:eastAsia="es-MX"/>
        </w:rPr>
        <w:drawing>
          <wp:anchor distT="0" distB="0" distL="114300" distR="114300" simplePos="0" relativeHeight="251660288" behindDoc="0" locked="0" layoutInCell="1" allowOverlap="1">
            <wp:simplePos x="0" y="0"/>
            <wp:positionH relativeFrom="column">
              <wp:posOffset>-828675</wp:posOffset>
            </wp:positionH>
            <wp:positionV relativeFrom="paragraph">
              <wp:posOffset>-568960</wp:posOffset>
            </wp:positionV>
            <wp:extent cx="880110" cy="1155700"/>
            <wp:effectExtent l="19050" t="0" r="0" b="0"/>
            <wp:wrapNone/>
            <wp:docPr id="2" name="Imagen 2" descr="logo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NEP"/>
                    <pic:cNvPicPr>
                      <a:picLocks noChangeAspect="1" noChangeArrowheads="1"/>
                    </pic:cNvPicPr>
                  </pic:nvPicPr>
                  <pic:blipFill>
                    <a:blip r:embed="rId6" cstate="print"/>
                    <a:srcRect/>
                    <a:stretch>
                      <a:fillRect/>
                    </a:stretch>
                  </pic:blipFill>
                  <pic:spPr bwMode="auto">
                    <a:xfrm>
                      <a:off x="0" y="0"/>
                      <a:ext cx="880110" cy="1155700"/>
                    </a:xfrm>
                    <a:prstGeom prst="rect">
                      <a:avLst/>
                    </a:prstGeom>
                    <a:noFill/>
                  </pic:spPr>
                </pic:pic>
              </a:graphicData>
            </a:graphic>
          </wp:anchor>
        </w:drawing>
      </w:r>
    </w:p>
    <w:p w:rsidR="00A10581" w:rsidRPr="00F008E3" w:rsidRDefault="00A10581" w:rsidP="00A10581">
      <w:pPr>
        <w:rPr>
          <w:rFonts w:ascii="Arial" w:hAnsi="Arial"/>
          <w:b/>
          <w:sz w:val="28"/>
        </w:rPr>
      </w:pPr>
      <w:r w:rsidRPr="00F008E3">
        <w:rPr>
          <w:rFonts w:ascii="Arial" w:hAnsi="Arial"/>
          <w:b/>
          <w:sz w:val="28"/>
        </w:rPr>
        <w:t xml:space="preserve">       ESCUELA NORMAL DE EDUCACIÓN PREESCOLAR </w:t>
      </w:r>
    </w:p>
    <w:p w:rsidR="00A10581" w:rsidRDefault="00A10581" w:rsidP="00A10581">
      <w:pPr>
        <w:jc w:val="center"/>
      </w:pPr>
      <w:r w:rsidRPr="00F008E3">
        <w:rPr>
          <w:rFonts w:ascii="Arial" w:hAnsi="Arial"/>
          <w:b/>
          <w:sz w:val="28"/>
        </w:rPr>
        <w:t xml:space="preserve">   DEL ESTADO DE COAHUILA</w:t>
      </w:r>
    </w:p>
    <w:p w:rsidR="00A10581" w:rsidRDefault="00A10581" w:rsidP="00A10581"/>
    <w:p w:rsidR="00A10581" w:rsidRDefault="00A10581" w:rsidP="00A10581"/>
    <w:p w:rsidR="00A10581" w:rsidRPr="00F008E3" w:rsidRDefault="00A10581" w:rsidP="00A10581">
      <w:pPr>
        <w:jc w:val="center"/>
        <w:rPr>
          <w:rFonts w:ascii="Arial" w:hAnsi="Arial"/>
          <w:b/>
          <w:sz w:val="28"/>
        </w:rPr>
      </w:pPr>
      <w:r>
        <w:rPr>
          <w:rFonts w:ascii="Arial" w:hAnsi="Arial"/>
          <w:b/>
          <w:sz w:val="28"/>
        </w:rPr>
        <w:t xml:space="preserve">   CICLO ESCOLAR </w:t>
      </w:r>
      <w:r w:rsidR="00080587">
        <w:rPr>
          <w:rFonts w:ascii="Arial" w:hAnsi="Arial"/>
          <w:b/>
          <w:sz w:val="28"/>
        </w:rPr>
        <w:t>2011 - 2012</w:t>
      </w:r>
    </w:p>
    <w:p w:rsidR="00A10581" w:rsidRDefault="00A10581" w:rsidP="00A10581"/>
    <w:p w:rsidR="00A10581" w:rsidRDefault="00A10581" w:rsidP="00A10581"/>
    <w:p w:rsidR="00A10581" w:rsidRPr="00F008E3" w:rsidRDefault="00A10581" w:rsidP="00A10581">
      <w:pPr>
        <w:jc w:val="center"/>
        <w:rPr>
          <w:rFonts w:ascii="Times New Roman Bold" w:hAnsi="Times New Roman Bold"/>
          <w:b/>
        </w:rPr>
      </w:pPr>
    </w:p>
    <w:p w:rsidR="00A10581" w:rsidRPr="00F008E3" w:rsidRDefault="00A10581" w:rsidP="00A10581">
      <w:pPr>
        <w:jc w:val="center"/>
        <w:rPr>
          <w:rFonts w:ascii="Times New Roman Bold" w:hAnsi="Times New Roman Bold"/>
          <w:b/>
        </w:rPr>
      </w:pPr>
    </w:p>
    <w:p w:rsidR="00A10581" w:rsidRPr="00F008E3" w:rsidRDefault="00A10581" w:rsidP="00A10581">
      <w:pPr>
        <w:jc w:val="center"/>
        <w:rPr>
          <w:rFonts w:ascii="Times New Roman Bold" w:hAnsi="Times New Roman Bold"/>
          <w:b/>
        </w:rPr>
      </w:pPr>
      <w:r w:rsidRPr="00F008E3">
        <w:rPr>
          <w:rFonts w:ascii="Times New Roman Bold" w:hAnsi="Times New Roman Bold"/>
          <w:b/>
        </w:rPr>
        <w:t xml:space="preserve">  LICENCIATURA DE EDUCACIÓN PREESCOLAR</w:t>
      </w:r>
    </w:p>
    <w:p w:rsidR="00A10581" w:rsidRPr="00F008E3" w:rsidRDefault="00A10581" w:rsidP="00A10581">
      <w:pPr>
        <w:jc w:val="center"/>
        <w:rPr>
          <w:rFonts w:ascii="Times New Roman Bold" w:hAnsi="Times New Roman Bold"/>
          <w:b/>
        </w:rPr>
      </w:pPr>
    </w:p>
    <w:p w:rsidR="00A10581" w:rsidRPr="00F008E3" w:rsidRDefault="00A10581" w:rsidP="00A10581">
      <w:pPr>
        <w:jc w:val="center"/>
        <w:rPr>
          <w:rFonts w:ascii="Times New Roman Bold" w:hAnsi="Times New Roman Bold"/>
          <w:b/>
        </w:rPr>
      </w:pPr>
    </w:p>
    <w:p w:rsidR="00FB1620" w:rsidRPr="00FB1620" w:rsidRDefault="00A10581" w:rsidP="00D067AF">
      <w:pPr>
        <w:jc w:val="center"/>
      </w:pPr>
      <w:r w:rsidRPr="00F008E3">
        <w:rPr>
          <w:rFonts w:ascii="Times New Roman Bold" w:hAnsi="Times New Roman Bold"/>
          <w:b/>
        </w:rPr>
        <w:t>PROFE</w:t>
      </w:r>
      <w:r>
        <w:rPr>
          <w:rFonts w:ascii="Times New Roman Bold" w:hAnsi="Times New Roman Bold"/>
          <w:b/>
        </w:rPr>
        <w:t>SORA:</w:t>
      </w:r>
      <w:r w:rsidR="00D067AF">
        <w:rPr>
          <w:rFonts w:ascii="Times New Roman Bold" w:hAnsi="Times New Roman Bold"/>
          <w:b/>
        </w:rPr>
        <w:t xml:space="preserve"> Silvia Guillermina Sánchez Suárez</w:t>
      </w:r>
    </w:p>
    <w:p w:rsidR="00A10581" w:rsidRPr="00F008E3" w:rsidRDefault="00A10581" w:rsidP="00A10581">
      <w:pPr>
        <w:jc w:val="center"/>
        <w:rPr>
          <w:rFonts w:ascii="Times New Roman Bold" w:hAnsi="Times New Roman Bold"/>
          <w:b/>
        </w:rPr>
      </w:pPr>
    </w:p>
    <w:p w:rsidR="00A10581" w:rsidRPr="00F008E3" w:rsidRDefault="00A10581" w:rsidP="00A10581">
      <w:pPr>
        <w:jc w:val="center"/>
        <w:rPr>
          <w:rFonts w:ascii="Times New Roman Bold" w:hAnsi="Times New Roman Bold"/>
          <w:b/>
        </w:rPr>
      </w:pPr>
    </w:p>
    <w:p w:rsidR="00A10581" w:rsidRPr="00F008E3" w:rsidRDefault="00A10581" w:rsidP="00A10581">
      <w:pPr>
        <w:jc w:val="center"/>
        <w:rPr>
          <w:rFonts w:ascii="Times New Roman Bold" w:hAnsi="Times New Roman Bold"/>
          <w:b/>
        </w:rPr>
      </w:pPr>
      <w:r w:rsidRPr="00F008E3">
        <w:rPr>
          <w:rFonts w:ascii="Times New Roman Bold" w:hAnsi="Times New Roman Bold"/>
          <w:b/>
        </w:rPr>
        <w:t>DESARROLLO INFANTIL I</w:t>
      </w:r>
    </w:p>
    <w:p w:rsidR="00A10581" w:rsidRPr="00F008E3" w:rsidRDefault="00A10581" w:rsidP="00A10581">
      <w:pPr>
        <w:jc w:val="center"/>
        <w:rPr>
          <w:rFonts w:ascii="Times New Roman Bold" w:hAnsi="Times New Roman Bold"/>
          <w:b/>
        </w:rPr>
      </w:pPr>
    </w:p>
    <w:p w:rsidR="00A10581" w:rsidRPr="00F008E3" w:rsidRDefault="00A10581" w:rsidP="00A10581">
      <w:pPr>
        <w:jc w:val="center"/>
        <w:rPr>
          <w:rFonts w:ascii="Times New Roman Bold" w:hAnsi="Times New Roman Bold"/>
          <w:b/>
        </w:rPr>
      </w:pPr>
      <w:r w:rsidRPr="00F008E3">
        <w:rPr>
          <w:rFonts w:ascii="Times New Roman Bold" w:hAnsi="Times New Roman Bold"/>
          <w:b/>
        </w:rPr>
        <w:t>1º AÑO,  1 SEMESTRE</w:t>
      </w:r>
    </w:p>
    <w:p w:rsidR="00A10581" w:rsidRPr="00F008E3" w:rsidRDefault="00A10581" w:rsidP="00A10581">
      <w:pPr>
        <w:jc w:val="center"/>
        <w:rPr>
          <w:rFonts w:ascii="Times New Roman Bold" w:hAnsi="Times New Roman Bold"/>
          <w:b/>
        </w:rPr>
      </w:pPr>
    </w:p>
    <w:p w:rsidR="00A10581" w:rsidRPr="00F008E3" w:rsidRDefault="00A10581" w:rsidP="00A10581">
      <w:pPr>
        <w:jc w:val="center"/>
        <w:rPr>
          <w:rFonts w:ascii="Times New Roman Bold" w:hAnsi="Times New Roman Bold"/>
          <w:b/>
        </w:rPr>
      </w:pPr>
    </w:p>
    <w:p w:rsidR="00A10581" w:rsidRDefault="00A10581" w:rsidP="00A10581"/>
    <w:p w:rsidR="00A10581" w:rsidRDefault="00A10581" w:rsidP="00A10581"/>
    <w:p w:rsidR="00A10581" w:rsidRDefault="00A10581" w:rsidP="00A10581"/>
    <w:p w:rsidR="00A10581" w:rsidRDefault="00A10581" w:rsidP="00A10581"/>
    <w:p w:rsidR="00A10581" w:rsidRDefault="00A10581" w:rsidP="00A10581"/>
    <w:p w:rsidR="00A10581" w:rsidRDefault="00A10581" w:rsidP="00A10581"/>
    <w:p w:rsidR="002772EF" w:rsidRPr="001E510D" w:rsidRDefault="00BB1ABA" w:rsidP="00275FDB">
      <w:pPr>
        <w:jc w:val="both"/>
        <w:rPr>
          <w:rFonts w:ascii="Arial" w:hAnsi="Arial" w:cs="Arial"/>
          <w:sz w:val="20"/>
          <w:szCs w:val="20"/>
          <w:lang w:val="es-MX"/>
        </w:rPr>
      </w:pPr>
      <w:r w:rsidRPr="001E510D">
        <w:rPr>
          <w:rFonts w:ascii="Arial" w:hAnsi="Arial" w:cs="Arial"/>
          <w:sz w:val="20"/>
          <w:szCs w:val="20"/>
          <w:lang w:val="es-MX"/>
        </w:rPr>
        <w:t>PRESENTACIÓN</w:t>
      </w:r>
    </w:p>
    <w:p w:rsidR="007B4675" w:rsidRDefault="00BB1ABA" w:rsidP="00275FDB">
      <w:pPr>
        <w:jc w:val="both"/>
        <w:rPr>
          <w:rFonts w:ascii="Arial" w:hAnsi="Arial" w:cs="Arial"/>
          <w:sz w:val="20"/>
          <w:szCs w:val="20"/>
          <w:lang w:val="es-MX"/>
        </w:rPr>
      </w:pPr>
      <w:r w:rsidRPr="001E510D">
        <w:rPr>
          <w:rFonts w:ascii="Arial" w:hAnsi="Arial" w:cs="Arial"/>
          <w:sz w:val="20"/>
          <w:szCs w:val="20"/>
          <w:lang w:val="es-MX"/>
        </w:rPr>
        <w:lastRenderedPageBreak/>
        <w:t xml:space="preserve">El curso de </w:t>
      </w:r>
      <w:r w:rsidRPr="007B4675">
        <w:rPr>
          <w:rFonts w:ascii="Arial" w:hAnsi="Arial" w:cs="Arial"/>
          <w:b/>
          <w:sz w:val="20"/>
          <w:szCs w:val="20"/>
          <w:lang w:val="es-MX"/>
        </w:rPr>
        <w:t>Desarrollo Infantil I</w:t>
      </w:r>
      <w:r w:rsidRPr="001E510D">
        <w:rPr>
          <w:rFonts w:ascii="Arial" w:hAnsi="Arial" w:cs="Arial"/>
          <w:sz w:val="20"/>
          <w:szCs w:val="20"/>
          <w:lang w:val="es-MX"/>
        </w:rPr>
        <w:t xml:space="preserve"> tiene como </w:t>
      </w:r>
      <w:r w:rsidRPr="007B4675">
        <w:rPr>
          <w:rFonts w:ascii="Arial" w:hAnsi="Arial" w:cs="Arial"/>
          <w:b/>
          <w:szCs w:val="20"/>
          <w:lang w:val="es-MX"/>
        </w:rPr>
        <w:t xml:space="preserve">propósito </w:t>
      </w:r>
      <w:r w:rsidR="007B4675" w:rsidRPr="007B4675">
        <w:rPr>
          <w:rFonts w:ascii="Arial" w:hAnsi="Arial" w:cs="Arial"/>
          <w:b/>
          <w:szCs w:val="20"/>
          <w:lang w:val="es-MX"/>
        </w:rPr>
        <w:t>general</w:t>
      </w:r>
      <w:r w:rsidR="007B4675" w:rsidRPr="007B4675">
        <w:rPr>
          <w:rFonts w:ascii="Arial" w:hAnsi="Arial" w:cs="Arial"/>
          <w:szCs w:val="20"/>
          <w:lang w:val="es-MX"/>
        </w:rPr>
        <w:t xml:space="preserve"> </w:t>
      </w:r>
      <w:r w:rsidRPr="001E510D">
        <w:rPr>
          <w:rFonts w:ascii="Arial" w:hAnsi="Arial" w:cs="Arial"/>
          <w:sz w:val="20"/>
          <w:szCs w:val="20"/>
          <w:lang w:val="es-MX"/>
        </w:rPr>
        <w:t xml:space="preserve">que las estudiantes normalistas adquieran un conocimiento básico de los procesos centrales del desarrollo infantil y analicen las mutuas relaciones que existen entre estos procesos y el contexto familiar, social y cultural del que proceden los niños. </w:t>
      </w:r>
    </w:p>
    <w:p w:rsidR="00BB1ABA" w:rsidRPr="001E510D" w:rsidRDefault="00BB1ABA" w:rsidP="00275FDB">
      <w:pPr>
        <w:jc w:val="both"/>
        <w:rPr>
          <w:rFonts w:ascii="Arial" w:hAnsi="Arial" w:cs="Arial"/>
          <w:sz w:val="20"/>
          <w:szCs w:val="20"/>
          <w:lang w:val="es-MX"/>
        </w:rPr>
      </w:pPr>
      <w:r w:rsidRPr="001E510D">
        <w:rPr>
          <w:rFonts w:ascii="Arial" w:hAnsi="Arial" w:cs="Arial"/>
          <w:sz w:val="20"/>
          <w:szCs w:val="20"/>
          <w:lang w:val="es-MX"/>
        </w:rPr>
        <w:t>El curso abarca temas en los que se analizan el carácter integral del desarrollo infantil y los factores que lo influyen; así como aspectos referentes</w:t>
      </w:r>
      <w:r w:rsidR="00275FDB" w:rsidRPr="001E510D">
        <w:rPr>
          <w:rFonts w:ascii="Arial" w:hAnsi="Arial" w:cs="Arial"/>
          <w:sz w:val="20"/>
          <w:szCs w:val="20"/>
          <w:lang w:val="es-MX"/>
        </w:rPr>
        <w:t xml:space="preserve"> al desarrollo físico y psicomotor, y al desarrollo afectivo y social durante los primeros años de vida del niño.</w:t>
      </w:r>
    </w:p>
    <w:p w:rsidR="00444EAB" w:rsidRPr="00444EAB" w:rsidRDefault="00444EAB" w:rsidP="00275FDB">
      <w:pPr>
        <w:jc w:val="both"/>
        <w:rPr>
          <w:rFonts w:ascii="Arial" w:hAnsi="Arial" w:cs="Arial"/>
          <w:b/>
          <w:sz w:val="20"/>
          <w:szCs w:val="20"/>
          <w:lang w:val="es-MX"/>
        </w:rPr>
      </w:pPr>
      <w:r w:rsidRPr="00444EAB">
        <w:rPr>
          <w:rFonts w:ascii="Arial" w:hAnsi="Arial" w:cs="Arial"/>
          <w:b/>
          <w:sz w:val="20"/>
          <w:szCs w:val="20"/>
          <w:lang w:val="es-MX"/>
        </w:rPr>
        <w:t>Enfoque de la asignatura</w:t>
      </w:r>
    </w:p>
    <w:p w:rsidR="00444EAB" w:rsidRDefault="00275FDB" w:rsidP="00275FDB">
      <w:pPr>
        <w:jc w:val="both"/>
        <w:rPr>
          <w:rFonts w:ascii="Arial" w:hAnsi="Arial" w:cs="Arial"/>
          <w:sz w:val="20"/>
          <w:szCs w:val="20"/>
          <w:lang w:val="es-MX"/>
        </w:rPr>
      </w:pPr>
      <w:r w:rsidRPr="001E510D">
        <w:rPr>
          <w:rFonts w:ascii="Arial" w:hAnsi="Arial" w:cs="Arial"/>
          <w:sz w:val="20"/>
          <w:szCs w:val="20"/>
          <w:lang w:val="es-MX"/>
        </w:rPr>
        <w:t>El estudio gradual y sistemático del desarrollo infantil como proceso integral toma en cuenta</w:t>
      </w:r>
      <w:r w:rsidR="00E96183" w:rsidRPr="001E510D">
        <w:rPr>
          <w:rFonts w:ascii="Arial" w:hAnsi="Arial" w:cs="Arial"/>
          <w:sz w:val="20"/>
          <w:szCs w:val="20"/>
          <w:lang w:val="es-MX"/>
        </w:rPr>
        <w:t xml:space="preserve"> aspectos relacionados con lo cognitivo y lingüístico, lo social y afectivo, lo físico y psicomotor, y la forma con estos procesos se ven influenciados por el entorno familiar y social inmediato de los niños. </w:t>
      </w:r>
    </w:p>
    <w:p w:rsidR="00275FDB" w:rsidRPr="001E510D" w:rsidRDefault="00444EAB" w:rsidP="00275FDB">
      <w:pPr>
        <w:jc w:val="both"/>
        <w:rPr>
          <w:rFonts w:ascii="Arial" w:hAnsi="Arial" w:cs="Arial"/>
          <w:sz w:val="20"/>
          <w:szCs w:val="20"/>
          <w:lang w:val="es-MX"/>
        </w:rPr>
      </w:pPr>
      <w:r>
        <w:rPr>
          <w:rFonts w:ascii="Arial" w:hAnsi="Arial" w:cs="Arial"/>
          <w:sz w:val="20"/>
          <w:szCs w:val="20"/>
          <w:lang w:val="es-MX"/>
        </w:rPr>
        <w:t>B</w:t>
      </w:r>
      <w:r w:rsidR="00E96183" w:rsidRPr="001E510D">
        <w:rPr>
          <w:rFonts w:ascii="Arial" w:hAnsi="Arial" w:cs="Arial"/>
          <w:sz w:val="20"/>
          <w:szCs w:val="20"/>
          <w:lang w:val="es-MX"/>
        </w:rPr>
        <w:t>usca que las futuras educadoras comprendan que el desarrollo de cada niño es un fenómeno individual e irrepetible, constituido por la interacción de procesos cuyo carácter específico puede ser reconocido analíticamente y estudiado por disciplinas distintas, pero que tienen lugar en forma simultánea y bajo múltiples mecanismos de interrelación.</w:t>
      </w:r>
    </w:p>
    <w:p w:rsidR="006903B9" w:rsidRPr="001E510D" w:rsidRDefault="006903B9" w:rsidP="00275FDB">
      <w:pPr>
        <w:jc w:val="both"/>
        <w:rPr>
          <w:rFonts w:ascii="Arial" w:hAnsi="Arial" w:cs="Arial"/>
          <w:sz w:val="20"/>
          <w:szCs w:val="20"/>
          <w:lang w:val="es-MX"/>
        </w:rPr>
      </w:pPr>
    </w:p>
    <w:p w:rsidR="006F3980" w:rsidRPr="001E510D" w:rsidRDefault="006F3980" w:rsidP="00275FDB">
      <w:pPr>
        <w:jc w:val="both"/>
        <w:rPr>
          <w:rFonts w:ascii="Arial" w:hAnsi="Arial" w:cs="Arial"/>
          <w:sz w:val="20"/>
          <w:szCs w:val="20"/>
          <w:lang w:val="es-MX"/>
        </w:rPr>
      </w:pPr>
      <w:r w:rsidRPr="001E510D">
        <w:rPr>
          <w:rFonts w:ascii="Arial" w:hAnsi="Arial" w:cs="Arial"/>
          <w:sz w:val="20"/>
          <w:szCs w:val="20"/>
          <w:lang w:val="es-MX"/>
        </w:rPr>
        <w:t>DESCRIPCIÓN DEL CURSO</w:t>
      </w:r>
    </w:p>
    <w:p w:rsidR="006074B3" w:rsidRPr="001E510D" w:rsidRDefault="006F3980" w:rsidP="00275FDB">
      <w:pPr>
        <w:jc w:val="both"/>
        <w:rPr>
          <w:rFonts w:ascii="Arial" w:hAnsi="Arial" w:cs="Arial"/>
          <w:sz w:val="20"/>
          <w:szCs w:val="20"/>
          <w:lang w:val="es-MX"/>
        </w:rPr>
      </w:pPr>
      <w:r w:rsidRPr="001E510D">
        <w:rPr>
          <w:rFonts w:ascii="Arial" w:hAnsi="Arial" w:cs="Arial"/>
          <w:sz w:val="20"/>
          <w:szCs w:val="20"/>
          <w:lang w:val="es-MX"/>
        </w:rPr>
        <w:t>El programa está organizado en tres bloques temáticos referidos a los distintos aspectos del desarrollo infantil</w:t>
      </w:r>
      <w:r w:rsidR="006074B3" w:rsidRPr="001E510D">
        <w:rPr>
          <w:rFonts w:ascii="Arial" w:hAnsi="Arial" w:cs="Arial"/>
          <w:sz w:val="20"/>
          <w:szCs w:val="20"/>
          <w:lang w:val="es-MX"/>
        </w:rPr>
        <w:t>, en ellos se revisan los patrones comunes que siguen los niños en el desarrollo físico durante los primeros seis años de vida, entendiendo que en el desenvolvimiento físico se pueden identificar algunos patrones evolutivos de acuerdo con la edad en que se encuentre el niño, pero al mismo tiempo se reconocerán que la adquisición y el despliegue de capacidades físicas se presentan de manera diferenciada a partir de la carga genética que posee el niño y de las experiencias sociales y culturales que vive.</w:t>
      </w:r>
    </w:p>
    <w:p w:rsidR="003168FC" w:rsidRPr="001E510D" w:rsidRDefault="003168FC" w:rsidP="00275FDB">
      <w:pPr>
        <w:jc w:val="both"/>
        <w:rPr>
          <w:rFonts w:ascii="Arial" w:hAnsi="Arial" w:cs="Arial"/>
          <w:sz w:val="20"/>
          <w:szCs w:val="20"/>
          <w:lang w:val="es-MX"/>
        </w:rPr>
      </w:pPr>
      <w:r w:rsidRPr="001E510D">
        <w:rPr>
          <w:rFonts w:ascii="Arial" w:hAnsi="Arial" w:cs="Arial"/>
          <w:sz w:val="20"/>
          <w:szCs w:val="20"/>
          <w:lang w:val="es-MX"/>
        </w:rPr>
        <w:t>PROPÓSITOS</w:t>
      </w:r>
      <w:r w:rsidR="0018163E">
        <w:rPr>
          <w:rFonts w:ascii="Arial" w:hAnsi="Arial" w:cs="Arial"/>
          <w:sz w:val="20"/>
          <w:szCs w:val="20"/>
          <w:lang w:val="es-MX"/>
        </w:rPr>
        <w:t xml:space="preserve"> específicos </w:t>
      </w:r>
    </w:p>
    <w:p w:rsidR="003168FC" w:rsidRPr="001E510D" w:rsidRDefault="003168FC" w:rsidP="003168FC">
      <w:pPr>
        <w:jc w:val="both"/>
        <w:rPr>
          <w:rFonts w:ascii="Arial" w:hAnsi="Arial" w:cs="Arial"/>
          <w:sz w:val="20"/>
          <w:szCs w:val="20"/>
        </w:rPr>
      </w:pPr>
      <w:r w:rsidRPr="001E510D">
        <w:rPr>
          <w:rFonts w:ascii="Arial" w:hAnsi="Arial" w:cs="Arial"/>
          <w:sz w:val="20"/>
          <w:szCs w:val="20"/>
        </w:rPr>
        <w:t xml:space="preserve">Mediante el estudio de los temas y la realización de las actividades del curso se espera que las estudiantes normalistas: </w:t>
      </w:r>
    </w:p>
    <w:p w:rsidR="001852C7" w:rsidRPr="001E510D" w:rsidRDefault="001852C7" w:rsidP="003168FC">
      <w:pPr>
        <w:numPr>
          <w:ilvl w:val="0"/>
          <w:numId w:val="1"/>
        </w:numPr>
        <w:jc w:val="both"/>
        <w:rPr>
          <w:rFonts w:ascii="Arial" w:hAnsi="Arial" w:cs="Arial"/>
          <w:sz w:val="20"/>
          <w:szCs w:val="20"/>
        </w:rPr>
      </w:pPr>
      <w:r w:rsidRPr="001E510D">
        <w:rPr>
          <w:rFonts w:ascii="Arial" w:hAnsi="Arial" w:cs="Arial"/>
          <w:sz w:val="20"/>
          <w:szCs w:val="20"/>
        </w:rPr>
        <w:t xml:space="preserve">Analicen el desarrollo infantil como un proceso integral, en el cual sus diversos componentes se relacionan mutuamente y establecen una compleja interacción con el entorno familiar, social y cultural del que procede el niño. </w:t>
      </w:r>
    </w:p>
    <w:p w:rsidR="001852C7" w:rsidRPr="001E510D" w:rsidRDefault="001852C7" w:rsidP="003168FC">
      <w:pPr>
        <w:numPr>
          <w:ilvl w:val="0"/>
          <w:numId w:val="1"/>
        </w:numPr>
        <w:jc w:val="both"/>
        <w:rPr>
          <w:rFonts w:ascii="Arial" w:hAnsi="Arial" w:cs="Arial"/>
          <w:sz w:val="20"/>
          <w:szCs w:val="20"/>
        </w:rPr>
      </w:pPr>
      <w:r w:rsidRPr="001E510D">
        <w:rPr>
          <w:rFonts w:ascii="Arial" w:hAnsi="Arial" w:cs="Arial"/>
          <w:sz w:val="20"/>
          <w:szCs w:val="20"/>
        </w:rPr>
        <w:t xml:space="preserve">Comprendan que, aunque el desarrollo infantil sigue patrones evolutivos universales, se presentan variaciones individuales asociadas a factores genéticos, nutricionales, y de carácter familiar, social y cultural. </w:t>
      </w:r>
    </w:p>
    <w:p w:rsidR="001852C7" w:rsidRPr="001E510D" w:rsidRDefault="001852C7" w:rsidP="003168FC">
      <w:pPr>
        <w:numPr>
          <w:ilvl w:val="0"/>
          <w:numId w:val="1"/>
        </w:numPr>
        <w:jc w:val="both"/>
        <w:rPr>
          <w:rFonts w:ascii="Arial" w:hAnsi="Arial" w:cs="Arial"/>
          <w:sz w:val="20"/>
          <w:szCs w:val="20"/>
        </w:rPr>
      </w:pPr>
      <w:r w:rsidRPr="001E510D">
        <w:rPr>
          <w:rFonts w:ascii="Arial" w:hAnsi="Arial" w:cs="Arial"/>
          <w:sz w:val="20"/>
          <w:szCs w:val="20"/>
        </w:rPr>
        <w:t xml:space="preserve">Conozcan y expliquen </w:t>
      </w:r>
    </w:p>
    <w:p w:rsidR="001852C7" w:rsidRPr="001E510D" w:rsidRDefault="001852C7" w:rsidP="003168FC">
      <w:pPr>
        <w:numPr>
          <w:ilvl w:val="1"/>
          <w:numId w:val="1"/>
        </w:numPr>
        <w:jc w:val="both"/>
        <w:rPr>
          <w:rFonts w:ascii="Arial" w:hAnsi="Arial" w:cs="Arial"/>
          <w:sz w:val="20"/>
          <w:szCs w:val="20"/>
        </w:rPr>
      </w:pPr>
      <w:r w:rsidRPr="001E510D">
        <w:rPr>
          <w:rFonts w:ascii="Arial" w:hAnsi="Arial" w:cs="Arial"/>
          <w:sz w:val="20"/>
          <w:szCs w:val="20"/>
        </w:rPr>
        <w:t xml:space="preserve">los </w:t>
      </w:r>
      <w:r w:rsidRPr="001E510D">
        <w:rPr>
          <w:rFonts w:ascii="Arial" w:hAnsi="Arial" w:cs="Arial"/>
          <w:bCs/>
          <w:i/>
          <w:iCs/>
          <w:sz w:val="20"/>
          <w:szCs w:val="20"/>
        </w:rPr>
        <w:t>procesos evolutivos</w:t>
      </w:r>
      <w:r w:rsidRPr="001E510D">
        <w:rPr>
          <w:rFonts w:ascii="Arial" w:hAnsi="Arial" w:cs="Arial"/>
          <w:sz w:val="20"/>
          <w:szCs w:val="20"/>
        </w:rPr>
        <w:t xml:space="preserve"> del desarrollo físico y psicomotor,</w:t>
      </w:r>
    </w:p>
    <w:p w:rsidR="001852C7" w:rsidRPr="001E510D" w:rsidRDefault="001852C7" w:rsidP="003168FC">
      <w:pPr>
        <w:numPr>
          <w:ilvl w:val="1"/>
          <w:numId w:val="1"/>
        </w:numPr>
        <w:jc w:val="both"/>
        <w:rPr>
          <w:rFonts w:ascii="Arial" w:hAnsi="Arial" w:cs="Arial"/>
          <w:sz w:val="20"/>
          <w:szCs w:val="20"/>
        </w:rPr>
      </w:pPr>
      <w:r w:rsidRPr="001E510D">
        <w:rPr>
          <w:rFonts w:ascii="Arial" w:hAnsi="Arial" w:cs="Arial"/>
          <w:sz w:val="20"/>
          <w:szCs w:val="20"/>
        </w:rPr>
        <w:t xml:space="preserve"> y el </w:t>
      </w:r>
      <w:r w:rsidRPr="001E510D">
        <w:rPr>
          <w:rFonts w:ascii="Arial" w:hAnsi="Arial" w:cs="Arial"/>
          <w:bCs/>
          <w:i/>
          <w:iCs/>
          <w:sz w:val="20"/>
          <w:szCs w:val="20"/>
        </w:rPr>
        <w:t>desenvolvimiento de la socialización y afectividad</w:t>
      </w:r>
      <w:r w:rsidRPr="001E510D">
        <w:rPr>
          <w:rFonts w:ascii="Arial" w:hAnsi="Arial" w:cs="Arial"/>
          <w:sz w:val="20"/>
          <w:szCs w:val="20"/>
        </w:rPr>
        <w:t xml:space="preserve"> que presentan los niños en los primeros seis años de vida,</w:t>
      </w:r>
    </w:p>
    <w:p w:rsidR="001852C7" w:rsidRPr="001E510D" w:rsidRDefault="001852C7" w:rsidP="003168FC">
      <w:pPr>
        <w:numPr>
          <w:ilvl w:val="1"/>
          <w:numId w:val="1"/>
        </w:numPr>
        <w:jc w:val="both"/>
        <w:rPr>
          <w:rFonts w:ascii="Arial" w:hAnsi="Arial" w:cs="Arial"/>
          <w:sz w:val="20"/>
          <w:szCs w:val="20"/>
        </w:rPr>
      </w:pPr>
      <w:r w:rsidRPr="001E510D">
        <w:rPr>
          <w:rFonts w:ascii="Arial" w:hAnsi="Arial" w:cs="Arial"/>
          <w:sz w:val="20"/>
          <w:szCs w:val="20"/>
        </w:rPr>
        <w:t xml:space="preserve"> así como </w:t>
      </w:r>
      <w:r w:rsidRPr="001E510D">
        <w:rPr>
          <w:rFonts w:ascii="Arial" w:hAnsi="Arial" w:cs="Arial"/>
          <w:bCs/>
          <w:i/>
          <w:iCs/>
          <w:sz w:val="20"/>
          <w:szCs w:val="20"/>
        </w:rPr>
        <w:t>los factores</w:t>
      </w:r>
      <w:r w:rsidRPr="001E510D">
        <w:rPr>
          <w:rFonts w:ascii="Arial" w:hAnsi="Arial" w:cs="Arial"/>
          <w:sz w:val="20"/>
          <w:szCs w:val="20"/>
        </w:rPr>
        <w:t xml:space="preserve"> que influyen en estos procesos.</w:t>
      </w:r>
    </w:p>
    <w:p w:rsidR="001852C7" w:rsidRPr="001E510D" w:rsidRDefault="001852C7" w:rsidP="006903B9">
      <w:pPr>
        <w:numPr>
          <w:ilvl w:val="0"/>
          <w:numId w:val="1"/>
        </w:numPr>
        <w:jc w:val="both"/>
        <w:rPr>
          <w:rFonts w:ascii="Arial" w:hAnsi="Arial" w:cs="Arial"/>
          <w:sz w:val="20"/>
          <w:szCs w:val="20"/>
        </w:rPr>
      </w:pPr>
      <w:r w:rsidRPr="001E510D">
        <w:rPr>
          <w:rFonts w:ascii="Arial" w:hAnsi="Arial" w:cs="Arial"/>
          <w:sz w:val="20"/>
          <w:szCs w:val="20"/>
        </w:rPr>
        <w:lastRenderedPageBreak/>
        <w:t>Desarrollen la curiosidad, sensibilidad y afecto para identificar, conocer y respetar las diferencias que presentan los niños en sus ritmos de desarrollo y aprendizaje, con el fin de brindar una intervención educativa oportuna y diversificada.</w:t>
      </w:r>
    </w:p>
    <w:p w:rsidR="003168FC" w:rsidRPr="001E510D" w:rsidRDefault="001D20F5" w:rsidP="003168FC">
      <w:pPr>
        <w:jc w:val="both"/>
        <w:rPr>
          <w:rFonts w:ascii="Arial" w:hAnsi="Arial" w:cs="Arial"/>
          <w:sz w:val="20"/>
          <w:szCs w:val="20"/>
        </w:rPr>
      </w:pPr>
      <w:r w:rsidRPr="001E510D">
        <w:rPr>
          <w:rFonts w:ascii="Arial" w:hAnsi="Arial" w:cs="Arial"/>
          <w:sz w:val="20"/>
          <w:szCs w:val="20"/>
        </w:rPr>
        <w:t>CONTENIDOS</w:t>
      </w:r>
    </w:p>
    <w:p w:rsidR="001D20F5" w:rsidRPr="001E510D" w:rsidRDefault="001D20F5" w:rsidP="003168FC">
      <w:pPr>
        <w:jc w:val="both"/>
        <w:rPr>
          <w:rFonts w:ascii="Arial" w:hAnsi="Arial" w:cs="Arial"/>
          <w:bCs/>
          <w:sz w:val="20"/>
          <w:szCs w:val="20"/>
        </w:rPr>
      </w:pPr>
      <w:r w:rsidRPr="001E510D">
        <w:rPr>
          <w:rFonts w:ascii="Arial" w:hAnsi="Arial" w:cs="Arial"/>
          <w:bCs/>
          <w:sz w:val="20"/>
          <w:szCs w:val="20"/>
        </w:rPr>
        <w:t>Bloque I. El desarrollo infantil como proceso integral</w:t>
      </w:r>
    </w:p>
    <w:p w:rsidR="001852C7" w:rsidRPr="001E510D" w:rsidRDefault="001852C7" w:rsidP="001D20F5">
      <w:pPr>
        <w:numPr>
          <w:ilvl w:val="0"/>
          <w:numId w:val="5"/>
        </w:numPr>
        <w:rPr>
          <w:rFonts w:ascii="Arial" w:hAnsi="Arial" w:cs="Arial"/>
          <w:bCs/>
          <w:sz w:val="20"/>
          <w:szCs w:val="20"/>
        </w:rPr>
      </w:pPr>
      <w:r w:rsidRPr="001E510D">
        <w:rPr>
          <w:rFonts w:ascii="Arial" w:hAnsi="Arial" w:cs="Arial"/>
          <w:bCs/>
          <w:sz w:val="20"/>
          <w:szCs w:val="20"/>
        </w:rPr>
        <w:t xml:space="preserve">El carácter integral del desarrollo infantil: su estudio e implicaciones en la educación. </w:t>
      </w:r>
    </w:p>
    <w:p w:rsidR="001D20F5" w:rsidRPr="001E510D" w:rsidRDefault="001D20F5" w:rsidP="001D20F5">
      <w:pPr>
        <w:ind w:left="709" w:hanging="349"/>
        <w:jc w:val="both"/>
        <w:rPr>
          <w:rFonts w:ascii="Arial" w:hAnsi="Arial" w:cs="Arial"/>
          <w:bCs/>
          <w:sz w:val="20"/>
          <w:szCs w:val="20"/>
        </w:rPr>
      </w:pPr>
      <w:r w:rsidRPr="001E510D">
        <w:rPr>
          <w:rFonts w:ascii="Arial" w:hAnsi="Arial" w:cs="Arial"/>
          <w:bCs/>
          <w:sz w:val="20"/>
          <w:szCs w:val="20"/>
        </w:rPr>
        <w:t xml:space="preserve">2. La relación entre el potencial genético y la influencia del ambiente en el desarrollo      infantil. </w:t>
      </w:r>
    </w:p>
    <w:p w:rsidR="001D20F5" w:rsidRPr="001E510D" w:rsidRDefault="001D20F5" w:rsidP="001D20F5">
      <w:pPr>
        <w:ind w:left="709" w:hanging="349"/>
        <w:jc w:val="both"/>
        <w:rPr>
          <w:rFonts w:ascii="Arial" w:hAnsi="Arial" w:cs="Arial"/>
          <w:bCs/>
          <w:sz w:val="20"/>
          <w:szCs w:val="20"/>
        </w:rPr>
      </w:pPr>
      <w:r w:rsidRPr="001E510D">
        <w:rPr>
          <w:rFonts w:ascii="Arial" w:hAnsi="Arial" w:cs="Arial"/>
          <w:bCs/>
          <w:sz w:val="20"/>
          <w:szCs w:val="20"/>
        </w:rPr>
        <w:t xml:space="preserve">3. Influencia de los contextos de desarrollo en el niño: el papel de la familia y del entorno cultural como agentes socializadores. </w:t>
      </w:r>
    </w:p>
    <w:p w:rsidR="001D20F5" w:rsidRPr="001E510D" w:rsidRDefault="001D20F5" w:rsidP="001D20F5">
      <w:pPr>
        <w:ind w:left="709" w:hanging="349"/>
        <w:jc w:val="both"/>
        <w:rPr>
          <w:rFonts w:ascii="Arial" w:hAnsi="Arial" w:cs="Arial"/>
          <w:bCs/>
          <w:sz w:val="20"/>
          <w:szCs w:val="20"/>
        </w:rPr>
      </w:pPr>
      <w:r w:rsidRPr="001E510D">
        <w:rPr>
          <w:rFonts w:ascii="Arial" w:hAnsi="Arial" w:cs="Arial"/>
          <w:bCs/>
          <w:sz w:val="20"/>
          <w:szCs w:val="20"/>
        </w:rPr>
        <w:t>4. El desarrollo infantil como un proceso individual. Los campos de desarrollo infantil, una separación metodológica para su estudio.</w:t>
      </w:r>
    </w:p>
    <w:p w:rsidR="00D33775" w:rsidRPr="001E510D" w:rsidRDefault="00D33775" w:rsidP="00D33775">
      <w:pPr>
        <w:jc w:val="both"/>
        <w:rPr>
          <w:rFonts w:ascii="Arial" w:hAnsi="Arial" w:cs="Arial"/>
          <w:bCs/>
          <w:sz w:val="20"/>
          <w:szCs w:val="20"/>
        </w:rPr>
      </w:pPr>
      <w:r w:rsidRPr="001E510D">
        <w:rPr>
          <w:rFonts w:ascii="Arial" w:hAnsi="Arial" w:cs="Arial"/>
          <w:bCs/>
          <w:sz w:val="20"/>
          <w:szCs w:val="20"/>
        </w:rPr>
        <w:t xml:space="preserve">Bloque II. Desarrollo físico y psicomotor. Factores que influyen en el desenvolvimiento de los niños </w:t>
      </w:r>
    </w:p>
    <w:p w:rsidR="00D33775" w:rsidRPr="001E510D" w:rsidRDefault="00D33775" w:rsidP="00D33775">
      <w:pPr>
        <w:ind w:left="284" w:hanging="284"/>
        <w:rPr>
          <w:rFonts w:ascii="Arial" w:hAnsi="Arial" w:cs="Arial"/>
          <w:bCs/>
          <w:sz w:val="20"/>
          <w:szCs w:val="20"/>
        </w:rPr>
      </w:pPr>
      <w:r w:rsidRPr="001E510D">
        <w:rPr>
          <w:rFonts w:ascii="Arial" w:hAnsi="Arial" w:cs="Arial"/>
          <w:bCs/>
          <w:sz w:val="20"/>
          <w:szCs w:val="20"/>
        </w:rPr>
        <w:t xml:space="preserve">1. Los procesos del desarrollo prenatal y perinatal y su influencia en el crecimiento y desarrollo posterior de los niños: </w:t>
      </w:r>
    </w:p>
    <w:p w:rsidR="00D33775" w:rsidRPr="001E510D" w:rsidRDefault="00D33775" w:rsidP="00D33775">
      <w:pPr>
        <w:ind w:firstLine="284"/>
        <w:jc w:val="both"/>
        <w:rPr>
          <w:rFonts w:ascii="Arial" w:hAnsi="Arial" w:cs="Arial"/>
          <w:bCs/>
          <w:sz w:val="20"/>
          <w:szCs w:val="20"/>
        </w:rPr>
      </w:pPr>
      <w:r w:rsidRPr="001E510D">
        <w:rPr>
          <w:rFonts w:ascii="Arial" w:hAnsi="Arial" w:cs="Arial"/>
          <w:bCs/>
          <w:i/>
          <w:iCs/>
          <w:sz w:val="20"/>
          <w:szCs w:val="20"/>
        </w:rPr>
        <w:t xml:space="preserve">a) </w:t>
      </w:r>
      <w:r w:rsidRPr="001E510D">
        <w:rPr>
          <w:rFonts w:ascii="Arial" w:hAnsi="Arial" w:cs="Arial"/>
          <w:bCs/>
          <w:sz w:val="20"/>
          <w:szCs w:val="20"/>
        </w:rPr>
        <w:t>La concepción y el desarrollo intrauterino.</w:t>
      </w:r>
    </w:p>
    <w:p w:rsidR="00D33775" w:rsidRPr="001E510D" w:rsidRDefault="00D33775" w:rsidP="00D33775">
      <w:pPr>
        <w:ind w:firstLine="284"/>
        <w:jc w:val="both"/>
        <w:rPr>
          <w:rFonts w:ascii="Arial" w:hAnsi="Arial" w:cs="Arial"/>
          <w:bCs/>
          <w:sz w:val="20"/>
          <w:szCs w:val="20"/>
        </w:rPr>
      </w:pPr>
      <w:r w:rsidRPr="001E510D">
        <w:rPr>
          <w:rFonts w:ascii="Arial" w:hAnsi="Arial" w:cs="Arial"/>
          <w:bCs/>
          <w:i/>
          <w:iCs/>
          <w:sz w:val="20"/>
          <w:szCs w:val="20"/>
        </w:rPr>
        <w:t xml:space="preserve">b) </w:t>
      </w:r>
      <w:r w:rsidRPr="001E510D">
        <w:rPr>
          <w:rFonts w:ascii="Arial" w:hAnsi="Arial" w:cs="Arial"/>
          <w:bCs/>
          <w:sz w:val="20"/>
          <w:szCs w:val="20"/>
        </w:rPr>
        <w:t>El proceso de nacimiento: cuidados familiares y posibles riesgos.</w:t>
      </w:r>
    </w:p>
    <w:p w:rsidR="00D33775" w:rsidRPr="001E510D" w:rsidRDefault="00D33775" w:rsidP="00D33775">
      <w:pPr>
        <w:ind w:left="284" w:hanging="284"/>
        <w:jc w:val="both"/>
        <w:rPr>
          <w:rFonts w:ascii="Arial" w:hAnsi="Arial" w:cs="Arial"/>
          <w:bCs/>
          <w:sz w:val="20"/>
          <w:szCs w:val="20"/>
        </w:rPr>
      </w:pPr>
      <w:r w:rsidRPr="001E510D">
        <w:rPr>
          <w:rFonts w:ascii="Arial" w:hAnsi="Arial" w:cs="Arial"/>
          <w:bCs/>
          <w:sz w:val="20"/>
          <w:szCs w:val="20"/>
        </w:rPr>
        <w:t>2. Los patrones comunes en el desarrollo físico de los niños. Factores que influyen en la variación de este proceso:</w:t>
      </w:r>
    </w:p>
    <w:p w:rsidR="001852C7" w:rsidRPr="001E510D" w:rsidRDefault="001852C7" w:rsidP="00D33775">
      <w:pPr>
        <w:numPr>
          <w:ilvl w:val="1"/>
          <w:numId w:val="6"/>
        </w:numPr>
        <w:jc w:val="both"/>
        <w:rPr>
          <w:rFonts w:ascii="Arial" w:hAnsi="Arial" w:cs="Arial"/>
          <w:bCs/>
          <w:sz w:val="20"/>
          <w:szCs w:val="20"/>
        </w:rPr>
      </w:pPr>
      <w:r w:rsidRPr="001E510D">
        <w:rPr>
          <w:rFonts w:ascii="Arial" w:hAnsi="Arial" w:cs="Arial"/>
          <w:bCs/>
          <w:sz w:val="20"/>
          <w:szCs w:val="20"/>
        </w:rPr>
        <w:t xml:space="preserve">El papel de la información genética. </w:t>
      </w:r>
    </w:p>
    <w:p w:rsidR="001852C7" w:rsidRPr="001E510D" w:rsidRDefault="001852C7" w:rsidP="00D33775">
      <w:pPr>
        <w:numPr>
          <w:ilvl w:val="1"/>
          <w:numId w:val="6"/>
        </w:numPr>
        <w:jc w:val="both"/>
        <w:rPr>
          <w:rFonts w:ascii="Arial" w:hAnsi="Arial" w:cs="Arial"/>
          <w:bCs/>
          <w:sz w:val="20"/>
          <w:szCs w:val="20"/>
        </w:rPr>
      </w:pPr>
      <w:r w:rsidRPr="001E510D">
        <w:rPr>
          <w:rFonts w:ascii="Arial" w:hAnsi="Arial" w:cs="Arial"/>
          <w:bCs/>
          <w:sz w:val="20"/>
          <w:szCs w:val="20"/>
        </w:rPr>
        <w:t xml:space="preserve">Los efectos de la nutrición. </w:t>
      </w:r>
    </w:p>
    <w:p w:rsidR="001852C7" w:rsidRPr="001E510D" w:rsidRDefault="001852C7" w:rsidP="00D33775">
      <w:pPr>
        <w:numPr>
          <w:ilvl w:val="1"/>
          <w:numId w:val="6"/>
        </w:numPr>
        <w:jc w:val="both"/>
        <w:rPr>
          <w:rFonts w:ascii="Arial" w:hAnsi="Arial" w:cs="Arial"/>
          <w:bCs/>
          <w:sz w:val="20"/>
          <w:szCs w:val="20"/>
        </w:rPr>
      </w:pPr>
      <w:r w:rsidRPr="001E510D">
        <w:rPr>
          <w:rFonts w:ascii="Arial" w:hAnsi="Arial" w:cs="Arial"/>
          <w:bCs/>
          <w:sz w:val="20"/>
          <w:szCs w:val="20"/>
        </w:rPr>
        <w:t xml:space="preserve">La influencia de las enfermedades. </w:t>
      </w:r>
    </w:p>
    <w:p w:rsidR="00D33775" w:rsidRPr="001E510D" w:rsidRDefault="00D33775" w:rsidP="00D33775">
      <w:pPr>
        <w:jc w:val="both"/>
        <w:rPr>
          <w:rFonts w:ascii="Arial" w:hAnsi="Arial" w:cs="Arial"/>
          <w:bCs/>
          <w:sz w:val="20"/>
          <w:szCs w:val="20"/>
        </w:rPr>
      </w:pPr>
      <w:r w:rsidRPr="001E510D">
        <w:rPr>
          <w:rFonts w:ascii="Arial" w:hAnsi="Arial" w:cs="Arial"/>
          <w:bCs/>
          <w:sz w:val="20"/>
          <w:szCs w:val="20"/>
        </w:rPr>
        <w:t>3. Los principales procesos del desarrollo psicomotor de los niños.</w:t>
      </w:r>
    </w:p>
    <w:p w:rsidR="001852C7" w:rsidRPr="001E510D" w:rsidRDefault="001852C7" w:rsidP="00D33775">
      <w:pPr>
        <w:numPr>
          <w:ilvl w:val="1"/>
          <w:numId w:val="7"/>
        </w:numPr>
        <w:jc w:val="both"/>
        <w:rPr>
          <w:rFonts w:ascii="Arial" w:hAnsi="Arial" w:cs="Arial"/>
          <w:bCs/>
          <w:sz w:val="20"/>
          <w:szCs w:val="20"/>
        </w:rPr>
      </w:pPr>
      <w:r w:rsidRPr="001E510D">
        <w:rPr>
          <w:rFonts w:ascii="Arial" w:hAnsi="Arial" w:cs="Arial"/>
          <w:bCs/>
          <w:sz w:val="20"/>
          <w:szCs w:val="20"/>
        </w:rPr>
        <w:t xml:space="preserve">La influencia de los factores genéticos y del ambiente en el desarrollo psicomotor. El papel activo del niño en la adquisición y el desarrollo de competencias motrices. </w:t>
      </w:r>
    </w:p>
    <w:p w:rsidR="001852C7" w:rsidRPr="001E510D" w:rsidRDefault="001852C7" w:rsidP="00D33775">
      <w:pPr>
        <w:numPr>
          <w:ilvl w:val="1"/>
          <w:numId w:val="7"/>
        </w:numPr>
        <w:jc w:val="both"/>
        <w:rPr>
          <w:rFonts w:ascii="Arial" w:hAnsi="Arial" w:cs="Arial"/>
          <w:bCs/>
          <w:sz w:val="20"/>
          <w:szCs w:val="20"/>
        </w:rPr>
      </w:pPr>
      <w:r w:rsidRPr="001E510D">
        <w:rPr>
          <w:rFonts w:ascii="Arial" w:hAnsi="Arial" w:cs="Arial"/>
          <w:bCs/>
          <w:sz w:val="20"/>
          <w:szCs w:val="20"/>
        </w:rPr>
        <w:t xml:space="preserve">La motricidad durante los primeros seis años de vida. </w:t>
      </w:r>
    </w:p>
    <w:p w:rsidR="001852C7" w:rsidRPr="001E510D" w:rsidRDefault="001852C7" w:rsidP="00D33775">
      <w:pPr>
        <w:numPr>
          <w:ilvl w:val="1"/>
          <w:numId w:val="7"/>
        </w:numPr>
        <w:jc w:val="both"/>
        <w:rPr>
          <w:rFonts w:ascii="Arial" w:hAnsi="Arial" w:cs="Arial"/>
          <w:bCs/>
          <w:sz w:val="20"/>
          <w:szCs w:val="20"/>
        </w:rPr>
      </w:pPr>
      <w:r w:rsidRPr="001E510D">
        <w:rPr>
          <w:rFonts w:ascii="Arial" w:hAnsi="Arial" w:cs="Arial"/>
          <w:bCs/>
          <w:sz w:val="20"/>
          <w:szCs w:val="20"/>
        </w:rPr>
        <w:t xml:space="preserve">La relación entre el desarrollo psicomotor y el desenvolvimiento de las capacidades cognitivas, comunicativas, afectivas y sociales de los niños. </w:t>
      </w:r>
    </w:p>
    <w:p w:rsidR="00D33775" w:rsidRPr="001E510D" w:rsidRDefault="001D2CAA" w:rsidP="00D33775">
      <w:pPr>
        <w:jc w:val="both"/>
        <w:rPr>
          <w:rFonts w:ascii="Arial" w:hAnsi="Arial" w:cs="Arial"/>
          <w:bCs/>
          <w:sz w:val="20"/>
          <w:szCs w:val="20"/>
        </w:rPr>
      </w:pPr>
      <w:r w:rsidRPr="001E510D">
        <w:rPr>
          <w:rFonts w:ascii="Arial" w:hAnsi="Arial" w:cs="Arial"/>
          <w:bCs/>
          <w:sz w:val="20"/>
          <w:szCs w:val="20"/>
        </w:rPr>
        <w:t>Bloque III. Desarrollo afectivo y de socialización de los niños</w:t>
      </w:r>
    </w:p>
    <w:p w:rsidR="001D2CAA" w:rsidRPr="001E510D" w:rsidRDefault="001D2CAA" w:rsidP="0018163E">
      <w:pPr>
        <w:spacing w:after="0" w:line="240" w:lineRule="auto"/>
        <w:ind w:left="993" w:hanging="285"/>
        <w:rPr>
          <w:rFonts w:ascii="Arial" w:hAnsi="Arial" w:cs="Arial"/>
          <w:bCs/>
          <w:sz w:val="20"/>
          <w:szCs w:val="20"/>
        </w:rPr>
      </w:pPr>
      <w:r w:rsidRPr="001E510D">
        <w:rPr>
          <w:rFonts w:ascii="Arial" w:hAnsi="Arial" w:cs="Arial"/>
          <w:bCs/>
          <w:sz w:val="20"/>
          <w:szCs w:val="20"/>
        </w:rPr>
        <w:t xml:space="preserve">1. La formación de vínculos afectivos y de relaciones sociales durante la primera infancia. </w:t>
      </w:r>
    </w:p>
    <w:p w:rsidR="001852C7" w:rsidRPr="001E510D" w:rsidRDefault="001852C7" w:rsidP="0018163E">
      <w:pPr>
        <w:numPr>
          <w:ilvl w:val="1"/>
          <w:numId w:val="8"/>
        </w:numPr>
        <w:spacing w:after="0" w:line="240" w:lineRule="auto"/>
        <w:jc w:val="both"/>
        <w:rPr>
          <w:rFonts w:ascii="Arial" w:hAnsi="Arial" w:cs="Arial"/>
          <w:bCs/>
          <w:sz w:val="20"/>
          <w:szCs w:val="20"/>
        </w:rPr>
      </w:pPr>
      <w:r w:rsidRPr="001E510D">
        <w:rPr>
          <w:rFonts w:ascii="Arial" w:hAnsi="Arial" w:cs="Arial"/>
          <w:bCs/>
          <w:sz w:val="20"/>
          <w:szCs w:val="20"/>
        </w:rPr>
        <w:t xml:space="preserve">El vínculo maternal. </w:t>
      </w:r>
    </w:p>
    <w:p w:rsidR="001852C7" w:rsidRPr="001E510D" w:rsidRDefault="001852C7" w:rsidP="0018163E">
      <w:pPr>
        <w:numPr>
          <w:ilvl w:val="1"/>
          <w:numId w:val="8"/>
        </w:numPr>
        <w:spacing w:after="0" w:line="240" w:lineRule="auto"/>
        <w:jc w:val="both"/>
        <w:rPr>
          <w:rFonts w:ascii="Arial" w:hAnsi="Arial" w:cs="Arial"/>
          <w:bCs/>
          <w:sz w:val="20"/>
          <w:szCs w:val="20"/>
        </w:rPr>
      </w:pPr>
      <w:r w:rsidRPr="001E510D">
        <w:rPr>
          <w:rFonts w:ascii="Arial" w:hAnsi="Arial" w:cs="Arial"/>
          <w:bCs/>
          <w:sz w:val="20"/>
          <w:szCs w:val="20"/>
        </w:rPr>
        <w:t xml:space="preserve">Los lazos con el padre y con otras figuras de apego. </w:t>
      </w:r>
    </w:p>
    <w:p w:rsidR="001D2CAA" w:rsidRPr="001E510D" w:rsidRDefault="001D2CAA" w:rsidP="0018163E">
      <w:pPr>
        <w:spacing w:after="0" w:line="240" w:lineRule="auto"/>
        <w:ind w:left="708"/>
        <w:jc w:val="both"/>
        <w:rPr>
          <w:rFonts w:ascii="Arial" w:hAnsi="Arial" w:cs="Arial"/>
          <w:bCs/>
          <w:sz w:val="20"/>
          <w:szCs w:val="20"/>
        </w:rPr>
      </w:pPr>
      <w:r w:rsidRPr="001E510D">
        <w:rPr>
          <w:rFonts w:ascii="Arial" w:hAnsi="Arial" w:cs="Arial"/>
          <w:bCs/>
          <w:sz w:val="20"/>
          <w:szCs w:val="20"/>
        </w:rPr>
        <w:t>2. Los procesos de identificación personal en los primeros seis años de vida.</w:t>
      </w:r>
    </w:p>
    <w:p w:rsidR="001852C7" w:rsidRPr="0018163E" w:rsidRDefault="001852C7" w:rsidP="0018163E">
      <w:pPr>
        <w:pStyle w:val="Prrafodelista"/>
        <w:numPr>
          <w:ilvl w:val="0"/>
          <w:numId w:val="14"/>
        </w:numPr>
        <w:rPr>
          <w:rFonts w:ascii="Arial" w:hAnsi="Arial" w:cs="Arial"/>
          <w:bCs/>
          <w:sz w:val="20"/>
          <w:szCs w:val="20"/>
        </w:rPr>
      </w:pPr>
      <w:r w:rsidRPr="0018163E">
        <w:rPr>
          <w:rFonts w:ascii="Arial" w:hAnsi="Arial" w:cs="Arial"/>
          <w:bCs/>
          <w:sz w:val="20"/>
          <w:szCs w:val="20"/>
        </w:rPr>
        <w:t xml:space="preserve">La construcción del concepto de sí mismo y la autoestima. </w:t>
      </w:r>
    </w:p>
    <w:p w:rsidR="001852C7" w:rsidRPr="001E510D" w:rsidRDefault="001852C7" w:rsidP="0018163E">
      <w:pPr>
        <w:numPr>
          <w:ilvl w:val="4"/>
          <w:numId w:val="9"/>
        </w:numPr>
        <w:tabs>
          <w:tab w:val="clear" w:pos="3600"/>
          <w:tab w:val="num" w:pos="1418"/>
        </w:tabs>
        <w:spacing w:after="0" w:line="240" w:lineRule="auto"/>
        <w:ind w:left="1560" w:hanging="426"/>
        <w:jc w:val="both"/>
        <w:rPr>
          <w:rFonts w:ascii="Arial" w:hAnsi="Arial" w:cs="Arial"/>
          <w:bCs/>
          <w:sz w:val="20"/>
          <w:szCs w:val="20"/>
        </w:rPr>
      </w:pPr>
      <w:r w:rsidRPr="001E510D">
        <w:rPr>
          <w:rFonts w:ascii="Arial" w:hAnsi="Arial" w:cs="Arial"/>
          <w:bCs/>
          <w:sz w:val="20"/>
          <w:szCs w:val="20"/>
        </w:rPr>
        <w:lastRenderedPageBreak/>
        <w:t xml:space="preserve"> La elaboración de la identidad personal a partir de patrones asociados al género. </w:t>
      </w:r>
    </w:p>
    <w:p w:rsidR="001852C7" w:rsidRPr="001E510D" w:rsidRDefault="001852C7" w:rsidP="0018163E">
      <w:pPr>
        <w:numPr>
          <w:ilvl w:val="4"/>
          <w:numId w:val="9"/>
        </w:numPr>
        <w:tabs>
          <w:tab w:val="clear" w:pos="3600"/>
          <w:tab w:val="num" w:pos="1560"/>
        </w:tabs>
        <w:spacing w:after="0" w:line="240" w:lineRule="auto"/>
        <w:ind w:left="1560" w:hanging="426"/>
        <w:jc w:val="both"/>
        <w:rPr>
          <w:rFonts w:ascii="Arial" w:hAnsi="Arial" w:cs="Arial"/>
          <w:bCs/>
          <w:sz w:val="20"/>
          <w:szCs w:val="20"/>
        </w:rPr>
      </w:pPr>
      <w:r w:rsidRPr="001E510D">
        <w:rPr>
          <w:rFonts w:ascii="Arial" w:hAnsi="Arial" w:cs="Arial"/>
          <w:bCs/>
          <w:sz w:val="20"/>
          <w:szCs w:val="20"/>
        </w:rPr>
        <w:t xml:space="preserve">La influencia del entorno familiar y social en la formación de la identidad. </w:t>
      </w:r>
    </w:p>
    <w:p w:rsidR="001E510D" w:rsidRPr="001E510D" w:rsidRDefault="001E510D" w:rsidP="0018163E">
      <w:pPr>
        <w:spacing w:after="0" w:line="240" w:lineRule="auto"/>
        <w:ind w:left="1134" w:hanging="414"/>
        <w:jc w:val="both"/>
        <w:rPr>
          <w:rFonts w:ascii="Arial" w:hAnsi="Arial" w:cs="Arial"/>
          <w:bCs/>
          <w:sz w:val="20"/>
          <w:szCs w:val="20"/>
        </w:rPr>
      </w:pPr>
      <w:r w:rsidRPr="001E510D">
        <w:rPr>
          <w:rFonts w:ascii="Arial" w:hAnsi="Arial" w:cs="Arial"/>
          <w:bCs/>
          <w:sz w:val="20"/>
          <w:szCs w:val="20"/>
        </w:rPr>
        <w:t>3. Los cambios emocionales en el niño preescolar: impulso, generación, expresión y autocontrol de los estados emocionales.</w:t>
      </w:r>
    </w:p>
    <w:p w:rsidR="001E510D" w:rsidRPr="001E510D" w:rsidRDefault="001E510D" w:rsidP="0018163E">
      <w:pPr>
        <w:spacing w:after="0" w:line="240" w:lineRule="auto"/>
        <w:ind w:left="1134" w:hanging="414"/>
        <w:jc w:val="both"/>
        <w:rPr>
          <w:rFonts w:ascii="Arial" w:hAnsi="Arial" w:cs="Arial"/>
          <w:bCs/>
          <w:sz w:val="20"/>
          <w:szCs w:val="20"/>
        </w:rPr>
      </w:pPr>
      <w:r w:rsidRPr="001E510D">
        <w:rPr>
          <w:rFonts w:ascii="Arial" w:hAnsi="Arial" w:cs="Arial"/>
          <w:bCs/>
          <w:sz w:val="20"/>
          <w:szCs w:val="20"/>
        </w:rPr>
        <w:t>4. La formación de criterios valorales en los niños y el desarrollo del juicio moral</w:t>
      </w:r>
    </w:p>
    <w:p w:rsidR="001E510D" w:rsidRPr="001E510D" w:rsidRDefault="001E510D" w:rsidP="0018163E">
      <w:pPr>
        <w:spacing w:after="0" w:line="240" w:lineRule="auto"/>
        <w:ind w:left="1134" w:hanging="414"/>
        <w:jc w:val="both"/>
        <w:rPr>
          <w:rFonts w:ascii="Arial" w:hAnsi="Arial" w:cs="Arial"/>
          <w:bCs/>
          <w:sz w:val="20"/>
          <w:szCs w:val="20"/>
        </w:rPr>
      </w:pPr>
      <w:r w:rsidRPr="001E510D">
        <w:rPr>
          <w:rFonts w:ascii="Arial" w:hAnsi="Arial" w:cs="Arial"/>
          <w:bCs/>
          <w:sz w:val="20"/>
          <w:szCs w:val="20"/>
        </w:rPr>
        <w:t xml:space="preserve">5. La transición del niño del hogar al jardín de niños. Factores emocionales que influyen en su adaptación. </w:t>
      </w:r>
    </w:p>
    <w:p w:rsidR="00F5261F" w:rsidRDefault="00F5261F" w:rsidP="0018163E">
      <w:pPr>
        <w:spacing w:after="0"/>
        <w:jc w:val="both"/>
        <w:rPr>
          <w:rFonts w:ascii="Arial" w:hAnsi="Arial" w:cs="Arial"/>
          <w:bCs/>
          <w:sz w:val="20"/>
          <w:szCs w:val="20"/>
        </w:rPr>
      </w:pPr>
      <w:r>
        <w:rPr>
          <w:rFonts w:ascii="Arial" w:hAnsi="Arial" w:cs="Arial"/>
          <w:bCs/>
          <w:sz w:val="20"/>
          <w:szCs w:val="20"/>
        </w:rPr>
        <w:t>METODOLOGÍA</w:t>
      </w:r>
    </w:p>
    <w:p w:rsidR="00F5261F" w:rsidRDefault="00F5261F" w:rsidP="00F5261F">
      <w:pPr>
        <w:jc w:val="both"/>
        <w:rPr>
          <w:rFonts w:ascii="Arial" w:hAnsi="Arial" w:cs="Arial"/>
          <w:bCs/>
          <w:sz w:val="20"/>
          <w:szCs w:val="20"/>
        </w:rPr>
      </w:pPr>
      <w:r w:rsidRPr="00F5261F">
        <w:rPr>
          <w:rFonts w:ascii="Arial" w:hAnsi="Arial" w:cs="Arial"/>
          <w:bCs/>
          <w:sz w:val="20"/>
          <w:szCs w:val="20"/>
        </w:rPr>
        <w:t>Para el tratamiento de los contenidos se propone la realización de actividades fundamentales como:</w:t>
      </w:r>
    </w:p>
    <w:p w:rsidR="00F5261F" w:rsidRPr="00F5261F" w:rsidRDefault="00F5261F" w:rsidP="00F5261F">
      <w:pPr>
        <w:jc w:val="both"/>
        <w:rPr>
          <w:rFonts w:ascii="Arial" w:hAnsi="Arial" w:cs="Arial"/>
          <w:bCs/>
          <w:sz w:val="20"/>
          <w:szCs w:val="20"/>
        </w:rPr>
      </w:pPr>
      <w:r w:rsidRPr="00F5261F">
        <w:rPr>
          <w:rFonts w:ascii="Arial" w:hAnsi="Arial" w:cs="Arial"/>
          <w:bCs/>
          <w:i/>
          <w:iCs/>
          <w:sz w:val="20"/>
          <w:szCs w:val="20"/>
        </w:rPr>
        <w:t>a) Lectura de textos y elaboración de escritos propios</w:t>
      </w:r>
      <w:r w:rsidRPr="00F5261F">
        <w:rPr>
          <w:rFonts w:ascii="Arial" w:hAnsi="Arial" w:cs="Arial"/>
          <w:bCs/>
          <w:sz w:val="20"/>
          <w:szCs w:val="20"/>
        </w:rPr>
        <w:t>.</w:t>
      </w:r>
    </w:p>
    <w:p w:rsidR="00F5261F" w:rsidRPr="00F5261F" w:rsidRDefault="00F5261F" w:rsidP="00F5261F">
      <w:pPr>
        <w:jc w:val="both"/>
        <w:rPr>
          <w:rFonts w:ascii="Arial" w:hAnsi="Arial" w:cs="Arial"/>
          <w:bCs/>
          <w:sz w:val="20"/>
          <w:szCs w:val="20"/>
        </w:rPr>
      </w:pPr>
      <w:r w:rsidRPr="00F5261F">
        <w:rPr>
          <w:rFonts w:ascii="Arial" w:hAnsi="Arial" w:cs="Arial"/>
          <w:bCs/>
          <w:i/>
          <w:iCs/>
          <w:sz w:val="20"/>
          <w:szCs w:val="20"/>
        </w:rPr>
        <w:t>b) Exposición de conclusiones y confrontación de argumentos</w:t>
      </w:r>
      <w:r w:rsidRPr="00F5261F">
        <w:rPr>
          <w:rFonts w:ascii="Arial" w:hAnsi="Arial" w:cs="Arial"/>
          <w:bCs/>
          <w:sz w:val="20"/>
          <w:szCs w:val="20"/>
        </w:rPr>
        <w:t xml:space="preserve">. </w:t>
      </w:r>
    </w:p>
    <w:p w:rsidR="00F5261F" w:rsidRPr="00F5261F" w:rsidRDefault="00F5261F" w:rsidP="00F5261F">
      <w:pPr>
        <w:jc w:val="both"/>
        <w:rPr>
          <w:rFonts w:ascii="Arial" w:hAnsi="Arial" w:cs="Arial"/>
          <w:bCs/>
          <w:sz w:val="20"/>
          <w:szCs w:val="20"/>
        </w:rPr>
      </w:pPr>
      <w:r w:rsidRPr="00F5261F">
        <w:rPr>
          <w:rFonts w:ascii="Arial" w:hAnsi="Arial" w:cs="Arial"/>
          <w:bCs/>
          <w:i/>
          <w:iCs/>
          <w:sz w:val="20"/>
          <w:szCs w:val="20"/>
        </w:rPr>
        <w:t>c) Consulta en biblioteca</w:t>
      </w:r>
      <w:r w:rsidRPr="00F5261F">
        <w:rPr>
          <w:rFonts w:ascii="Arial" w:hAnsi="Arial" w:cs="Arial"/>
          <w:bCs/>
          <w:sz w:val="20"/>
          <w:szCs w:val="20"/>
        </w:rPr>
        <w:t xml:space="preserve">. </w:t>
      </w:r>
    </w:p>
    <w:p w:rsidR="00F5261F" w:rsidRPr="00F5261F" w:rsidRDefault="00F5261F" w:rsidP="00F5261F">
      <w:pPr>
        <w:jc w:val="both"/>
        <w:rPr>
          <w:rFonts w:ascii="Arial" w:hAnsi="Arial" w:cs="Arial"/>
          <w:bCs/>
          <w:sz w:val="20"/>
          <w:szCs w:val="20"/>
        </w:rPr>
      </w:pPr>
      <w:r w:rsidRPr="00F5261F">
        <w:rPr>
          <w:rFonts w:ascii="Arial" w:hAnsi="Arial" w:cs="Arial"/>
          <w:bCs/>
          <w:i/>
          <w:iCs/>
          <w:sz w:val="20"/>
          <w:szCs w:val="20"/>
        </w:rPr>
        <w:t>d) Manejo y uso de información localizada en internet</w:t>
      </w:r>
      <w:r w:rsidRPr="00F5261F">
        <w:rPr>
          <w:rFonts w:ascii="Arial" w:hAnsi="Arial" w:cs="Arial"/>
          <w:bCs/>
          <w:sz w:val="20"/>
          <w:szCs w:val="20"/>
        </w:rPr>
        <w:t xml:space="preserve">. </w:t>
      </w:r>
    </w:p>
    <w:p w:rsidR="00F5261F" w:rsidRPr="00F5261F" w:rsidRDefault="00F5261F" w:rsidP="00F5261F">
      <w:pPr>
        <w:jc w:val="both"/>
        <w:rPr>
          <w:rFonts w:ascii="Arial" w:hAnsi="Arial" w:cs="Arial"/>
          <w:bCs/>
          <w:sz w:val="20"/>
          <w:szCs w:val="20"/>
        </w:rPr>
      </w:pPr>
      <w:r w:rsidRPr="00F5261F">
        <w:rPr>
          <w:rFonts w:ascii="Arial" w:hAnsi="Arial" w:cs="Arial"/>
          <w:bCs/>
          <w:i/>
          <w:iCs/>
          <w:sz w:val="20"/>
          <w:szCs w:val="20"/>
        </w:rPr>
        <w:t>e) Participación en grupo</w:t>
      </w:r>
      <w:r w:rsidRPr="00F5261F">
        <w:rPr>
          <w:rFonts w:ascii="Arial" w:hAnsi="Arial" w:cs="Arial"/>
          <w:bCs/>
          <w:sz w:val="20"/>
          <w:szCs w:val="20"/>
        </w:rPr>
        <w:t xml:space="preserve">. </w:t>
      </w:r>
    </w:p>
    <w:p w:rsidR="00F5261F" w:rsidRPr="00F5261F" w:rsidRDefault="00F5261F" w:rsidP="00F5261F">
      <w:pPr>
        <w:jc w:val="both"/>
        <w:rPr>
          <w:rFonts w:ascii="Arial" w:hAnsi="Arial" w:cs="Arial"/>
          <w:bCs/>
          <w:sz w:val="20"/>
          <w:szCs w:val="20"/>
        </w:rPr>
      </w:pPr>
      <w:r>
        <w:rPr>
          <w:rFonts w:ascii="Arial" w:hAnsi="Arial" w:cs="Arial"/>
          <w:bCs/>
          <w:i/>
          <w:iCs/>
          <w:sz w:val="20"/>
          <w:szCs w:val="20"/>
        </w:rPr>
        <w:t>f</w:t>
      </w:r>
      <w:r w:rsidRPr="00F5261F">
        <w:rPr>
          <w:rFonts w:ascii="Arial" w:hAnsi="Arial" w:cs="Arial"/>
          <w:bCs/>
          <w:i/>
          <w:iCs/>
          <w:sz w:val="20"/>
          <w:szCs w:val="20"/>
        </w:rPr>
        <w:t>) Las actividades de observación</w:t>
      </w:r>
      <w:r w:rsidRPr="00F5261F">
        <w:rPr>
          <w:rFonts w:ascii="Arial" w:hAnsi="Arial" w:cs="Arial"/>
          <w:bCs/>
          <w:sz w:val="20"/>
          <w:szCs w:val="20"/>
        </w:rPr>
        <w:t xml:space="preserve"> </w:t>
      </w:r>
    </w:p>
    <w:p w:rsidR="00C367AB" w:rsidRDefault="00361406" w:rsidP="00361406">
      <w:pPr>
        <w:jc w:val="both"/>
        <w:rPr>
          <w:sz w:val="20"/>
          <w:szCs w:val="20"/>
          <w:lang w:val="es-MX"/>
        </w:rPr>
      </w:pPr>
      <w:r w:rsidRPr="005467F4">
        <w:rPr>
          <w:sz w:val="20"/>
          <w:szCs w:val="20"/>
          <w:lang w:val="es-MX"/>
        </w:rPr>
        <w:t>ASISTENCIA</w:t>
      </w:r>
    </w:p>
    <w:p w:rsidR="00361406" w:rsidRDefault="00361406" w:rsidP="00361406">
      <w:pPr>
        <w:jc w:val="both"/>
        <w:rPr>
          <w:sz w:val="20"/>
          <w:szCs w:val="20"/>
          <w:lang w:val="es-MX"/>
        </w:rPr>
      </w:pPr>
      <w:r w:rsidRPr="00EF3AB2">
        <w:rPr>
          <w:sz w:val="20"/>
          <w:szCs w:val="20"/>
          <w:lang w:val="es-MX"/>
        </w:rPr>
        <w:t>Para pasar el curso independientemente del promedio obtenido en los exámenes, se requiere tener el 85% de asistencia.</w:t>
      </w:r>
    </w:p>
    <w:p w:rsidR="00361406" w:rsidRPr="005467F4" w:rsidRDefault="00361406" w:rsidP="00361406">
      <w:pPr>
        <w:jc w:val="both"/>
        <w:rPr>
          <w:sz w:val="20"/>
          <w:szCs w:val="20"/>
          <w:lang w:val="es-MX"/>
        </w:rPr>
      </w:pPr>
      <w:r w:rsidRPr="005467F4">
        <w:rPr>
          <w:sz w:val="20"/>
          <w:szCs w:val="20"/>
          <w:lang w:val="es-MX"/>
        </w:rPr>
        <w:t>MATERIAL</w:t>
      </w:r>
    </w:p>
    <w:p w:rsidR="00361406" w:rsidRPr="005467F4" w:rsidRDefault="00361406" w:rsidP="00361406">
      <w:pPr>
        <w:numPr>
          <w:ilvl w:val="0"/>
          <w:numId w:val="10"/>
        </w:numPr>
        <w:spacing w:after="0" w:line="240" w:lineRule="auto"/>
        <w:jc w:val="both"/>
        <w:rPr>
          <w:sz w:val="20"/>
          <w:szCs w:val="20"/>
          <w:lang w:val="es-MX"/>
        </w:rPr>
      </w:pPr>
      <w:r w:rsidRPr="005467F4">
        <w:rPr>
          <w:sz w:val="20"/>
          <w:szCs w:val="20"/>
          <w:lang w:val="es-MX"/>
        </w:rPr>
        <w:t>Antología correspondiente al curso</w:t>
      </w:r>
    </w:p>
    <w:p w:rsidR="00361406" w:rsidRDefault="00361406" w:rsidP="00361406">
      <w:pPr>
        <w:numPr>
          <w:ilvl w:val="0"/>
          <w:numId w:val="10"/>
        </w:numPr>
        <w:spacing w:after="0" w:line="240" w:lineRule="auto"/>
        <w:jc w:val="both"/>
        <w:rPr>
          <w:sz w:val="20"/>
          <w:szCs w:val="20"/>
          <w:lang w:val="es-MX"/>
        </w:rPr>
      </w:pPr>
      <w:r w:rsidRPr="005467F4">
        <w:rPr>
          <w:sz w:val="20"/>
          <w:szCs w:val="20"/>
          <w:lang w:val="es-MX"/>
        </w:rPr>
        <w:t>Cuaderno</w:t>
      </w:r>
    </w:p>
    <w:p w:rsidR="00080587" w:rsidRDefault="00080587" w:rsidP="00361406">
      <w:pPr>
        <w:numPr>
          <w:ilvl w:val="0"/>
          <w:numId w:val="10"/>
        </w:numPr>
        <w:spacing w:after="0" w:line="240" w:lineRule="auto"/>
        <w:jc w:val="both"/>
        <w:rPr>
          <w:sz w:val="20"/>
          <w:szCs w:val="20"/>
          <w:lang w:val="es-MX"/>
        </w:rPr>
      </w:pPr>
      <w:r>
        <w:rPr>
          <w:sz w:val="20"/>
          <w:szCs w:val="20"/>
          <w:lang w:val="es-MX"/>
        </w:rPr>
        <w:t xml:space="preserve">Programa </w:t>
      </w:r>
    </w:p>
    <w:p w:rsidR="00080587" w:rsidRDefault="00080587" w:rsidP="00361406">
      <w:pPr>
        <w:numPr>
          <w:ilvl w:val="0"/>
          <w:numId w:val="10"/>
        </w:numPr>
        <w:spacing w:after="0" w:line="240" w:lineRule="auto"/>
        <w:jc w:val="both"/>
        <w:rPr>
          <w:sz w:val="20"/>
          <w:szCs w:val="20"/>
          <w:lang w:val="es-MX"/>
        </w:rPr>
      </w:pPr>
      <w:r>
        <w:rPr>
          <w:sz w:val="20"/>
          <w:szCs w:val="20"/>
          <w:lang w:val="es-MX"/>
        </w:rPr>
        <w:t xml:space="preserve">Tareas </w:t>
      </w:r>
    </w:p>
    <w:p w:rsidR="00361406" w:rsidRDefault="00361406" w:rsidP="00361406">
      <w:pPr>
        <w:spacing w:after="0" w:line="240" w:lineRule="auto"/>
        <w:jc w:val="both"/>
        <w:rPr>
          <w:sz w:val="20"/>
          <w:szCs w:val="20"/>
          <w:lang w:val="es-MX"/>
        </w:rPr>
      </w:pPr>
    </w:p>
    <w:p w:rsidR="00361406" w:rsidRPr="005467F4" w:rsidRDefault="00361406" w:rsidP="00361406">
      <w:pPr>
        <w:jc w:val="both"/>
        <w:rPr>
          <w:sz w:val="20"/>
          <w:szCs w:val="20"/>
          <w:lang w:val="es-MX"/>
        </w:rPr>
      </w:pPr>
      <w:r w:rsidRPr="005467F4">
        <w:rPr>
          <w:sz w:val="20"/>
          <w:szCs w:val="20"/>
          <w:lang w:val="es-MX"/>
        </w:rPr>
        <w:t>EVALUACIÓN</w:t>
      </w:r>
    </w:p>
    <w:p w:rsidR="00361406" w:rsidRPr="005467F4" w:rsidRDefault="00361406" w:rsidP="00361406">
      <w:pPr>
        <w:numPr>
          <w:ilvl w:val="0"/>
          <w:numId w:val="12"/>
        </w:numPr>
        <w:spacing w:after="0" w:line="240" w:lineRule="auto"/>
        <w:rPr>
          <w:sz w:val="20"/>
          <w:szCs w:val="20"/>
        </w:rPr>
      </w:pPr>
      <w:r w:rsidRPr="005467F4">
        <w:rPr>
          <w:sz w:val="20"/>
          <w:szCs w:val="20"/>
        </w:rPr>
        <w:t>EXÁMENES: 50 %</w:t>
      </w:r>
    </w:p>
    <w:p w:rsidR="00361406" w:rsidRPr="005467F4" w:rsidRDefault="00361406" w:rsidP="00361406">
      <w:pPr>
        <w:numPr>
          <w:ilvl w:val="0"/>
          <w:numId w:val="12"/>
        </w:numPr>
        <w:spacing w:after="0" w:line="240" w:lineRule="auto"/>
        <w:rPr>
          <w:sz w:val="20"/>
          <w:szCs w:val="20"/>
        </w:rPr>
      </w:pPr>
      <w:r>
        <w:rPr>
          <w:sz w:val="20"/>
          <w:szCs w:val="20"/>
        </w:rPr>
        <w:t xml:space="preserve">TRABAJOS ESCRITOS: </w:t>
      </w:r>
      <w:r w:rsidR="007B4675">
        <w:rPr>
          <w:sz w:val="20"/>
          <w:szCs w:val="20"/>
        </w:rPr>
        <w:t>30</w:t>
      </w:r>
      <w:r w:rsidRPr="005467F4">
        <w:rPr>
          <w:sz w:val="20"/>
          <w:szCs w:val="20"/>
        </w:rPr>
        <w:t>%</w:t>
      </w:r>
    </w:p>
    <w:p w:rsidR="00361406" w:rsidRDefault="00361406" w:rsidP="00361406">
      <w:pPr>
        <w:numPr>
          <w:ilvl w:val="0"/>
          <w:numId w:val="12"/>
        </w:numPr>
        <w:spacing w:after="0" w:line="240" w:lineRule="auto"/>
        <w:rPr>
          <w:sz w:val="20"/>
          <w:szCs w:val="20"/>
        </w:rPr>
      </w:pPr>
      <w:r w:rsidRPr="005467F4">
        <w:rPr>
          <w:sz w:val="20"/>
          <w:szCs w:val="20"/>
        </w:rPr>
        <w:t>PARTICIPACIONES, EXPOS</w:t>
      </w:r>
      <w:r>
        <w:rPr>
          <w:sz w:val="20"/>
          <w:szCs w:val="20"/>
        </w:rPr>
        <w:t>ICIONES Y MANEJO DE MATERIAL: 20</w:t>
      </w:r>
      <w:r w:rsidRPr="005467F4">
        <w:rPr>
          <w:sz w:val="20"/>
          <w:szCs w:val="20"/>
        </w:rPr>
        <w:t>%</w:t>
      </w:r>
    </w:p>
    <w:p w:rsidR="001852C7" w:rsidRDefault="001852C7" w:rsidP="001852C7">
      <w:pPr>
        <w:spacing w:after="0" w:line="240" w:lineRule="auto"/>
        <w:rPr>
          <w:sz w:val="20"/>
          <w:szCs w:val="20"/>
        </w:rPr>
      </w:pPr>
    </w:p>
    <w:p w:rsidR="001852C7" w:rsidRPr="005467F4" w:rsidRDefault="001852C7" w:rsidP="001852C7">
      <w:pPr>
        <w:rPr>
          <w:sz w:val="20"/>
          <w:szCs w:val="20"/>
        </w:rPr>
      </w:pPr>
      <w:r w:rsidRPr="005467F4">
        <w:rPr>
          <w:sz w:val="20"/>
          <w:szCs w:val="20"/>
        </w:rPr>
        <w:t>RELACIÓN CON OTRAS MATERIAS</w:t>
      </w:r>
    </w:p>
    <w:p w:rsidR="001852C7" w:rsidRDefault="001852C7" w:rsidP="001852C7">
      <w:pPr>
        <w:spacing w:after="0" w:line="240" w:lineRule="auto"/>
        <w:rPr>
          <w:sz w:val="20"/>
          <w:szCs w:val="20"/>
        </w:rPr>
      </w:pPr>
      <w:r>
        <w:rPr>
          <w:sz w:val="20"/>
          <w:szCs w:val="20"/>
        </w:rPr>
        <w:t>El cur</w:t>
      </w:r>
      <w:r w:rsidR="00C367AB">
        <w:rPr>
          <w:sz w:val="20"/>
          <w:szCs w:val="20"/>
        </w:rPr>
        <w:t>s</w:t>
      </w:r>
      <w:r>
        <w:rPr>
          <w:sz w:val="20"/>
          <w:szCs w:val="20"/>
        </w:rPr>
        <w:t>o de Desarrollo Infantil se relaciona con otros cursos de la licenciatura en los que se estudian con mayor profundidad aspectos como el desarrollo físico y psicomotor, la adquisición y el desenvolvimiento del lenguaje, el conocimiento del medio natural y social, el pensamiento matemático, la socialización y la afectividad, las necesidades educativas especiales y el entorno familiar y social de los niños que asisten a los planteles de educación preescolar.</w:t>
      </w:r>
      <w:r w:rsidR="009A401F">
        <w:rPr>
          <w:sz w:val="20"/>
          <w:szCs w:val="20"/>
        </w:rPr>
        <w:t xml:space="preserve">  Así como las asignaturas que realizan el diseño de actividades didácticas para los niños.</w:t>
      </w:r>
      <w:r w:rsidR="007B4675">
        <w:rPr>
          <w:sz w:val="20"/>
          <w:szCs w:val="20"/>
        </w:rPr>
        <w:t xml:space="preserve"> Propósitos y contenidos de la Educación Preescolar partiendo del conocimiento de las características de desarrollo de los niños se podrá realizar una vinculación con los propósitos y contenidos del nivel preescolar</w:t>
      </w:r>
    </w:p>
    <w:p w:rsidR="001852C7" w:rsidRDefault="001852C7" w:rsidP="001852C7">
      <w:pPr>
        <w:spacing w:after="0" w:line="240" w:lineRule="auto"/>
        <w:rPr>
          <w:sz w:val="20"/>
          <w:szCs w:val="20"/>
        </w:rPr>
      </w:pPr>
    </w:p>
    <w:p w:rsidR="001852C7" w:rsidRDefault="001852C7" w:rsidP="001852C7">
      <w:pPr>
        <w:rPr>
          <w:sz w:val="20"/>
          <w:szCs w:val="20"/>
        </w:rPr>
      </w:pPr>
    </w:p>
    <w:p w:rsidR="001852C7" w:rsidRDefault="001852C7" w:rsidP="001852C7">
      <w:pPr>
        <w:rPr>
          <w:sz w:val="20"/>
          <w:szCs w:val="20"/>
        </w:rPr>
      </w:pPr>
      <w:r>
        <w:rPr>
          <w:sz w:val="20"/>
          <w:szCs w:val="20"/>
        </w:rPr>
        <w:t>BIBLIOGRAFÍA</w:t>
      </w:r>
    </w:p>
    <w:p w:rsidR="001852C7" w:rsidRDefault="001852C7" w:rsidP="001852C7">
      <w:pPr>
        <w:rPr>
          <w:sz w:val="20"/>
          <w:szCs w:val="20"/>
        </w:rPr>
      </w:pPr>
      <w:r>
        <w:rPr>
          <w:sz w:val="20"/>
          <w:szCs w:val="20"/>
        </w:rPr>
        <w:t>Consultar el programa</w:t>
      </w:r>
    </w:p>
    <w:p w:rsidR="001852C7" w:rsidRDefault="001852C7" w:rsidP="001852C7">
      <w:pPr>
        <w:rPr>
          <w:sz w:val="20"/>
          <w:szCs w:val="20"/>
        </w:rPr>
      </w:pPr>
    </w:p>
    <w:p w:rsidR="001852C7" w:rsidRDefault="001852C7" w:rsidP="001852C7">
      <w:pPr>
        <w:rPr>
          <w:sz w:val="20"/>
          <w:szCs w:val="20"/>
        </w:rPr>
      </w:pPr>
      <w:r>
        <w:rPr>
          <w:sz w:val="20"/>
          <w:szCs w:val="20"/>
        </w:rPr>
        <w:t>SITIOS WEB</w:t>
      </w:r>
    </w:p>
    <w:p w:rsidR="001852C7" w:rsidRDefault="001852C7" w:rsidP="001852C7">
      <w:pPr>
        <w:rPr>
          <w:sz w:val="20"/>
          <w:szCs w:val="20"/>
        </w:rPr>
      </w:pPr>
    </w:p>
    <w:p w:rsidR="001852C7" w:rsidRDefault="001852C7" w:rsidP="001852C7">
      <w:pPr>
        <w:spacing w:after="0" w:line="240" w:lineRule="auto"/>
        <w:rPr>
          <w:sz w:val="20"/>
          <w:szCs w:val="20"/>
        </w:rPr>
      </w:pPr>
    </w:p>
    <w:sectPr w:rsidR="001852C7" w:rsidSect="002772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09FD"/>
    <w:multiLevelType w:val="hybridMultilevel"/>
    <w:tmpl w:val="E370F438"/>
    <w:lvl w:ilvl="0" w:tplc="A51EEABA">
      <w:start w:val="1"/>
      <w:numFmt w:val="bullet"/>
      <w:lvlText w:val="•"/>
      <w:lvlJc w:val="left"/>
      <w:pPr>
        <w:tabs>
          <w:tab w:val="num" w:pos="720"/>
        </w:tabs>
        <w:ind w:left="720" w:hanging="360"/>
      </w:pPr>
      <w:rPr>
        <w:rFonts w:ascii="Times New Roman" w:hAnsi="Times New Roman" w:hint="default"/>
      </w:rPr>
    </w:lvl>
    <w:lvl w:ilvl="1" w:tplc="8D8CD3DA" w:tentative="1">
      <w:start w:val="1"/>
      <w:numFmt w:val="bullet"/>
      <w:lvlText w:val="•"/>
      <w:lvlJc w:val="left"/>
      <w:pPr>
        <w:tabs>
          <w:tab w:val="num" w:pos="1440"/>
        </w:tabs>
        <w:ind w:left="1440" w:hanging="360"/>
      </w:pPr>
      <w:rPr>
        <w:rFonts w:ascii="Times New Roman" w:hAnsi="Times New Roman" w:hint="default"/>
      </w:rPr>
    </w:lvl>
    <w:lvl w:ilvl="2" w:tplc="D8000894" w:tentative="1">
      <w:start w:val="1"/>
      <w:numFmt w:val="bullet"/>
      <w:lvlText w:val="•"/>
      <w:lvlJc w:val="left"/>
      <w:pPr>
        <w:tabs>
          <w:tab w:val="num" w:pos="2160"/>
        </w:tabs>
        <w:ind w:left="2160" w:hanging="360"/>
      </w:pPr>
      <w:rPr>
        <w:rFonts w:ascii="Times New Roman" w:hAnsi="Times New Roman" w:hint="default"/>
      </w:rPr>
    </w:lvl>
    <w:lvl w:ilvl="3" w:tplc="53683B20" w:tentative="1">
      <w:start w:val="1"/>
      <w:numFmt w:val="bullet"/>
      <w:lvlText w:val="•"/>
      <w:lvlJc w:val="left"/>
      <w:pPr>
        <w:tabs>
          <w:tab w:val="num" w:pos="2880"/>
        </w:tabs>
        <w:ind w:left="2880" w:hanging="360"/>
      </w:pPr>
      <w:rPr>
        <w:rFonts w:ascii="Times New Roman" w:hAnsi="Times New Roman" w:hint="default"/>
      </w:rPr>
    </w:lvl>
    <w:lvl w:ilvl="4" w:tplc="C91CF14A" w:tentative="1">
      <w:start w:val="1"/>
      <w:numFmt w:val="bullet"/>
      <w:lvlText w:val="•"/>
      <w:lvlJc w:val="left"/>
      <w:pPr>
        <w:tabs>
          <w:tab w:val="num" w:pos="3600"/>
        </w:tabs>
        <w:ind w:left="3600" w:hanging="360"/>
      </w:pPr>
      <w:rPr>
        <w:rFonts w:ascii="Times New Roman" w:hAnsi="Times New Roman" w:hint="default"/>
      </w:rPr>
    </w:lvl>
    <w:lvl w:ilvl="5" w:tplc="237C92AE" w:tentative="1">
      <w:start w:val="1"/>
      <w:numFmt w:val="bullet"/>
      <w:lvlText w:val="•"/>
      <w:lvlJc w:val="left"/>
      <w:pPr>
        <w:tabs>
          <w:tab w:val="num" w:pos="4320"/>
        </w:tabs>
        <w:ind w:left="4320" w:hanging="360"/>
      </w:pPr>
      <w:rPr>
        <w:rFonts w:ascii="Times New Roman" w:hAnsi="Times New Roman" w:hint="default"/>
      </w:rPr>
    </w:lvl>
    <w:lvl w:ilvl="6" w:tplc="B922C5E6" w:tentative="1">
      <w:start w:val="1"/>
      <w:numFmt w:val="bullet"/>
      <w:lvlText w:val="•"/>
      <w:lvlJc w:val="left"/>
      <w:pPr>
        <w:tabs>
          <w:tab w:val="num" w:pos="5040"/>
        </w:tabs>
        <w:ind w:left="5040" w:hanging="360"/>
      </w:pPr>
      <w:rPr>
        <w:rFonts w:ascii="Times New Roman" w:hAnsi="Times New Roman" w:hint="default"/>
      </w:rPr>
    </w:lvl>
    <w:lvl w:ilvl="7" w:tplc="B91A8B7A" w:tentative="1">
      <w:start w:val="1"/>
      <w:numFmt w:val="bullet"/>
      <w:lvlText w:val="•"/>
      <w:lvlJc w:val="left"/>
      <w:pPr>
        <w:tabs>
          <w:tab w:val="num" w:pos="5760"/>
        </w:tabs>
        <w:ind w:left="5760" w:hanging="360"/>
      </w:pPr>
      <w:rPr>
        <w:rFonts w:ascii="Times New Roman" w:hAnsi="Times New Roman" w:hint="default"/>
      </w:rPr>
    </w:lvl>
    <w:lvl w:ilvl="8" w:tplc="4182A66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5702564"/>
    <w:multiLevelType w:val="hybridMultilevel"/>
    <w:tmpl w:val="B310E9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5E243F0"/>
    <w:multiLevelType w:val="hybridMultilevel"/>
    <w:tmpl w:val="051C4C9A"/>
    <w:lvl w:ilvl="0" w:tplc="030067E2">
      <w:start w:val="1"/>
      <w:numFmt w:val="bullet"/>
      <w:lvlText w:val="•"/>
      <w:lvlJc w:val="left"/>
      <w:pPr>
        <w:tabs>
          <w:tab w:val="num" w:pos="720"/>
        </w:tabs>
        <w:ind w:left="720" w:hanging="360"/>
      </w:pPr>
      <w:rPr>
        <w:rFonts w:ascii="Times New Roman" w:hAnsi="Times New Roman" w:hint="default"/>
      </w:rPr>
    </w:lvl>
    <w:lvl w:ilvl="1" w:tplc="B3DEFBCE">
      <w:start w:val="1"/>
      <w:numFmt w:val="bullet"/>
      <w:lvlText w:val="•"/>
      <w:lvlJc w:val="left"/>
      <w:pPr>
        <w:tabs>
          <w:tab w:val="num" w:pos="1440"/>
        </w:tabs>
        <w:ind w:left="1440" w:hanging="360"/>
      </w:pPr>
      <w:rPr>
        <w:rFonts w:ascii="Times New Roman" w:hAnsi="Times New Roman" w:hint="default"/>
      </w:rPr>
    </w:lvl>
    <w:lvl w:ilvl="2" w:tplc="DBA6EB68" w:tentative="1">
      <w:start w:val="1"/>
      <w:numFmt w:val="bullet"/>
      <w:lvlText w:val="•"/>
      <w:lvlJc w:val="left"/>
      <w:pPr>
        <w:tabs>
          <w:tab w:val="num" w:pos="2160"/>
        </w:tabs>
        <w:ind w:left="2160" w:hanging="360"/>
      </w:pPr>
      <w:rPr>
        <w:rFonts w:ascii="Times New Roman" w:hAnsi="Times New Roman" w:hint="default"/>
      </w:rPr>
    </w:lvl>
    <w:lvl w:ilvl="3" w:tplc="8F622060" w:tentative="1">
      <w:start w:val="1"/>
      <w:numFmt w:val="bullet"/>
      <w:lvlText w:val="•"/>
      <w:lvlJc w:val="left"/>
      <w:pPr>
        <w:tabs>
          <w:tab w:val="num" w:pos="2880"/>
        </w:tabs>
        <w:ind w:left="2880" w:hanging="360"/>
      </w:pPr>
      <w:rPr>
        <w:rFonts w:ascii="Times New Roman" w:hAnsi="Times New Roman" w:hint="default"/>
      </w:rPr>
    </w:lvl>
    <w:lvl w:ilvl="4" w:tplc="761E02BA" w:tentative="1">
      <w:start w:val="1"/>
      <w:numFmt w:val="bullet"/>
      <w:lvlText w:val="•"/>
      <w:lvlJc w:val="left"/>
      <w:pPr>
        <w:tabs>
          <w:tab w:val="num" w:pos="3600"/>
        </w:tabs>
        <w:ind w:left="3600" w:hanging="360"/>
      </w:pPr>
      <w:rPr>
        <w:rFonts w:ascii="Times New Roman" w:hAnsi="Times New Roman" w:hint="default"/>
      </w:rPr>
    </w:lvl>
    <w:lvl w:ilvl="5" w:tplc="FC8E74A2" w:tentative="1">
      <w:start w:val="1"/>
      <w:numFmt w:val="bullet"/>
      <w:lvlText w:val="•"/>
      <w:lvlJc w:val="left"/>
      <w:pPr>
        <w:tabs>
          <w:tab w:val="num" w:pos="4320"/>
        </w:tabs>
        <w:ind w:left="4320" w:hanging="360"/>
      </w:pPr>
      <w:rPr>
        <w:rFonts w:ascii="Times New Roman" w:hAnsi="Times New Roman" w:hint="default"/>
      </w:rPr>
    </w:lvl>
    <w:lvl w:ilvl="6" w:tplc="00005280" w:tentative="1">
      <w:start w:val="1"/>
      <w:numFmt w:val="bullet"/>
      <w:lvlText w:val="•"/>
      <w:lvlJc w:val="left"/>
      <w:pPr>
        <w:tabs>
          <w:tab w:val="num" w:pos="5040"/>
        </w:tabs>
        <w:ind w:left="5040" w:hanging="360"/>
      </w:pPr>
      <w:rPr>
        <w:rFonts w:ascii="Times New Roman" w:hAnsi="Times New Roman" w:hint="default"/>
      </w:rPr>
    </w:lvl>
    <w:lvl w:ilvl="7" w:tplc="69487F62" w:tentative="1">
      <w:start w:val="1"/>
      <w:numFmt w:val="bullet"/>
      <w:lvlText w:val="•"/>
      <w:lvlJc w:val="left"/>
      <w:pPr>
        <w:tabs>
          <w:tab w:val="num" w:pos="5760"/>
        </w:tabs>
        <w:ind w:left="5760" w:hanging="360"/>
      </w:pPr>
      <w:rPr>
        <w:rFonts w:ascii="Times New Roman" w:hAnsi="Times New Roman" w:hint="default"/>
      </w:rPr>
    </w:lvl>
    <w:lvl w:ilvl="8" w:tplc="3D84714C" w:tentative="1">
      <w:start w:val="1"/>
      <w:numFmt w:val="bullet"/>
      <w:lvlText w:val="•"/>
      <w:lvlJc w:val="left"/>
      <w:pPr>
        <w:tabs>
          <w:tab w:val="num" w:pos="6480"/>
        </w:tabs>
        <w:ind w:left="6480" w:hanging="360"/>
      </w:pPr>
      <w:rPr>
        <w:rFonts w:ascii="Times New Roman" w:hAnsi="Times New Roman" w:hint="default"/>
      </w:rPr>
    </w:lvl>
  </w:abstractNum>
  <w:abstractNum w:abstractNumId="3">
    <w:nsid w:val="41B04354"/>
    <w:multiLevelType w:val="hybridMultilevel"/>
    <w:tmpl w:val="4634A3BA"/>
    <w:lvl w:ilvl="0" w:tplc="AA68DD58">
      <w:start w:val="1"/>
      <w:numFmt w:val="bullet"/>
      <w:lvlText w:val="•"/>
      <w:lvlJc w:val="left"/>
      <w:pPr>
        <w:tabs>
          <w:tab w:val="num" w:pos="720"/>
        </w:tabs>
        <w:ind w:left="720" w:hanging="360"/>
      </w:pPr>
      <w:rPr>
        <w:rFonts w:ascii="Times New Roman" w:hAnsi="Times New Roman" w:hint="default"/>
      </w:rPr>
    </w:lvl>
    <w:lvl w:ilvl="1" w:tplc="F89890DE">
      <w:start w:val="1"/>
      <w:numFmt w:val="bullet"/>
      <w:lvlText w:val="•"/>
      <w:lvlJc w:val="left"/>
      <w:pPr>
        <w:tabs>
          <w:tab w:val="num" w:pos="1440"/>
        </w:tabs>
        <w:ind w:left="1440" w:hanging="360"/>
      </w:pPr>
      <w:rPr>
        <w:rFonts w:ascii="Times New Roman" w:hAnsi="Times New Roman" w:hint="default"/>
      </w:rPr>
    </w:lvl>
    <w:lvl w:ilvl="2" w:tplc="0D3C24B6" w:tentative="1">
      <w:start w:val="1"/>
      <w:numFmt w:val="bullet"/>
      <w:lvlText w:val="•"/>
      <w:lvlJc w:val="left"/>
      <w:pPr>
        <w:tabs>
          <w:tab w:val="num" w:pos="2160"/>
        </w:tabs>
        <w:ind w:left="2160" w:hanging="360"/>
      </w:pPr>
      <w:rPr>
        <w:rFonts w:ascii="Times New Roman" w:hAnsi="Times New Roman" w:hint="default"/>
      </w:rPr>
    </w:lvl>
    <w:lvl w:ilvl="3" w:tplc="E772BDEA" w:tentative="1">
      <w:start w:val="1"/>
      <w:numFmt w:val="bullet"/>
      <w:lvlText w:val="•"/>
      <w:lvlJc w:val="left"/>
      <w:pPr>
        <w:tabs>
          <w:tab w:val="num" w:pos="2880"/>
        </w:tabs>
        <w:ind w:left="2880" w:hanging="360"/>
      </w:pPr>
      <w:rPr>
        <w:rFonts w:ascii="Times New Roman" w:hAnsi="Times New Roman" w:hint="default"/>
      </w:rPr>
    </w:lvl>
    <w:lvl w:ilvl="4" w:tplc="69428EAE" w:tentative="1">
      <w:start w:val="1"/>
      <w:numFmt w:val="bullet"/>
      <w:lvlText w:val="•"/>
      <w:lvlJc w:val="left"/>
      <w:pPr>
        <w:tabs>
          <w:tab w:val="num" w:pos="3600"/>
        </w:tabs>
        <w:ind w:left="3600" w:hanging="360"/>
      </w:pPr>
      <w:rPr>
        <w:rFonts w:ascii="Times New Roman" w:hAnsi="Times New Roman" w:hint="default"/>
      </w:rPr>
    </w:lvl>
    <w:lvl w:ilvl="5" w:tplc="4406E7C0" w:tentative="1">
      <w:start w:val="1"/>
      <w:numFmt w:val="bullet"/>
      <w:lvlText w:val="•"/>
      <w:lvlJc w:val="left"/>
      <w:pPr>
        <w:tabs>
          <w:tab w:val="num" w:pos="4320"/>
        </w:tabs>
        <w:ind w:left="4320" w:hanging="360"/>
      </w:pPr>
      <w:rPr>
        <w:rFonts w:ascii="Times New Roman" w:hAnsi="Times New Roman" w:hint="default"/>
      </w:rPr>
    </w:lvl>
    <w:lvl w:ilvl="6" w:tplc="5C2A36EC" w:tentative="1">
      <w:start w:val="1"/>
      <w:numFmt w:val="bullet"/>
      <w:lvlText w:val="•"/>
      <w:lvlJc w:val="left"/>
      <w:pPr>
        <w:tabs>
          <w:tab w:val="num" w:pos="5040"/>
        </w:tabs>
        <w:ind w:left="5040" w:hanging="360"/>
      </w:pPr>
      <w:rPr>
        <w:rFonts w:ascii="Times New Roman" w:hAnsi="Times New Roman" w:hint="default"/>
      </w:rPr>
    </w:lvl>
    <w:lvl w:ilvl="7" w:tplc="517EA5C4" w:tentative="1">
      <w:start w:val="1"/>
      <w:numFmt w:val="bullet"/>
      <w:lvlText w:val="•"/>
      <w:lvlJc w:val="left"/>
      <w:pPr>
        <w:tabs>
          <w:tab w:val="num" w:pos="5760"/>
        </w:tabs>
        <w:ind w:left="5760" w:hanging="360"/>
      </w:pPr>
      <w:rPr>
        <w:rFonts w:ascii="Times New Roman" w:hAnsi="Times New Roman" w:hint="default"/>
      </w:rPr>
    </w:lvl>
    <w:lvl w:ilvl="8" w:tplc="E7566374" w:tentative="1">
      <w:start w:val="1"/>
      <w:numFmt w:val="bullet"/>
      <w:lvlText w:val="•"/>
      <w:lvlJc w:val="left"/>
      <w:pPr>
        <w:tabs>
          <w:tab w:val="num" w:pos="6480"/>
        </w:tabs>
        <w:ind w:left="6480" w:hanging="360"/>
      </w:pPr>
      <w:rPr>
        <w:rFonts w:ascii="Times New Roman" w:hAnsi="Times New Roman" w:hint="default"/>
      </w:rPr>
    </w:lvl>
  </w:abstractNum>
  <w:abstractNum w:abstractNumId="4">
    <w:nsid w:val="426D0ECF"/>
    <w:multiLevelType w:val="hybridMultilevel"/>
    <w:tmpl w:val="8E7A528C"/>
    <w:lvl w:ilvl="0" w:tplc="46A6D49A">
      <w:start w:val="1"/>
      <w:numFmt w:val="bullet"/>
      <w:lvlText w:val="•"/>
      <w:lvlJc w:val="left"/>
      <w:pPr>
        <w:tabs>
          <w:tab w:val="num" w:pos="720"/>
        </w:tabs>
        <w:ind w:left="720" w:hanging="360"/>
      </w:pPr>
      <w:rPr>
        <w:rFonts w:ascii="Times New Roman" w:hAnsi="Times New Roman" w:hint="default"/>
      </w:rPr>
    </w:lvl>
    <w:lvl w:ilvl="1" w:tplc="AD4249B2" w:tentative="1">
      <w:start w:val="1"/>
      <w:numFmt w:val="bullet"/>
      <w:lvlText w:val="•"/>
      <w:lvlJc w:val="left"/>
      <w:pPr>
        <w:tabs>
          <w:tab w:val="num" w:pos="1440"/>
        </w:tabs>
        <w:ind w:left="1440" w:hanging="360"/>
      </w:pPr>
      <w:rPr>
        <w:rFonts w:ascii="Times New Roman" w:hAnsi="Times New Roman" w:hint="default"/>
      </w:rPr>
    </w:lvl>
    <w:lvl w:ilvl="2" w:tplc="949820C6" w:tentative="1">
      <w:start w:val="1"/>
      <w:numFmt w:val="bullet"/>
      <w:lvlText w:val="•"/>
      <w:lvlJc w:val="left"/>
      <w:pPr>
        <w:tabs>
          <w:tab w:val="num" w:pos="2160"/>
        </w:tabs>
        <w:ind w:left="2160" w:hanging="360"/>
      </w:pPr>
      <w:rPr>
        <w:rFonts w:ascii="Times New Roman" w:hAnsi="Times New Roman" w:hint="default"/>
      </w:rPr>
    </w:lvl>
    <w:lvl w:ilvl="3" w:tplc="D4D69B92" w:tentative="1">
      <w:start w:val="1"/>
      <w:numFmt w:val="bullet"/>
      <w:lvlText w:val="•"/>
      <w:lvlJc w:val="left"/>
      <w:pPr>
        <w:tabs>
          <w:tab w:val="num" w:pos="2880"/>
        </w:tabs>
        <w:ind w:left="2880" w:hanging="360"/>
      </w:pPr>
      <w:rPr>
        <w:rFonts w:ascii="Times New Roman" w:hAnsi="Times New Roman" w:hint="default"/>
      </w:rPr>
    </w:lvl>
    <w:lvl w:ilvl="4" w:tplc="BC0EF33E" w:tentative="1">
      <w:start w:val="1"/>
      <w:numFmt w:val="bullet"/>
      <w:lvlText w:val="•"/>
      <w:lvlJc w:val="left"/>
      <w:pPr>
        <w:tabs>
          <w:tab w:val="num" w:pos="3600"/>
        </w:tabs>
        <w:ind w:left="3600" w:hanging="360"/>
      </w:pPr>
      <w:rPr>
        <w:rFonts w:ascii="Times New Roman" w:hAnsi="Times New Roman" w:hint="default"/>
      </w:rPr>
    </w:lvl>
    <w:lvl w:ilvl="5" w:tplc="4CD62AA6" w:tentative="1">
      <w:start w:val="1"/>
      <w:numFmt w:val="bullet"/>
      <w:lvlText w:val="•"/>
      <w:lvlJc w:val="left"/>
      <w:pPr>
        <w:tabs>
          <w:tab w:val="num" w:pos="4320"/>
        </w:tabs>
        <w:ind w:left="4320" w:hanging="360"/>
      </w:pPr>
      <w:rPr>
        <w:rFonts w:ascii="Times New Roman" w:hAnsi="Times New Roman" w:hint="default"/>
      </w:rPr>
    </w:lvl>
    <w:lvl w:ilvl="6" w:tplc="8E108EC0" w:tentative="1">
      <w:start w:val="1"/>
      <w:numFmt w:val="bullet"/>
      <w:lvlText w:val="•"/>
      <w:lvlJc w:val="left"/>
      <w:pPr>
        <w:tabs>
          <w:tab w:val="num" w:pos="5040"/>
        </w:tabs>
        <w:ind w:left="5040" w:hanging="360"/>
      </w:pPr>
      <w:rPr>
        <w:rFonts w:ascii="Times New Roman" w:hAnsi="Times New Roman" w:hint="default"/>
      </w:rPr>
    </w:lvl>
    <w:lvl w:ilvl="7" w:tplc="05F84440" w:tentative="1">
      <w:start w:val="1"/>
      <w:numFmt w:val="bullet"/>
      <w:lvlText w:val="•"/>
      <w:lvlJc w:val="left"/>
      <w:pPr>
        <w:tabs>
          <w:tab w:val="num" w:pos="5760"/>
        </w:tabs>
        <w:ind w:left="5760" w:hanging="360"/>
      </w:pPr>
      <w:rPr>
        <w:rFonts w:ascii="Times New Roman" w:hAnsi="Times New Roman" w:hint="default"/>
      </w:rPr>
    </w:lvl>
    <w:lvl w:ilvl="8" w:tplc="AEAC76EA" w:tentative="1">
      <w:start w:val="1"/>
      <w:numFmt w:val="bullet"/>
      <w:lvlText w:val="•"/>
      <w:lvlJc w:val="left"/>
      <w:pPr>
        <w:tabs>
          <w:tab w:val="num" w:pos="6480"/>
        </w:tabs>
        <w:ind w:left="6480" w:hanging="360"/>
      </w:pPr>
      <w:rPr>
        <w:rFonts w:ascii="Times New Roman" w:hAnsi="Times New Roman" w:hint="default"/>
      </w:rPr>
    </w:lvl>
  </w:abstractNum>
  <w:abstractNum w:abstractNumId="5">
    <w:nsid w:val="441C2A20"/>
    <w:multiLevelType w:val="hybridMultilevel"/>
    <w:tmpl w:val="881405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7114BE"/>
    <w:multiLevelType w:val="hybridMultilevel"/>
    <w:tmpl w:val="CDFA80F2"/>
    <w:lvl w:ilvl="0" w:tplc="3A76378A">
      <w:start w:val="1"/>
      <w:numFmt w:val="bullet"/>
      <w:lvlText w:val="•"/>
      <w:lvlJc w:val="left"/>
      <w:pPr>
        <w:tabs>
          <w:tab w:val="num" w:pos="720"/>
        </w:tabs>
        <w:ind w:left="720" w:hanging="360"/>
      </w:pPr>
      <w:rPr>
        <w:rFonts w:ascii="Times New Roman" w:hAnsi="Times New Roman" w:hint="default"/>
      </w:rPr>
    </w:lvl>
    <w:lvl w:ilvl="1" w:tplc="F63C17B2">
      <w:start w:val="1"/>
      <w:numFmt w:val="bullet"/>
      <w:lvlText w:val="•"/>
      <w:lvlJc w:val="left"/>
      <w:pPr>
        <w:tabs>
          <w:tab w:val="num" w:pos="1440"/>
        </w:tabs>
        <w:ind w:left="1440" w:hanging="360"/>
      </w:pPr>
      <w:rPr>
        <w:rFonts w:ascii="Times New Roman" w:hAnsi="Times New Roman" w:hint="default"/>
      </w:rPr>
    </w:lvl>
    <w:lvl w:ilvl="2" w:tplc="82A223BE" w:tentative="1">
      <w:start w:val="1"/>
      <w:numFmt w:val="bullet"/>
      <w:lvlText w:val="•"/>
      <w:lvlJc w:val="left"/>
      <w:pPr>
        <w:tabs>
          <w:tab w:val="num" w:pos="2160"/>
        </w:tabs>
        <w:ind w:left="2160" w:hanging="360"/>
      </w:pPr>
      <w:rPr>
        <w:rFonts w:ascii="Times New Roman" w:hAnsi="Times New Roman" w:hint="default"/>
      </w:rPr>
    </w:lvl>
    <w:lvl w:ilvl="3" w:tplc="A0F41AE2" w:tentative="1">
      <w:start w:val="1"/>
      <w:numFmt w:val="bullet"/>
      <w:lvlText w:val="•"/>
      <w:lvlJc w:val="left"/>
      <w:pPr>
        <w:tabs>
          <w:tab w:val="num" w:pos="2880"/>
        </w:tabs>
        <w:ind w:left="2880" w:hanging="360"/>
      </w:pPr>
      <w:rPr>
        <w:rFonts w:ascii="Times New Roman" w:hAnsi="Times New Roman" w:hint="default"/>
      </w:rPr>
    </w:lvl>
    <w:lvl w:ilvl="4" w:tplc="BB88BFB0" w:tentative="1">
      <w:start w:val="1"/>
      <w:numFmt w:val="bullet"/>
      <w:lvlText w:val="•"/>
      <w:lvlJc w:val="left"/>
      <w:pPr>
        <w:tabs>
          <w:tab w:val="num" w:pos="3600"/>
        </w:tabs>
        <w:ind w:left="3600" w:hanging="360"/>
      </w:pPr>
      <w:rPr>
        <w:rFonts w:ascii="Times New Roman" w:hAnsi="Times New Roman" w:hint="default"/>
      </w:rPr>
    </w:lvl>
    <w:lvl w:ilvl="5" w:tplc="66EE37E8" w:tentative="1">
      <w:start w:val="1"/>
      <w:numFmt w:val="bullet"/>
      <w:lvlText w:val="•"/>
      <w:lvlJc w:val="left"/>
      <w:pPr>
        <w:tabs>
          <w:tab w:val="num" w:pos="4320"/>
        </w:tabs>
        <w:ind w:left="4320" w:hanging="360"/>
      </w:pPr>
      <w:rPr>
        <w:rFonts w:ascii="Times New Roman" w:hAnsi="Times New Roman" w:hint="default"/>
      </w:rPr>
    </w:lvl>
    <w:lvl w:ilvl="6" w:tplc="246495EE" w:tentative="1">
      <w:start w:val="1"/>
      <w:numFmt w:val="bullet"/>
      <w:lvlText w:val="•"/>
      <w:lvlJc w:val="left"/>
      <w:pPr>
        <w:tabs>
          <w:tab w:val="num" w:pos="5040"/>
        </w:tabs>
        <w:ind w:left="5040" w:hanging="360"/>
      </w:pPr>
      <w:rPr>
        <w:rFonts w:ascii="Times New Roman" w:hAnsi="Times New Roman" w:hint="default"/>
      </w:rPr>
    </w:lvl>
    <w:lvl w:ilvl="7" w:tplc="3BEAD862" w:tentative="1">
      <w:start w:val="1"/>
      <w:numFmt w:val="bullet"/>
      <w:lvlText w:val="•"/>
      <w:lvlJc w:val="left"/>
      <w:pPr>
        <w:tabs>
          <w:tab w:val="num" w:pos="5760"/>
        </w:tabs>
        <w:ind w:left="5760" w:hanging="360"/>
      </w:pPr>
      <w:rPr>
        <w:rFonts w:ascii="Times New Roman" w:hAnsi="Times New Roman" w:hint="default"/>
      </w:rPr>
    </w:lvl>
    <w:lvl w:ilvl="8" w:tplc="C7C8BF92" w:tentative="1">
      <w:start w:val="1"/>
      <w:numFmt w:val="bullet"/>
      <w:lvlText w:val="•"/>
      <w:lvlJc w:val="left"/>
      <w:pPr>
        <w:tabs>
          <w:tab w:val="num" w:pos="6480"/>
        </w:tabs>
        <w:ind w:left="6480" w:hanging="360"/>
      </w:pPr>
      <w:rPr>
        <w:rFonts w:ascii="Times New Roman" w:hAnsi="Times New Roman" w:hint="default"/>
      </w:rPr>
    </w:lvl>
  </w:abstractNum>
  <w:abstractNum w:abstractNumId="7">
    <w:nsid w:val="4DA33E82"/>
    <w:multiLevelType w:val="hybridMultilevel"/>
    <w:tmpl w:val="5FE696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F91F67"/>
    <w:multiLevelType w:val="hybridMultilevel"/>
    <w:tmpl w:val="EA2EA2F8"/>
    <w:lvl w:ilvl="0" w:tplc="9634DF04">
      <w:start w:val="1"/>
      <w:numFmt w:val="decimal"/>
      <w:lvlText w:val="%1."/>
      <w:lvlJc w:val="left"/>
      <w:pPr>
        <w:tabs>
          <w:tab w:val="num" w:pos="720"/>
        </w:tabs>
        <w:ind w:left="720" w:hanging="360"/>
      </w:pPr>
    </w:lvl>
    <w:lvl w:ilvl="1" w:tplc="3E688028" w:tentative="1">
      <w:start w:val="1"/>
      <w:numFmt w:val="decimal"/>
      <w:lvlText w:val="%2."/>
      <w:lvlJc w:val="left"/>
      <w:pPr>
        <w:tabs>
          <w:tab w:val="num" w:pos="1440"/>
        </w:tabs>
        <w:ind w:left="1440" w:hanging="360"/>
      </w:pPr>
    </w:lvl>
    <w:lvl w:ilvl="2" w:tplc="FE080692" w:tentative="1">
      <w:start w:val="1"/>
      <w:numFmt w:val="decimal"/>
      <w:lvlText w:val="%3."/>
      <w:lvlJc w:val="left"/>
      <w:pPr>
        <w:tabs>
          <w:tab w:val="num" w:pos="2160"/>
        </w:tabs>
        <w:ind w:left="2160" w:hanging="360"/>
      </w:pPr>
    </w:lvl>
    <w:lvl w:ilvl="3" w:tplc="81E6EDAC" w:tentative="1">
      <w:start w:val="1"/>
      <w:numFmt w:val="decimal"/>
      <w:lvlText w:val="%4."/>
      <w:lvlJc w:val="left"/>
      <w:pPr>
        <w:tabs>
          <w:tab w:val="num" w:pos="2880"/>
        </w:tabs>
        <w:ind w:left="2880" w:hanging="360"/>
      </w:pPr>
    </w:lvl>
    <w:lvl w:ilvl="4" w:tplc="A13051AC" w:tentative="1">
      <w:start w:val="1"/>
      <w:numFmt w:val="decimal"/>
      <w:lvlText w:val="%5."/>
      <w:lvlJc w:val="left"/>
      <w:pPr>
        <w:tabs>
          <w:tab w:val="num" w:pos="3600"/>
        </w:tabs>
        <w:ind w:left="3600" w:hanging="360"/>
      </w:pPr>
    </w:lvl>
    <w:lvl w:ilvl="5" w:tplc="C75EE9AE" w:tentative="1">
      <w:start w:val="1"/>
      <w:numFmt w:val="decimal"/>
      <w:lvlText w:val="%6."/>
      <w:lvlJc w:val="left"/>
      <w:pPr>
        <w:tabs>
          <w:tab w:val="num" w:pos="4320"/>
        </w:tabs>
        <w:ind w:left="4320" w:hanging="360"/>
      </w:pPr>
    </w:lvl>
    <w:lvl w:ilvl="6" w:tplc="64208E30" w:tentative="1">
      <w:start w:val="1"/>
      <w:numFmt w:val="decimal"/>
      <w:lvlText w:val="%7."/>
      <w:lvlJc w:val="left"/>
      <w:pPr>
        <w:tabs>
          <w:tab w:val="num" w:pos="5040"/>
        </w:tabs>
        <w:ind w:left="5040" w:hanging="360"/>
      </w:pPr>
    </w:lvl>
    <w:lvl w:ilvl="7" w:tplc="33E0A492" w:tentative="1">
      <w:start w:val="1"/>
      <w:numFmt w:val="decimal"/>
      <w:lvlText w:val="%8."/>
      <w:lvlJc w:val="left"/>
      <w:pPr>
        <w:tabs>
          <w:tab w:val="num" w:pos="5760"/>
        </w:tabs>
        <w:ind w:left="5760" w:hanging="360"/>
      </w:pPr>
    </w:lvl>
    <w:lvl w:ilvl="8" w:tplc="1E7E3B36" w:tentative="1">
      <w:start w:val="1"/>
      <w:numFmt w:val="decimal"/>
      <w:lvlText w:val="%9."/>
      <w:lvlJc w:val="left"/>
      <w:pPr>
        <w:tabs>
          <w:tab w:val="num" w:pos="6480"/>
        </w:tabs>
        <w:ind w:left="6480" w:hanging="360"/>
      </w:pPr>
    </w:lvl>
  </w:abstractNum>
  <w:abstractNum w:abstractNumId="9">
    <w:nsid w:val="53577253"/>
    <w:multiLevelType w:val="hybridMultilevel"/>
    <w:tmpl w:val="3ABA52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F906FC0"/>
    <w:multiLevelType w:val="hybridMultilevel"/>
    <w:tmpl w:val="C15C6594"/>
    <w:lvl w:ilvl="0" w:tplc="3BF47EB8">
      <w:start w:val="1"/>
      <w:numFmt w:val="bullet"/>
      <w:lvlText w:val="•"/>
      <w:lvlJc w:val="left"/>
      <w:pPr>
        <w:tabs>
          <w:tab w:val="num" w:pos="720"/>
        </w:tabs>
        <w:ind w:left="720" w:hanging="360"/>
      </w:pPr>
      <w:rPr>
        <w:rFonts w:ascii="Times New Roman" w:hAnsi="Times New Roman" w:hint="default"/>
      </w:rPr>
    </w:lvl>
    <w:lvl w:ilvl="1" w:tplc="FD88E84A">
      <w:start w:val="1118"/>
      <w:numFmt w:val="bullet"/>
      <w:lvlText w:val=""/>
      <w:lvlJc w:val="left"/>
      <w:pPr>
        <w:tabs>
          <w:tab w:val="num" w:pos="1440"/>
        </w:tabs>
        <w:ind w:left="1440" w:hanging="360"/>
      </w:pPr>
      <w:rPr>
        <w:rFonts w:ascii="Wingdings" w:hAnsi="Wingdings" w:hint="default"/>
      </w:rPr>
    </w:lvl>
    <w:lvl w:ilvl="2" w:tplc="F03CABE6" w:tentative="1">
      <w:start w:val="1"/>
      <w:numFmt w:val="bullet"/>
      <w:lvlText w:val="•"/>
      <w:lvlJc w:val="left"/>
      <w:pPr>
        <w:tabs>
          <w:tab w:val="num" w:pos="2160"/>
        </w:tabs>
        <w:ind w:left="2160" w:hanging="360"/>
      </w:pPr>
      <w:rPr>
        <w:rFonts w:ascii="Times New Roman" w:hAnsi="Times New Roman" w:hint="default"/>
      </w:rPr>
    </w:lvl>
    <w:lvl w:ilvl="3" w:tplc="359C22E6" w:tentative="1">
      <w:start w:val="1"/>
      <w:numFmt w:val="bullet"/>
      <w:lvlText w:val="•"/>
      <w:lvlJc w:val="left"/>
      <w:pPr>
        <w:tabs>
          <w:tab w:val="num" w:pos="2880"/>
        </w:tabs>
        <w:ind w:left="2880" w:hanging="360"/>
      </w:pPr>
      <w:rPr>
        <w:rFonts w:ascii="Times New Roman" w:hAnsi="Times New Roman" w:hint="default"/>
      </w:rPr>
    </w:lvl>
    <w:lvl w:ilvl="4" w:tplc="4CD60B04" w:tentative="1">
      <w:start w:val="1"/>
      <w:numFmt w:val="bullet"/>
      <w:lvlText w:val="•"/>
      <w:lvlJc w:val="left"/>
      <w:pPr>
        <w:tabs>
          <w:tab w:val="num" w:pos="3600"/>
        </w:tabs>
        <w:ind w:left="3600" w:hanging="360"/>
      </w:pPr>
      <w:rPr>
        <w:rFonts w:ascii="Times New Roman" w:hAnsi="Times New Roman" w:hint="default"/>
      </w:rPr>
    </w:lvl>
    <w:lvl w:ilvl="5" w:tplc="0B66A2DE" w:tentative="1">
      <w:start w:val="1"/>
      <w:numFmt w:val="bullet"/>
      <w:lvlText w:val="•"/>
      <w:lvlJc w:val="left"/>
      <w:pPr>
        <w:tabs>
          <w:tab w:val="num" w:pos="4320"/>
        </w:tabs>
        <w:ind w:left="4320" w:hanging="360"/>
      </w:pPr>
      <w:rPr>
        <w:rFonts w:ascii="Times New Roman" w:hAnsi="Times New Roman" w:hint="default"/>
      </w:rPr>
    </w:lvl>
    <w:lvl w:ilvl="6" w:tplc="B386AA4C" w:tentative="1">
      <w:start w:val="1"/>
      <w:numFmt w:val="bullet"/>
      <w:lvlText w:val="•"/>
      <w:lvlJc w:val="left"/>
      <w:pPr>
        <w:tabs>
          <w:tab w:val="num" w:pos="5040"/>
        </w:tabs>
        <w:ind w:left="5040" w:hanging="360"/>
      </w:pPr>
      <w:rPr>
        <w:rFonts w:ascii="Times New Roman" w:hAnsi="Times New Roman" w:hint="default"/>
      </w:rPr>
    </w:lvl>
    <w:lvl w:ilvl="7" w:tplc="9ACC307C" w:tentative="1">
      <w:start w:val="1"/>
      <w:numFmt w:val="bullet"/>
      <w:lvlText w:val="•"/>
      <w:lvlJc w:val="left"/>
      <w:pPr>
        <w:tabs>
          <w:tab w:val="num" w:pos="5760"/>
        </w:tabs>
        <w:ind w:left="5760" w:hanging="360"/>
      </w:pPr>
      <w:rPr>
        <w:rFonts w:ascii="Times New Roman" w:hAnsi="Times New Roman" w:hint="default"/>
      </w:rPr>
    </w:lvl>
    <w:lvl w:ilvl="8" w:tplc="6494DB5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9DF7106"/>
    <w:multiLevelType w:val="hybridMultilevel"/>
    <w:tmpl w:val="617AEA26"/>
    <w:lvl w:ilvl="0" w:tplc="52F4CFC8">
      <w:start w:val="1"/>
      <w:numFmt w:val="bullet"/>
      <w:lvlText w:val="•"/>
      <w:lvlJc w:val="left"/>
      <w:pPr>
        <w:tabs>
          <w:tab w:val="num" w:pos="720"/>
        </w:tabs>
        <w:ind w:left="720" w:hanging="360"/>
      </w:pPr>
      <w:rPr>
        <w:rFonts w:ascii="Times New Roman" w:hAnsi="Times New Roman" w:hint="default"/>
      </w:rPr>
    </w:lvl>
    <w:lvl w:ilvl="1" w:tplc="A1F02604">
      <w:start w:val="1"/>
      <w:numFmt w:val="bullet"/>
      <w:lvlText w:val="•"/>
      <w:lvlJc w:val="left"/>
      <w:pPr>
        <w:tabs>
          <w:tab w:val="num" w:pos="1440"/>
        </w:tabs>
        <w:ind w:left="1440" w:hanging="360"/>
      </w:pPr>
      <w:rPr>
        <w:rFonts w:ascii="Times New Roman" w:hAnsi="Times New Roman" w:hint="default"/>
      </w:rPr>
    </w:lvl>
    <w:lvl w:ilvl="2" w:tplc="E2D24C18" w:tentative="1">
      <w:start w:val="1"/>
      <w:numFmt w:val="bullet"/>
      <w:lvlText w:val="•"/>
      <w:lvlJc w:val="left"/>
      <w:pPr>
        <w:tabs>
          <w:tab w:val="num" w:pos="2160"/>
        </w:tabs>
        <w:ind w:left="2160" w:hanging="360"/>
      </w:pPr>
      <w:rPr>
        <w:rFonts w:ascii="Times New Roman" w:hAnsi="Times New Roman" w:hint="default"/>
      </w:rPr>
    </w:lvl>
    <w:lvl w:ilvl="3" w:tplc="AC12C99C" w:tentative="1">
      <w:start w:val="1"/>
      <w:numFmt w:val="bullet"/>
      <w:lvlText w:val="•"/>
      <w:lvlJc w:val="left"/>
      <w:pPr>
        <w:tabs>
          <w:tab w:val="num" w:pos="2880"/>
        </w:tabs>
        <w:ind w:left="2880" w:hanging="360"/>
      </w:pPr>
      <w:rPr>
        <w:rFonts w:ascii="Times New Roman" w:hAnsi="Times New Roman" w:hint="default"/>
      </w:rPr>
    </w:lvl>
    <w:lvl w:ilvl="4" w:tplc="01B2740C" w:tentative="1">
      <w:start w:val="1"/>
      <w:numFmt w:val="bullet"/>
      <w:lvlText w:val="•"/>
      <w:lvlJc w:val="left"/>
      <w:pPr>
        <w:tabs>
          <w:tab w:val="num" w:pos="3600"/>
        </w:tabs>
        <w:ind w:left="3600" w:hanging="360"/>
      </w:pPr>
      <w:rPr>
        <w:rFonts w:ascii="Times New Roman" w:hAnsi="Times New Roman" w:hint="default"/>
      </w:rPr>
    </w:lvl>
    <w:lvl w:ilvl="5" w:tplc="8E2A544C" w:tentative="1">
      <w:start w:val="1"/>
      <w:numFmt w:val="bullet"/>
      <w:lvlText w:val="•"/>
      <w:lvlJc w:val="left"/>
      <w:pPr>
        <w:tabs>
          <w:tab w:val="num" w:pos="4320"/>
        </w:tabs>
        <w:ind w:left="4320" w:hanging="360"/>
      </w:pPr>
      <w:rPr>
        <w:rFonts w:ascii="Times New Roman" w:hAnsi="Times New Roman" w:hint="default"/>
      </w:rPr>
    </w:lvl>
    <w:lvl w:ilvl="6" w:tplc="3E50E86A" w:tentative="1">
      <w:start w:val="1"/>
      <w:numFmt w:val="bullet"/>
      <w:lvlText w:val="•"/>
      <w:lvlJc w:val="left"/>
      <w:pPr>
        <w:tabs>
          <w:tab w:val="num" w:pos="5040"/>
        </w:tabs>
        <w:ind w:left="5040" w:hanging="360"/>
      </w:pPr>
      <w:rPr>
        <w:rFonts w:ascii="Times New Roman" w:hAnsi="Times New Roman" w:hint="default"/>
      </w:rPr>
    </w:lvl>
    <w:lvl w:ilvl="7" w:tplc="B4B8853E" w:tentative="1">
      <w:start w:val="1"/>
      <w:numFmt w:val="bullet"/>
      <w:lvlText w:val="•"/>
      <w:lvlJc w:val="left"/>
      <w:pPr>
        <w:tabs>
          <w:tab w:val="num" w:pos="5760"/>
        </w:tabs>
        <w:ind w:left="5760" w:hanging="360"/>
      </w:pPr>
      <w:rPr>
        <w:rFonts w:ascii="Times New Roman" w:hAnsi="Times New Roman" w:hint="default"/>
      </w:rPr>
    </w:lvl>
    <w:lvl w:ilvl="8" w:tplc="3FC8598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0C03466"/>
    <w:multiLevelType w:val="hybridMultilevel"/>
    <w:tmpl w:val="EC38E060"/>
    <w:lvl w:ilvl="0" w:tplc="080A0001">
      <w:start w:val="1"/>
      <w:numFmt w:val="bullet"/>
      <w:lvlText w:val=""/>
      <w:lvlJc w:val="left"/>
      <w:pPr>
        <w:ind w:left="1457" w:hanging="360"/>
      </w:pPr>
      <w:rPr>
        <w:rFonts w:ascii="Symbol" w:hAnsi="Symbol" w:hint="default"/>
      </w:rPr>
    </w:lvl>
    <w:lvl w:ilvl="1" w:tplc="080A0003" w:tentative="1">
      <w:start w:val="1"/>
      <w:numFmt w:val="bullet"/>
      <w:lvlText w:val="o"/>
      <w:lvlJc w:val="left"/>
      <w:pPr>
        <w:ind w:left="2177" w:hanging="360"/>
      </w:pPr>
      <w:rPr>
        <w:rFonts w:ascii="Courier New" w:hAnsi="Courier New" w:cs="Courier New" w:hint="default"/>
      </w:rPr>
    </w:lvl>
    <w:lvl w:ilvl="2" w:tplc="080A0005" w:tentative="1">
      <w:start w:val="1"/>
      <w:numFmt w:val="bullet"/>
      <w:lvlText w:val=""/>
      <w:lvlJc w:val="left"/>
      <w:pPr>
        <w:ind w:left="2897" w:hanging="360"/>
      </w:pPr>
      <w:rPr>
        <w:rFonts w:ascii="Wingdings" w:hAnsi="Wingdings" w:hint="default"/>
      </w:rPr>
    </w:lvl>
    <w:lvl w:ilvl="3" w:tplc="080A0001" w:tentative="1">
      <w:start w:val="1"/>
      <w:numFmt w:val="bullet"/>
      <w:lvlText w:val=""/>
      <w:lvlJc w:val="left"/>
      <w:pPr>
        <w:ind w:left="3617" w:hanging="360"/>
      </w:pPr>
      <w:rPr>
        <w:rFonts w:ascii="Symbol" w:hAnsi="Symbol" w:hint="default"/>
      </w:rPr>
    </w:lvl>
    <w:lvl w:ilvl="4" w:tplc="080A0003" w:tentative="1">
      <w:start w:val="1"/>
      <w:numFmt w:val="bullet"/>
      <w:lvlText w:val="o"/>
      <w:lvlJc w:val="left"/>
      <w:pPr>
        <w:ind w:left="4337" w:hanging="360"/>
      </w:pPr>
      <w:rPr>
        <w:rFonts w:ascii="Courier New" w:hAnsi="Courier New" w:cs="Courier New" w:hint="default"/>
      </w:rPr>
    </w:lvl>
    <w:lvl w:ilvl="5" w:tplc="080A0005" w:tentative="1">
      <w:start w:val="1"/>
      <w:numFmt w:val="bullet"/>
      <w:lvlText w:val=""/>
      <w:lvlJc w:val="left"/>
      <w:pPr>
        <w:ind w:left="5057" w:hanging="360"/>
      </w:pPr>
      <w:rPr>
        <w:rFonts w:ascii="Wingdings" w:hAnsi="Wingdings" w:hint="default"/>
      </w:rPr>
    </w:lvl>
    <w:lvl w:ilvl="6" w:tplc="080A0001" w:tentative="1">
      <w:start w:val="1"/>
      <w:numFmt w:val="bullet"/>
      <w:lvlText w:val=""/>
      <w:lvlJc w:val="left"/>
      <w:pPr>
        <w:ind w:left="5777" w:hanging="360"/>
      </w:pPr>
      <w:rPr>
        <w:rFonts w:ascii="Symbol" w:hAnsi="Symbol" w:hint="default"/>
      </w:rPr>
    </w:lvl>
    <w:lvl w:ilvl="7" w:tplc="080A0003" w:tentative="1">
      <w:start w:val="1"/>
      <w:numFmt w:val="bullet"/>
      <w:lvlText w:val="o"/>
      <w:lvlJc w:val="left"/>
      <w:pPr>
        <w:ind w:left="6497" w:hanging="360"/>
      </w:pPr>
      <w:rPr>
        <w:rFonts w:ascii="Courier New" w:hAnsi="Courier New" w:cs="Courier New" w:hint="default"/>
      </w:rPr>
    </w:lvl>
    <w:lvl w:ilvl="8" w:tplc="080A0005" w:tentative="1">
      <w:start w:val="1"/>
      <w:numFmt w:val="bullet"/>
      <w:lvlText w:val=""/>
      <w:lvlJc w:val="left"/>
      <w:pPr>
        <w:ind w:left="7217" w:hanging="360"/>
      </w:pPr>
      <w:rPr>
        <w:rFonts w:ascii="Wingdings" w:hAnsi="Wingdings" w:hint="default"/>
      </w:rPr>
    </w:lvl>
  </w:abstractNum>
  <w:abstractNum w:abstractNumId="13">
    <w:nsid w:val="7B110CCD"/>
    <w:multiLevelType w:val="hybridMultilevel"/>
    <w:tmpl w:val="7B5C15C0"/>
    <w:lvl w:ilvl="0" w:tplc="EC24D412">
      <w:start w:val="1"/>
      <w:numFmt w:val="bullet"/>
      <w:lvlText w:val="•"/>
      <w:lvlJc w:val="left"/>
      <w:pPr>
        <w:tabs>
          <w:tab w:val="num" w:pos="720"/>
        </w:tabs>
        <w:ind w:left="720" w:hanging="360"/>
      </w:pPr>
      <w:rPr>
        <w:rFonts w:ascii="Times New Roman" w:hAnsi="Times New Roman" w:hint="default"/>
      </w:rPr>
    </w:lvl>
    <w:lvl w:ilvl="1" w:tplc="46EC4A70" w:tentative="1">
      <w:start w:val="1"/>
      <w:numFmt w:val="bullet"/>
      <w:lvlText w:val="•"/>
      <w:lvlJc w:val="left"/>
      <w:pPr>
        <w:tabs>
          <w:tab w:val="num" w:pos="1440"/>
        </w:tabs>
        <w:ind w:left="1440" w:hanging="360"/>
      </w:pPr>
      <w:rPr>
        <w:rFonts w:ascii="Times New Roman" w:hAnsi="Times New Roman" w:hint="default"/>
      </w:rPr>
    </w:lvl>
    <w:lvl w:ilvl="2" w:tplc="FDC2C43A" w:tentative="1">
      <w:start w:val="1"/>
      <w:numFmt w:val="bullet"/>
      <w:lvlText w:val="•"/>
      <w:lvlJc w:val="left"/>
      <w:pPr>
        <w:tabs>
          <w:tab w:val="num" w:pos="2160"/>
        </w:tabs>
        <w:ind w:left="2160" w:hanging="360"/>
      </w:pPr>
      <w:rPr>
        <w:rFonts w:ascii="Times New Roman" w:hAnsi="Times New Roman" w:hint="default"/>
      </w:rPr>
    </w:lvl>
    <w:lvl w:ilvl="3" w:tplc="6D826EF6" w:tentative="1">
      <w:start w:val="1"/>
      <w:numFmt w:val="bullet"/>
      <w:lvlText w:val="•"/>
      <w:lvlJc w:val="left"/>
      <w:pPr>
        <w:tabs>
          <w:tab w:val="num" w:pos="2880"/>
        </w:tabs>
        <w:ind w:left="2880" w:hanging="360"/>
      </w:pPr>
      <w:rPr>
        <w:rFonts w:ascii="Times New Roman" w:hAnsi="Times New Roman" w:hint="default"/>
      </w:rPr>
    </w:lvl>
    <w:lvl w:ilvl="4" w:tplc="58089CBA">
      <w:start w:val="1"/>
      <w:numFmt w:val="bullet"/>
      <w:lvlText w:val="•"/>
      <w:lvlJc w:val="left"/>
      <w:pPr>
        <w:tabs>
          <w:tab w:val="num" w:pos="3600"/>
        </w:tabs>
        <w:ind w:left="3600" w:hanging="360"/>
      </w:pPr>
      <w:rPr>
        <w:rFonts w:ascii="Times New Roman" w:hAnsi="Times New Roman" w:hint="default"/>
      </w:rPr>
    </w:lvl>
    <w:lvl w:ilvl="5" w:tplc="0786F518" w:tentative="1">
      <w:start w:val="1"/>
      <w:numFmt w:val="bullet"/>
      <w:lvlText w:val="•"/>
      <w:lvlJc w:val="left"/>
      <w:pPr>
        <w:tabs>
          <w:tab w:val="num" w:pos="4320"/>
        </w:tabs>
        <w:ind w:left="4320" w:hanging="360"/>
      </w:pPr>
      <w:rPr>
        <w:rFonts w:ascii="Times New Roman" w:hAnsi="Times New Roman" w:hint="default"/>
      </w:rPr>
    </w:lvl>
    <w:lvl w:ilvl="6" w:tplc="58B443D4" w:tentative="1">
      <w:start w:val="1"/>
      <w:numFmt w:val="bullet"/>
      <w:lvlText w:val="•"/>
      <w:lvlJc w:val="left"/>
      <w:pPr>
        <w:tabs>
          <w:tab w:val="num" w:pos="5040"/>
        </w:tabs>
        <w:ind w:left="5040" w:hanging="360"/>
      </w:pPr>
      <w:rPr>
        <w:rFonts w:ascii="Times New Roman" w:hAnsi="Times New Roman" w:hint="default"/>
      </w:rPr>
    </w:lvl>
    <w:lvl w:ilvl="7" w:tplc="7D36ED0E" w:tentative="1">
      <w:start w:val="1"/>
      <w:numFmt w:val="bullet"/>
      <w:lvlText w:val="•"/>
      <w:lvlJc w:val="left"/>
      <w:pPr>
        <w:tabs>
          <w:tab w:val="num" w:pos="5760"/>
        </w:tabs>
        <w:ind w:left="5760" w:hanging="360"/>
      </w:pPr>
      <w:rPr>
        <w:rFonts w:ascii="Times New Roman" w:hAnsi="Times New Roman" w:hint="default"/>
      </w:rPr>
    </w:lvl>
    <w:lvl w:ilvl="8" w:tplc="E8B4E4C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10"/>
  </w:num>
  <w:num w:numId="4">
    <w:abstractNumId w:val="4"/>
  </w:num>
  <w:num w:numId="5">
    <w:abstractNumId w:val="8"/>
  </w:num>
  <w:num w:numId="6">
    <w:abstractNumId w:val="2"/>
  </w:num>
  <w:num w:numId="7">
    <w:abstractNumId w:val="11"/>
  </w:num>
  <w:num w:numId="8">
    <w:abstractNumId w:val="6"/>
  </w:num>
  <w:num w:numId="9">
    <w:abstractNumId w:val="13"/>
  </w:num>
  <w:num w:numId="10">
    <w:abstractNumId w:val="9"/>
  </w:num>
  <w:num w:numId="11">
    <w:abstractNumId w:val="5"/>
  </w:num>
  <w:num w:numId="12">
    <w:abstractNumId w:val="1"/>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BA"/>
    <w:rsid w:val="00080587"/>
    <w:rsid w:val="0018163E"/>
    <w:rsid w:val="001852C7"/>
    <w:rsid w:val="001D20F5"/>
    <w:rsid w:val="001D2CAA"/>
    <w:rsid w:val="001E510D"/>
    <w:rsid w:val="00275FDB"/>
    <w:rsid w:val="002772EF"/>
    <w:rsid w:val="003168FC"/>
    <w:rsid w:val="003452E9"/>
    <w:rsid w:val="00361406"/>
    <w:rsid w:val="00444EAB"/>
    <w:rsid w:val="006074B3"/>
    <w:rsid w:val="006634A2"/>
    <w:rsid w:val="006903B9"/>
    <w:rsid w:val="006F3980"/>
    <w:rsid w:val="007B4675"/>
    <w:rsid w:val="007D683C"/>
    <w:rsid w:val="007F1F1D"/>
    <w:rsid w:val="009A401F"/>
    <w:rsid w:val="00A10581"/>
    <w:rsid w:val="00A375FD"/>
    <w:rsid w:val="00B90E37"/>
    <w:rsid w:val="00BB1ABA"/>
    <w:rsid w:val="00C367AB"/>
    <w:rsid w:val="00C76B5D"/>
    <w:rsid w:val="00D067AF"/>
    <w:rsid w:val="00D33775"/>
    <w:rsid w:val="00DA4E0F"/>
    <w:rsid w:val="00E96183"/>
    <w:rsid w:val="00F31511"/>
    <w:rsid w:val="00F5261F"/>
    <w:rsid w:val="00FB16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2E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20F5"/>
    <w:pPr>
      <w:spacing w:after="0" w:line="240" w:lineRule="auto"/>
      <w:ind w:left="720"/>
      <w:contextualSpacing/>
    </w:pPr>
    <w:rPr>
      <w:rFonts w:ascii="Times New Roman" w:eastAsia="Times New Roman" w:hAnsi="Times New Roman"/>
      <w:sz w:val="24"/>
      <w:szCs w:val="24"/>
      <w:lang w:eastAsia="es-ES"/>
    </w:rPr>
  </w:style>
  <w:style w:type="paragraph" w:styleId="NormalWeb">
    <w:name w:val="Normal (Web)"/>
    <w:basedOn w:val="Normal"/>
    <w:uiPriority w:val="99"/>
    <w:semiHidden/>
    <w:unhideWhenUsed/>
    <w:rsid w:val="00D33775"/>
    <w:pPr>
      <w:spacing w:before="100" w:beforeAutospacing="1" w:after="100" w:afterAutospacing="1" w:line="240" w:lineRule="auto"/>
    </w:pPr>
    <w:rPr>
      <w:rFonts w:ascii="Times New Roman" w:eastAsia="Times New Roman" w:hAnsi="Times New Roman"/>
      <w:sz w:val="24"/>
      <w:szCs w:val="24"/>
      <w:lang w:eastAsia="es-ES"/>
    </w:rPr>
  </w:style>
  <w:style w:type="paragraph" w:styleId="Sinespaciado">
    <w:name w:val="No Spacing"/>
    <w:uiPriority w:val="1"/>
    <w:qFormat/>
    <w:rsid w:val="00FB162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2E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20F5"/>
    <w:pPr>
      <w:spacing w:after="0" w:line="240" w:lineRule="auto"/>
      <w:ind w:left="720"/>
      <w:contextualSpacing/>
    </w:pPr>
    <w:rPr>
      <w:rFonts w:ascii="Times New Roman" w:eastAsia="Times New Roman" w:hAnsi="Times New Roman"/>
      <w:sz w:val="24"/>
      <w:szCs w:val="24"/>
      <w:lang w:eastAsia="es-ES"/>
    </w:rPr>
  </w:style>
  <w:style w:type="paragraph" w:styleId="NormalWeb">
    <w:name w:val="Normal (Web)"/>
    <w:basedOn w:val="Normal"/>
    <w:uiPriority w:val="99"/>
    <w:semiHidden/>
    <w:unhideWhenUsed/>
    <w:rsid w:val="00D33775"/>
    <w:pPr>
      <w:spacing w:before="100" w:beforeAutospacing="1" w:after="100" w:afterAutospacing="1" w:line="240" w:lineRule="auto"/>
    </w:pPr>
    <w:rPr>
      <w:rFonts w:ascii="Times New Roman" w:eastAsia="Times New Roman" w:hAnsi="Times New Roman"/>
      <w:sz w:val="24"/>
      <w:szCs w:val="24"/>
      <w:lang w:eastAsia="es-ES"/>
    </w:rPr>
  </w:style>
  <w:style w:type="paragraph" w:styleId="Sinespaciado">
    <w:name w:val="No Spacing"/>
    <w:uiPriority w:val="1"/>
    <w:qFormat/>
    <w:rsid w:val="00FB162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6721">
      <w:bodyDiv w:val="1"/>
      <w:marLeft w:val="0"/>
      <w:marRight w:val="0"/>
      <w:marTop w:val="0"/>
      <w:marBottom w:val="0"/>
      <w:divBdr>
        <w:top w:val="none" w:sz="0" w:space="0" w:color="auto"/>
        <w:left w:val="none" w:sz="0" w:space="0" w:color="auto"/>
        <w:bottom w:val="none" w:sz="0" w:space="0" w:color="auto"/>
        <w:right w:val="none" w:sz="0" w:space="0" w:color="auto"/>
      </w:divBdr>
    </w:div>
    <w:div w:id="30620130">
      <w:bodyDiv w:val="1"/>
      <w:marLeft w:val="0"/>
      <w:marRight w:val="0"/>
      <w:marTop w:val="0"/>
      <w:marBottom w:val="0"/>
      <w:divBdr>
        <w:top w:val="none" w:sz="0" w:space="0" w:color="auto"/>
        <w:left w:val="none" w:sz="0" w:space="0" w:color="auto"/>
        <w:bottom w:val="none" w:sz="0" w:space="0" w:color="auto"/>
        <w:right w:val="none" w:sz="0" w:space="0" w:color="auto"/>
      </w:divBdr>
    </w:div>
    <w:div w:id="44330444">
      <w:bodyDiv w:val="1"/>
      <w:marLeft w:val="0"/>
      <w:marRight w:val="0"/>
      <w:marTop w:val="0"/>
      <w:marBottom w:val="0"/>
      <w:divBdr>
        <w:top w:val="none" w:sz="0" w:space="0" w:color="auto"/>
        <w:left w:val="none" w:sz="0" w:space="0" w:color="auto"/>
        <w:bottom w:val="none" w:sz="0" w:space="0" w:color="auto"/>
        <w:right w:val="none" w:sz="0" w:space="0" w:color="auto"/>
      </w:divBdr>
      <w:divsChild>
        <w:div w:id="712584242">
          <w:marLeft w:val="2880"/>
          <w:marRight w:val="0"/>
          <w:marTop w:val="0"/>
          <w:marBottom w:val="0"/>
          <w:divBdr>
            <w:top w:val="none" w:sz="0" w:space="0" w:color="auto"/>
            <w:left w:val="none" w:sz="0" w:space="0" w:color="auto"/>
            <w:bottom w:val="none" w:sz="0" w:space="0" w:color="auto"/>
            <w:right w:val="none" w:sz="0" w:space="0" w:color="auto"/>
          </w:divBdr>
        </w:div>
        <w:div w:id="984554043">
          <w:marLeft w:val="2880"/>
          <w:marRight w:val="0"/>
          <w:marTop w:val="0"/>
          <w:marBottom w:val="0"/>
          <w:divBdr>
            <w:top w:val="none" w:sz="0" w:space="0" w:color="auto"/>
            <w:left w:val="none" w:sz="0" w:space="0" w:color="auto"/>
            <w:bottom w:val="none" w:sz="0" w:space="0" w:color="auto"/>
            <w:right w:val="none" w:sz="0" w:space="0" w:color="auto"/>
          </w:divBdr>
        </w:div>
        <w:div w:id="1270506474">
          <w:marLeft w:val="2880"/>
          <w:marRight w:val="0"/>
          <w:marTop w:val="0"/>
          <w:marBottom w:val="0"/>
          <w:divBdr>
            <w:top w:val="none" w:sz="0" w:space="0" w:color="auto"/>
            <w:left w:val="none" w:sz="0" w:space="0" w:color="auto"/>
            <w:bottom w:val="none" w:sz="0" w:space="0" w:color="auto"/>
            <w:right w:val="none" w:sz="0" w:space="0" w:color="auto"/>
          </w:divBdr>
        </w:div>
      </w:divsChild>
    </w:div>
    <w:div w:id="222452870">
      <w:bodyDiv w:val="1"/>
      <w:marLeft w:val="0"/>
      <w:marRight w:val="0"/>
      <w:marTop w:val="0"/>
      <w:marBottom w:val="0"/>
      <w:divBdr>
        <w:top w:val="none" w:sz="0" w:space="0" w:color="auto"/>
        <w:left w:val="none" w:sz="0" w:space="0" w:color="auto"/>
        <w:bottom w:val="none" w:sz="0" w:space="0" w:color="auto"/>
        <w:right w:val="none" w:sz="0" w:space="0" w:color="auto"/>
      </w:divBdr>
    </w:div>
    <w:div w:id="551623869">
      <w:bodyDiv w:val="1"/>
      <w:marLeft w:val="0"/>
      <w:marRight w:val="0"/>
      <w:marTop w:val="0"/>
      <w:marBottom w:val="0"/>
      <w:divBdr>
        <w:top w:val="none" w:sz="0" w:space="0" w:color="auto"/>
        <w:left w:val="none" w:sz="0" w:space="0" w:color="auto"/>
        <w:bottom w:val="none" w:sz="0" w:space="0" w:color="auto"/>
        <w:right w:val="none" w:sz="0" w:space="0" w:color="auto"/>
      </w:divBdr>
    </w:div>
    <w:div w:id="579676361">
      <w:bodyDiv w:val="1"/>
      <w:marLeft w:val="0"/>
      <w:marRight w:val="0"/>
      <w:marTop w:val="0"/>
      <w:marBottom w:val="0"/>
      <w:divBdr>
        <w:top w:val="none" w:sz="0" w:space="0" w:color="auto"/>
        <w:left w:val="none" w:sz="0" w:space="0" w:color="auto"/>
        <w:bottom w:val="none" w:sz="0" w:space="0" w:color="auto"/>
        <w:right w:val="none" w:sz="0" w:space="0" w:color="auto"/>
      </w:divBdr>
    </w:div>
    <w:div w:id="665402381">
      <w:bodyDiv w:val="1"/>
      <w:marLeft w:val="0"/>
      <w:marRight w:val="0"/>
      <w:marTop w:val="0"/>
      <w:marBottom w:val="0"/>
      <w:divBdr>
        <w:top w:val="none" w:sz="0" w:space="0" w:color="auto"/>
        <w:left w:val="none" w:sz="0" w:space="0" w:color="auto"/>
        <w:bottom w:val="none" w:sz="0" w:space="0" w:color="auto"/>
        <w:right w:val="none" w:sz="0" w:space="0" w:color="auto"/>
      </w:divBdr>
      <w:divsChild>
        <w:div w:id="112133992">
          <w:marLeft w:val="720"/>
          <w:marRight w:val="0"/>
          <w:marTop w:val="0"/>
          <w:marBottom w:val="0"/>
          <w:divBdr>
            <w:top w:val="none" w:sz="0" w:space="0" w:color="auto"/>
            <w:left w:val="none" w:sz="0" w:space="0" w:color="auto"/>
            <w:bottom w:val="none" w:sz="0" w:space="0" w:color="auto"/>
            <w:right w:val="none" w:sz="0" w:space="0" w:color="auto"/>
          </w:divBdr>
        </w:div>
        <w:div w:id="1814981549">
          <w:marLeft w:val="720"/>
          <w:marRight w:val="0"/>
          <w:marTop w:val="0"/>
          <w:marBottom w:val="0"/>
          <w:divBdr>
            <w:top w:val="none" w:sz="0" w:space="0" w:color="auto"/>
            <w:left w:val="none" w:sz="0" w:space="0" w:color="auto"/>
            <w:bottom w:val="none" w:sz="0" w:space="0" w:color="auto"/>
            <w:right w:val="none" w:sz="0" w:space="0" w:color="auto"/>
          </w:divBdr>
        </w:div>
      </w:divsChild>
    </w:div>
    <w:div w:id="673999028">
      <w:bodyDiv w:val="1"/>
      <w:marLeft w:val="0"/>
      <w:marRight w:val="0"/>
      <w:marTop w:val="0"/>
      <w:marBottom w:val="0"/>
      <w:divBdr>
        <w:top w:val="none" w:sz="0" w:space="0" w:color="auto"/>
        <w:left w:val="none" w:sz="0" w:space="0" w:color="auto"/>
        <w:bottom w:val="none" w:sz="0" w:space="0" w:color="auto"/>
        <w:right w:val="none" w:sz="0" w:space="0" w:color="auto"/>
      </w:divBdr>
    </w:div>
    <w:div w:id="937951898">
      <w:bodyDiv w:val="1"/>
      <w:marLeft w:val="0"/>
      <w:marRight w:val="0"/>
      <w:marTop w:val="0"/>
      <w:marBottom w:val="0"/>
      <w:divBdr>
        <w:top w:val="none" w:sz="0" w:space="0" w:color="auto"/>
        <w:left w:val="none" w:sz="0" w:space="0" w:color="auto"/>
        <w:bottom w:val="none" w:sz="0" w:space="0" w:color="auto"/>
        <w:right w:val="none" w:sz="0" w:space="0" w:color="auto"/>
      </w:divBdr>
    </w:div>
    <w:div w:id="1044985290">
      <w:bodyDiv w:val="1"/>
      <w:marLeft w:val="0"/>
      <w:marRight w:val="0"/>
      <w:marTop w:val="0"/>
      <w:marBottom w:val="0"/>
      <w:divBdr>
        <w:top w:val="none" w:sz="0" w:space="0" w:color="auto"/>
        <w:left w:val="none" w:sz="0" w:space="0" w:color="auto"/>
        <w:bottom w:val="none" w:sz="0" w:space="0" w:color="auto"/>
        <w:right w:val="none" w:sz="0" w:space="0" w:color="auto"/>
      </w:divBdr>
    </w:div>
    <w:div w:id="1142579882">
      <w:bodyDiv w:val="1"/>
      <w:marLeft w:val="0"/>
      <w:marRight w:val="0"/>
      <w:marTop w:val="0"/>
      <w:marBottom w:val="0"/>
      <w:divBdr>
        <w:top w:val="none" w:sz="0" w:space="0" w:color="auto"/>
        <w:left w:val="none" w:sz="0" w:space="0" w:color="auto"/>
        <w:bottom w:val="none" w:sz="0" w:space="0" w:color="auto"/>
        <w:right w:val="none" w:sz="0" w:space="0" w:color="auto"/>
      </w:divBdr>
    </w:div>
    <w:div w:id="1208951012">
      <w:bodyDiv w:val="1"/>
      <w:marLeft w:val="0"/>
      <w:marRight w:val="0"/>
      <w:marTop w:val="0"/>
      <w:marBottom w:val="0"/>
      <w:divBdr>
        <w:top w:val="none" w:sz="0" w:space="0" w:color="auto"/>
        <w:left w:val="none" w:sz="0" w:space="0" w:color="auto"/>
        <w:bottom w:val="none" w:sz="0" w:space="0" w:color="auto"/>
        <w:right w:val="none" w:sz="0" w:space="0" w:color="auto"/>
      </w:divBdr>
      <w:divsChild>
        <w:div w:id="290597870">
          <w:marLeft w:val="720"/>
          <w:marRight w:val="0"/>
          <w:marTop w:val="0"/>
          <w:marBottom w:val="0"/>
          <w:divBdr>
            <w:top w:val="none" w:sz="0" w:space="0" w:color="auto"/>
            <w:left w:val="none" w:sz="0" w:space="0" w:color="auto"/>
            <w:bottom w:val="none" w:sz="0" w:space="0" w:color="auto"/>
            <w:right w:val="none" w:sz="0" w:space="0" w:color="auto"/>
          </w:divBdr>
        </w:div>
        <w:div w:id="454369473">
          <w:marLeft w:val="720"/>
          <w:marRight w:val="0"/>
          <w:marTop w:val="0"/>
          <w:marBottom w:val="0"/>
          <w:divBdr>
            <w:top w:val="none" w:sz="0" w:space="0" w:color="auto"/>
            <w:left w:val="none" w:sz="0" w:space="0" w:color="auto"/>
            <w:bottom w:val="none" w:sz="0" w:space="0" w:color="auto"/>
            <w:right w:val="none" w:sz="0" w:space="0" w:color="auto"/>
          </w:divBdr>
        </w:div>
        <w:div w:id="780689590">
          <w:marLeft w:val="720"/>
          <w:marRight w:val="0"/>
          <w:marTop w:val="0"/>
          <w:marBottom w:val="0"/>
          <w:divBdr>
            <w:top w:val="none" w:sz="0" w:space="0" w:color="auto"/>
            <w:left w:val="none" w:sz="0" w:space="0" w:color="auto"/>
            <w:bottom w:val="none" w:sz="0" w:space="0" w:color="auto"/>
            <w:right w:val="none" w:sz="0" w:space="0" w:color="auto"/>
          </w:divBdr>
        </w:div>
        <w:div w:id="1180970295">
          <w:marLeft w:val="720"/>
          <w:marRight w:val="0"/>
          <w:marTop w:val="0"/>
          <w:marBottom w:val="0"/>
          <w:divBdr>
            <w:top w:val="none" w:sz="0" w:space="0" w:color="auto"/>
            <w:left w:val="none" w:sz="0" w:space="0" w:color="auto"/>
            <w:bottom w:val="none" w:sz="0" w:space="0" w:color="auto"/>
            <w:right w:val="none" w:sz="0" w:space="0" w:color="auto"/>
          </w:divBdr>
        </w:div>
        <w:div w:id="1223100046">
          <w:marLeft w:val="720"/>
          <w:marRight w:val="0"/>
          <w:marTop w:val="0"/>
          <w:marBottom w:val="0"/>
          <w:divBdr>
            <w:top w:val="none" w:sz="0" w:space="0" w:color="auto"/>
            <w:left w:val="none" w:sz="0" w:space="0" w:color="auto"/>
            <w:bottom w:val="none" w:sz="0" w:space="0" w:color="auto"/>
            <w:right w:val="none" w:sz="0" w:space="0" w:color="auto"/>
          </w:divBdr>
        </w:div>
        <w:div w:id="2019037357">
          <w:marLeft w:val="720"/>
          <w:marRight w:val="0"/>
          <w:marTop w:val="0"/>
          <w:marBottom w:val="0"/>
          <w:divBdr>
            <w:top w:val="none" w:sz="0" w:space="0" w:color="auto"/>
            <w:left w:val="none" w:sz="0" w:space="0" w:color="auto"/>
            <w:bottom w:val="none" w:sz="0" w:space="0" w:color="auto"/>
            <w:right w:val="none" w:sz="0" w:space="0" w:color="auto"/>
          </w:divBdr>
        </w:div>
      </w:divsChild>
    </w:div>
    <w:div w:id="1286697189">
      <w:bodyDiv w:val="1"/>
      <w:marLeft w:val="0"/>
      <w:marRight w:val="0"/>
      <w:marTop w:val="0"/>
      <w:marBottom w:val="0"/>
      <w:divBdr>
        <w:top w:val="none" w:sz="0" w:space="0" w:color="auto"/>
        <w:left w:val="none" w:sz="0" w:space="0" w:color="auto"/>
        <w:bottom w:val="none" w:sz="0" w:space="0" w:color="auto"/>
        <w:right w:val="none" w:sz="0" w:space="0" w:color="auto"/>
      </w:divBdr>
    </w:div>
    <w:div w:id="1514613412">
      <w:bodyDiv w:val="1"/>
      <w:marLeft w:val="0"/>
      <w:marRight w:val="0"/>
      <w:marTop w:val="0"/>
      <w:marBottom w:val="0"/>
      <w:divBdr>
        <w:top w:val="none" w:sz="0" w:space="0" w:color="auto"/>
        <w:left w:val="none" w:sz="0" w:space="0" w:color="auto"/>
        <w:bottom w:val="none" w:sz="0" w:space="0" w:color="auto"/>
        <w:right w:val="none" w:sz="0" w:space="0" w:color="auto"/>
      </w:divBdr>
    </w:div>
    <w:div w:id="1533693046">
      <w:bodyDiv w:val="1"/>
      <w:marLeft w:val="0"/>
      <w:marRight w:val="0"/>
      <w:marTop w:val="0"/>
      <w:marBottom w:val="0"/>
      <w:divBdr>
        <w:top w:val="none" w:sz="0" w:space="0" w:color="auto"/>
        <w:left w:val="none" w:sz="0" w:space="0" w:color="auto"/>
        <w:bottom w:val="none" w:sz="0" w:space="0" w:color="auto"/>
        <w:right w:val="none" w:sz="0" w:space="0" w:color="auto"/>
      </w:divBdr>
      <w:divsChild>
        <w:div w:id="84965537">
          <w:marLeft w:val="720"/>
          <w:marRight w:val="0"/>
          <w:marTop w:val="115"/>
          <w:marBottom w:val="115"/>
          <w:divBdr>
            <w:top w:val="none" w:sz="0" w:space="0" w:color="auto"/>
            <w:left w:val="none" w:sz="0" w:space="0" w:color="auto"/>
            <w:bottom w:val="none" w:sz="0" w:space="0" w:color="auto"/>
            <w:right w:val="none" w:sz="0" w:space="0" w:color="auto"/>
          </w:divBdr>
        </w:div>
        <w:div w:id="1173035452">
          <w:marLeft w:val="720"/>
          <w:marRight w:val="0"/>
          <w:marTop w:val="115"/>
          <w:marBottom w:val="115"/>
          <w:divBdr>
            <w:top w:val="none" w:sz="0" w:space="0" w:color="auto"/>
            <w:left w:val="none" w:sz="0" w:space="0" w:color="auto"/>
            <w:bottom w:val="none" w:sz="0" w:space="0" w:color="auto"/>
            <w:right w:val="none" w:sz="0" w:space="0" w:color="auto"/>
          </w:divBdr>
        </w:div>
        <w:div w:id="1657104059">
          <w:marLeft w:val="720"/>
          <w:marRight w:val="0"/>
          <w:marTop w:val="115"/>
          <w:marBottom w:val="115"/>
          <w:divBdr>
            <w:top w:val="none" w:sz="0" w:space="0" w:color="auto"/>
            <w:left w:val="none" w:sz="0" w:space="0" w:color="auto"/>
            <w:bottom w:val="none" w:sz="0" w:space="0" w:color="auto"/>
            <w:right w:val="none" w:sz="0" w:space="0" w:color="auto"/>
          </w:divBdr>
        </w:div>
      </w:divsChild>
    </w:div>
    <w:div w:id="1983348661">
      <w:bodyDiv w:val="1"/>
      <w:marLeft w:val="0"/>
      <w:marRight w:val="0"/>
      <w:marTop w:val="0"/>
      <w:marBottom w:val="0"/>
      <w:divBdr>
        <w:top w:val="none" w:sz="0" w:space="0" w:color="auto"/>
        <w:left w:val="none" w:sz="0" w:space="0" w:color="auto"/>
        <w:bottom w:val="none" w:sz="0" w:space="0" w:color="auto"/>
        <w:right w:val="none" w:sz="0" w:space="0" w:color="auto"/>
      </w:divBdr>
      <w:divsChild>
        <w:div w:id="2089615483">
          <w:marLeft w:val="547"/>
          <w:marRight w:val="0"/>
          <w:marTop w:val="0"/>
          <w:marBottom w:val="0"/>
          <w:divBdr>
            <w:top w:val="none" w:sz="0" w:space="0" w:color="auto"/>
            <w:left w:val="none" w:sz="0" w:space="0" w:color="auto"/>
            <w:bottom w:val="none" w:sz="0" w:space="0" w:color="auto"/>
            <w:right w:val="none" w:sz="0" w:space="0" w:color="auto"/>
          </w:divBdr>
        </w:div>
      </w:divsChild>
    </w:div>
    <w:div w:id="2041469414">
      <w:bodyDiv w:val="1"/>
      <w:marLeft w:val="0"/>
      <w:marRight w:val="0"/>
      <w:marTop w:val="0"/>
      <w:marBottom w:val="0"/>
      <w:divBdr>
        <w:top w:val="none" w:sz="0" w:space="0" w:color="auto"/>
        <w:left w:val="none" w:sz="0" w:space="0" w:color="auto"/>
        <w:bottom w:val="none" w:sz="0" w:space="0" w:color="auto"/>
        <w:right w:val="none" w:sz="0" w:space="0" w:color="auto"/>
      </w:divBdr>
    </w:div>
    <w:div w:id="2085638492">
      <w:bodyDiv w:val="1"/>
      <w:marLeft w:val="0"/>
      <w:marRight w:val="0"/>
      <w:marTop w:val="0"/>
      <w:marBottom w:val="0"/>
      <w:divBdr>
        <w:top w:val="none" w:sz="0" w:space="0" w:color="auto"/>
        <w:left w:val="none" w:sz="0" w:space="0" w:color="auto"/>
        <w:bottom w:val="none" w:sz="0" w:space="0" w:color="auto"/>
        <w:right w:val="none" w:sz="0" w:space="0" w:color="auto"/>
      </w:divBdr>
    </w:div>
    <w:div w:id="214619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1101</Words>
  <Characters>6058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Beta X</cp:lastModifiedBy>
  <cp:revision>2</cp:revision>
  <dcterms:created xsi:type="dcterms:W3CDTF">2011-11-14T18:23:00Z</dcterms:created>
  <dcterms:modified xsi:type="dcterms:W3CDTF">2011-11-14T18:23:00Z</dcterms:modified>
</cp:coreProperties>
</file>