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88" w:rsidRPr="00815D88" w:rsidRDefault="00815D88" w:rsidP="00815D88">
      <w:pPr>
        <w:pStyle w:val="NormalWeb"/>
        <w:jc w:val="center"/>
        <w:rPr>
          <w:rFonts w:ascii="Arial" w:hAnsi="Arial" w:cs="Arial"/>
          <w:color w:val="FF0000"/>
          <w:sz w:val="48"/>
          <w:szCs w:val="48"/>
        </w:rPr>
      </w:pPr>
      <w:r w:rsidRPr="00815D88">
        <w:rPr>
          <w:rFonts w:ascii="Arial" w:hAnsi="Arial" w:cs="Arial"/>
          <w:color w:val="FF0000"/>
          <w:sz w:val="48"/>
          <w:szCs w:val="48"/>
        </w:rPr>
        <w:t>Computación en la nube:</w:t>
      </w:r>
    </w:p>
    <w:p w:rsidR="00815D88" w:rsidRPr="00815D88" w:rsidRDefault="00815D88" w:rsidP="00815D88">
      <w:pPr>
        <w:pStyle w:val="NormalWeb"/>
        <w:jc w:val="both"/>
        <w:rPr>
          <w:rFonts w:ascii="Arial" w:hAnsi="Arial" w:cs="Arial"/>
        </w:rPr>
      </w:pPr>
      <w:r w:rsidRPr="00815D88">
        <w:rPr>
          <w:rFonts w:ascii="Arial" w:hAnsi="Arial" w:cs="Arial"/>
        </w:rPr>
        <w:t xml:space="preserve">En este tipo de computación todo lo que puede ofrecer un sistema informático se ofrece como </w:t>
      </w:r>
      <w:hyperlink r:id="rId4" w:tooltip="Servicio Web" w:history="1">
        <w:r w:rsidRPr="00815D88">
          <w:rPr>
            <w:rStyle w:val="Hipervnculo"/>
            <w:rFonts w:ascii="Arial" w:hAnsi="Arial" w:cs="Arial"/>
            <w:color w:val="auto"/>
            <w:u w:val="none"/>
          </w:rPr>
          <w:t>servicio</w:t>
        </w:r>
      </w:hyperlink>
      <w:r w:rsidRPr="00815D88">
        <w:rPr>
          <w:rFonts w:ascii="Arial" w:hAnsi="Arial" w:cs="Arial"/>
        </w:rPr>
        <w:t>,</w:t>
      </w:r>
      <w:r w:rsidRPr="00815D88">
        <w:rPr>
          <w:rStyle w:val="corchete-llamada1"/>
          <w:rFonts w:ascii="Arial" w:hAnsi="Arial" w:cs="Arial"/>
          <w:vertAlign w:val="superscript"/>
        </w:rPr>
        <w:t>[</w:t>
      </w:r>
      <w:r>
        <w:rPr>
          <w:rFonts w:ascii="Arial" w:hAnsi="Arial" w:cs="Arial"/>
          <w:vertAlign w:val="superscript"/>
        </w:rPr>
        <w:t xml:space="preserve"> </w:t>
      </w:r>
      <w:r w:rsidRPr="00815D88">
        <w:rPr>
          <w:rStyle w:val="corchete-llamada1"/>
          <w:rFonts w:ascii="Arial" w:hAnsi="Arial" w:cs="Arial"/>
          <w:vertAlign w:val="superscript"/>
        </w:rPr>
        <w:t>]</w:t>
      </w:r>
      <w:r w:rsidRPr="00815D88">
        <w:rPr>
          <w:rFonts w:ascii="Arial" w:hAnsi="Arial" w:cs="Arial"/>
        </w:rPr>
        <w:t xml:space="preserve">de modo que los usuarios puedan acceder a los servicios disponibles "en la nube de Internet" sin conocimientos (o, al menos sin ser expertos) en la gestión de los recursos que usan. Según el </w:t>
      </w:r>
      <w:hyperlink r:id="rId5" w:tooltip="IEEE Computer Society" w:history="1">
        <w:r w:rsidRPr="00815D88">
          <w:rPr>
            <w:rStyle w:val="Hipervnculo"/>
            <w:rFonts w:ascii="Arial" w:hAnsi="Arial" w:cs="Arial"/>
            <w:color w:val="auto"/>
            <w:u w:val="none"/>
          </w:rPr>
          <w:t xml:space="preserve">IEEE </w:t>
        </w:r>
        <w:proofErr w:type="spellStart"/>
        <w:r w:rsidRPr="00815D88">
          <w:rPr>
            <w:rStyle w:val="Hipervnculo"/>
            <w:rFonts w:ascii="Arial" w:hAnsi="Arial" w:cs="Arial"/>
            <w:color w:val="auto"/>
            <w:u w:val="none"/>
          </w:rPr>
          <w:t>Computer</w:t>
        </w:r>
        <w:proofErr w:type="spellEnd"/>
        <w:r w:rsidRPr="00815D88">
          <w:rPr>
            <w:rStyle w:val="Hipervnculo"/>
            <w:rFonts w:ascii="Arial" w:hAnsi="Arial" w:cs="Arial"/>
            <w:color w:val="auto"/>
            <w:u w:val="none"/>
          </w:rPr>
          <w:t xml:space="preserve"> </w:t>
        </w:r>
        <w:proofErr w:type="spellStart"/>
        <w:r w:rsidRPr="00815D88">
          <w:rPr>
            <w:rStyle w:val="Hipervnculo"/>
            <w:rFonts w:ascii="Arial" w:hAnsi="Arial" w:cs="Arial"/>
            <w:color w:val="auto"/>
            <w:u w:val="none"/>
          </w:rPr>
          <w:t>Society</w:t>
        </w:r>
        <w:proofErr w:type="spellEnd"/>
      </w:hyperlink>
      <w:r w:rsidRPr="00815D88">
        <w:rPr>
          <w:rFonts w:ascii="Arial" w:hAnsi="Arial" w:cs="Arial"/>
        </w:rPr>
        <w:t xml:space="preserve">, es un paradigma en el que la información se almacena de manera permanente en servidores de Internet y se envía a </w:t>
      </w:r>
      <w:hyperlink r:id="rId6" w:tooltip="Cache" w:history="1">
        <w:r w:rsidRPr="00815D88">
          <w:rPr>
            <w:rStyle w:val="Hipervnculo"/>
            <w:rFonts w:ascii="Arial" w:hAnsi="Arial" w:cs="Arial"/>
            <w:color w:val="auto"/>
            <w:u w:val="none"/>
          </w:rPr>
          <w:t>cachés</w:t>
        </w:r>
      </w:hyperlink>
      <w:r w:rsidRPr="00815D88">
        <w:rPr>
          <w:rFonts w:ascii="Arial" w:hAnsi="Arial" w:cs="Arial"/>
        </w:rPr>
        <w:t xml:space="preserve"> temporales de cliente, lo que incluye equipos de escritorio, centros de ocio, portátiles, etc.</w:t>
      </w:r>
    </w:p>
    <w:p w:rsidR="00815D88" w:rsidRPr="00815D88" w:rsidRDefault="00815D88" w:rsidP="00815D88">
      <w:pPr>
        <w:pStyle w:val="NormalWeb"/>
        <w:jc w:val="both"/>
        <w:rPr>
          <w:rFonts w:ascii="Arial" w:hAnsi="Arial" w:cs="Arial"/>
        </w:rPr>
      </w:pPr>
      <w:r w:rsidRPr="00815D88">
        <w:rPr>
          <w:rFonts w:ascii="Arial" w:hAnsi="Arial" w:cs="Arial"/>
        </w:rPr>
        <w:t xml:space="preserve">"Cloud </w:t>
      </w:r>
      <w:proofErr w:type="spellStart"/>
      <w:r w:rsidRPr="00815D88">
        <w:rPr>
          <w:rFonts w:ascii="Arial" w:hAnsi="Arial" w:cs="Arial"/>
        </w:rPr>
        <w:t>computing</w:t>
      </w:r>
      <w:proofErr w:type="spellEnd"/>
      <w:r w:rsidRPr="00815D88">
        <w:rPr>
          <w:rFonts w:ascii="Arial" w:hAnsi="Arial" w:cs="Arial"/>
        </w:rPr>
        <w:t>" es un nuevo modelo de prestación de servicios de negocio y tecnología, que permite al usuario acceder a un catálogo de servicios estandarizados y responder a las necesidades de su negocio, de forma flexible y adaptativa, en caso de demandas no previsibles o de picos de trabajo, pagando únicamente por el consumo efectuado.</w:t>
      </w:r>
    </w:p>
    <w:p w:rsidR="00815D88" w:rsidRPr="00815D88" w:rsidRDefault="00815D88" w:rsidP="00815D88">
      <w:pPr>
        <w:pStyle w:val="NormalWeb"/>
        <w:jc w:val="both"/>
        <w:rPr>
          <w:rFonts w:ascii="Arial" w:hAnsi="Arial" w:cs="Arial"/>
        </w:rPr>
      </w:pPr>
      <w:r w:rsidRPr="00815D88">
        <w:rPr>
          <w:rFonts w:ascii="Arial" w:hAnsi="Arial" w:cs="Arial"/>
        </w:rPr>
        <w:t>El cambio paradigmático que ofrece computación en nube es que permite aumentar el número de servicios basados en la red. Esto genera beneficios tanto para los proveedores, que pueden ofrecer, de forma más rápida y eficiente, un mayor número de servicios, como para los usuarios que tienen la posibilidad de acceder a ellos, disfrutando de la ‘transparencia’ e inmediatez del sistema y de un modelo de pago por consumo.</w:t>
      </w:r>
    </w:p>
    <w:p w:rsidR="00815D88" w:rsidRPr="00815D88" w:rsidRDefault="00815D88" w:rsidP="00815D88">
      <w:pPr>
        <w:pStyle w:val="NormalWeb"/>
        <w:jc w:val="both"/>
        <w:rPr>
          <w:rFonts w:ascii="Arial" w:hAnsi="Arial" w:cs="Arial"/>
        </w:rPr>
      </w:pPr>
      <w:r w:rsidRPr="00815D88">
        <w:rPr>
          <w:rFonts w:ascii="Arial" w:hAnsi="Arial" w:cs="Arial"/>
        </w:rPr>
        <w:t xml:space="preserve">Computación en nube consigue aportar estas ventajas, apoyándose sobre una infraestructura tecnológica dinámica que se caracteriza, entre otros factores, por un alto grado de automatización, una rápida movilización de los recursos, una elevada capacidad de adaptación para atender a una demanda variable, así como </w:t>
      </w:r>
      <w:proofErr w:type="spellStart"/>
      <w:r w:rsidRPr="00815D88">
        <w:rPr>
          <w:rFonts w:ascii="Arial" w:hAnsi="Arial" w:cs="Arial"/>
        </w:rPr>
        <w:t>virtualización</w:t>
      </w:r>
      <w:proofErr w:type="spellEnd"/>
      <w:r w:rsidRPr="00815D88">
        <w:rPr>
          <w:rFonts w:ascii="Arial" w:hAnsi="Arial" w:cs="Arial"/>
        </w:rPr>
        <w:t xml:space="preserve"> avanzada y un precio flexible en función del consumo realizado evitando además el uso fraudulento del software y la piratería.</w:t>
      </w:r>
    </w:p>
    <w:p w:rsidR="00815D88" w:rsidRPr="00815D88" w:rsidRDefault="00815D88" w:rsidP="00815D88">
      <w:pPr>
        <w:pStyle w:val="NormalWeb"/>
        <w:jc w:val="both"/>
        <w:rPr>
          <w:rFonts w:ascii="Arial" w:hAnsi="Arial" w:cs="Arial"/>
        </w:rPr>
      </w:pPr>
      <w:r w:rsidRPr="00815D88">
        <w:rPr>
          <w:rFonts w:ascii="Arial" w:hAnsi="Arial" w:cs="Arial"/>
        </w:rPr>
        <w:t xml:space="preserve">La computación en nube es un concepto que incorpora el </w:t>
      </w:r>
      <w:hyperlink r:id="rId7" w:tooltip="Software-como-servicio" w:history="1">
        <w:r w:rsidRPr="00815D88">
          <w:rPr>
            <w:rStyle w:val="Hipervnculo"/>
            <w:rFonts w:ascii="Arial" w:hAnsi="Arial" w:cs="Arial"/>
            <w:color w:val="auto"/>
            <w:u w:val="none"/>
          </w:rPr>
          <w:t>software como servicio</w:t>
        </w:r>
      </w:hyperlink>
      <w:r w:rsidRPr="00815D88">
        <w:rPr>
          <w:rFonts w:ascii="Arial" w:hAnsi="Arial" w:cs="Arial"/>
        </w:rPr>
        <w:t xml:space="preserve">, como en la </w:t>
      </w:r>
      <w:hyperlink r:id="rId8" w:tooltip="Web 2.0" w:history="1">
        <w:r w:rsidRPr="00815D88">
          <w:rPr>
            <w:rStyle w:val="Hipervnculo"/>
            <w:rFonts w:ascii="Arial" w:hAnsi="Arial" w:cs="Arial"/>
            <w:color w:val="auto"/>
            <w:u w:val="none"/>
          </w:rPr>
          <w:t>Web 2.0</w:t>
        </w:r>
      </w:hyperlink>
      <w:r w:rsidRPr="00815D88">
        <w:rPr>
          <w:rFonts w:ascii="Arial" w:hAnsi="Arial" w:cs="Arial"/>
        </w:rPr>
        <w:t xml:space="preserve"> y otros conceptos recientes, también conocidos como tendencias tecnológicas, que tienen en común el que confían en Internet para satisfacer las necesidades de cómputo de los usuarios.</w:t>
      </w:r>
    </w:p>
    <w:p w:rsidR="00461A5E" w:rsidRDefault="00461A5E"/>
    <w:sectPr w:rsidR="00461A5E" w:rsidSect="00461A5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5D88"/>
    <w:rsid w:val="00461A5E"/>
    <w:rsid w:val="00757003"/>
    <w:rsid w:val="00815D8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A5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815D88"/>
    <w:rPr>
      <w:color w:val="0000FF"/>
      <w:u w:val="single"/>
    </w:rPr>
  </w:style>
  <w:style w:type="paragraph" w:styleId="NormalWeb">
    <w:name w:val="Normal (Web)"/>
    <w:basedOn w:val="Normal"/>
    <w:uiPriority w:val="99"/>
    <w:semiHidden/>
    <w:unhideWhenUsed/>
    <w:rsid w:val="00815D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rchete-llamada1">
    <w:name w:val="corchete-llamada1"/>
    <w:basedOn w:val="Fuentedeprrafopredeter"/>
    <w:rsid w:val="00815D88"/>
    <w:rPr>
      <w:vanish/>
      <w:webHidden w:val="0"/>
      <w:specVanish w:val="0"/>
    </w:rPr>
  </w:style>
</w:styles>
</file>

<file path=word/webSettings.xml><?xml version="1.0" encoding="utf-8"?>
<w:webSettings xmlns:r="http://schemas.openxmlformats.org/officeDocument/2006/relationships" xmlns:w="http://schemas.openxmlformats.org/wordprocessingml/2006/main">
  <w:divs>
    <w:div w:id="310719672">
      <w:bodyDiv w:val="1"/>
      <w:marLeft w:val="0"/>
      <w:marRight w:val="0"/>
      <w:marTop w:val="0"/>
      <w:marBottom w:val="0"/>
      <w:divBdr>
        <w:top w:val="none" w:sz="0" w:space="0" w:color="auto"/>
        <w:left w:val="none" w:sz="0" w:space="0" w:color="auto"/>
        <w:bottom w:val="none" w:sz="0" w:space="0" w:color="auto"/>
        <w:right w:val="none" w:sz="0" w:space="0" w:color="auto"/>
      </w:divBdr>
      <w:divsChild>
        <w:div w:id="1002708658">
          <w:marLeft w:val="0"/>
          <w:marRight w:val="0"/>
          <w:marTop w:val="0"/>
          <w:marBottom w:val="0"/>
          <w:divBdr>
            <w:top w:val="none" w:sz="0" w:space="0" w:color="auto"/>
            <w:left w:val="none" w:sz="0" w:space="0" w:color="auto"/>
            <w:bottom w:val="none" w:sz="0" w:space="0" w:color="auto"/>
            <w:right w:val="none" w:sz="0" w:space="0" w:color="auto"/>
          </w:divBdr>
          <w:divsChild>
            <w:div w:id="2067028433">
              <w:marLeft w:val="0"/>
              <w:marRight w:val="0"/>
              <w:marTop w:val="0"/>
              <w:marBottom w:val="0"/>
              <w:divBdr>
                <w:top w:val="none" w:sz="0" w:space="0" w:color="auto"/>
                <w:left w:val="none" w:sz="0" w:space="0" w:color="auto"/>
                <w:bottom w:val="none" w:sz="0" w:space="0" w:color="auto"/>
                <w:right w:val="none" w:sz="0" w:space="0" w:color="auto"/>
              </w:divBdr>
              <w:divsChild>
                <w:div w:id="85473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Web_2.0" TargetMode="External"/><Relationship Id="rId3" Type="http://schemas.openxmlformats.org/officeDocument/2006/relationships/webSettings" Target="webSettings.xml"/><Relationship Id="rId7" Type="http://schemas.openxmlformats.org/officeDocument/2006/relationships/hyperlink" Target="http://es.wikipedia.org/wiki/Software-como-servic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s.wikipedia.org/wiki/Cache" TargetMode="External"/><Relationship Id="rId5" Type="http://schemas.openxmlformats.org/officeDocument/2006/relationships/hyperlink" Target="http://es.wikipedia.org/wiki/IEEE_Computer_Society" TargetMode="External"/><Relationship Id="rId10" Type="http://schemas.openxmlformats.org/officeDocument/2006/relationships/theme" Target="theme/theme1.xml"/><Relationship Id="rId4" Type="http://schemas.openxmlformats.org/officeDocument/2006/relationships/hyperlink" Target="http://es.wikipedia.org/wiki/Servicio_Web"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376</Words>
  <Characters>2074</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COMPUTO</dc:creator>
  <cp:lastModifiedBy>COMPUTO</cp:lastModifiedBy>
  <cp:revision>1</cp:revision>
  <dcterms:created xsi:type="dcterms:W3CDTF">2012-08-26T15:11:00Z</dcterms:created>
  <dcterms:modified xsi:type="dcterms:W3CDTF">2012-08-26T15:14:00Z</dcterms:modified>
</cp:coreProperties>
</file>