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0E" w:rsidRDefault="00251F0E" w:rsidP="003A0C19">
      <w:pPr>
        <w:jc w:val="center"/>
        <w:rPr>
          <w:rFonts w:ascii="Comic Sans MS" w:hAnsi="Comic Sans MS"/>
          <w:sz w:val="36"/>
          <w:szCs w:val="36"/>
        </w:rPr>
      </w:pPr>
    </w:p>
    <w:p w:rsidR="00604F2C" w:rsidRPr="00251F0E" w:rsidRDefault="003A0C19" w:rsidP="003A0C19">
      <w:pPr>
        <w:jc w:val="center"/>
        <w:rPr>
          <w:rFonts w:ascii="Comic Sans MS" w:hAnsi="Comic Sans MS"/>
          <w:sz w:val="36"/>
          <w:szCs w:val="36"/>
        </w:rPr>
      </w:pPr>
      <w:r w:rsidRPr="00251F0E">
        <w:rPr>
          <w:rFonts w:ascii="Comic Sans MS" w:hAnsi="Comic Sans MS"/>
          <w:sz w:val="36"/>
          <w:szCs w:val="36"/>
        </w:rPr>
        <w:t xml:space="preserve">La </w:t>
      </w:r>
      <w:r w:rsidRPr="00251F0E">
        <w:rPr>
          <w:rFonts w:ascii="Comic Sans MS" w:hAnsi="Comic Sans MS"/>
          <w:bCs/>
          <w:sz w:val="36"/>
          <w:szCs w:val="36"/>
        </w:rPr>
        <w:t>computación en la nube</w:t>
      </w:r>
      <w:r w:rsidRPr="00251F0E">
        <w:rPr>
          <w:rFonts w:ascii="Comic Sans MS" w:hAnsi="Comic Sans MS"/>
          <w:sz w:val="36"/>
          <w:szCs w:val="36"/>
        </w:rPr>
        <w:t xml:space="preserve">, concepto conocido también bajo los términos </w:t>
      </w:r>
      <w:r w:rsidRPr="00251F0E">
        <w:rPr>
          <w:rFonts w:ascii="Comic Sans MS" w:hAnsi="Comic Sans MS"/>
          <w:bCs/>
          <w:sz w:val="36"/>
          <w:szCs w:val="36"/>
        </w:rPr>
        <w:t>servicios en la nube</w:t>
      </w:r>
      <w:r w:rsidRPr="00251F0E">
        <w:rPr>
          <w:rFonts w:ascii="Comic Sans MS" w:hAnsi="Comic Sans MS"/>
          <w:sz w:val="36"/>
          <w:szCs w:val="36"/>
        </w:rPr>
        <w:t xml:space="preserve">, </w:t>
      </w:r>
      <w:r w:rsidRPr="00251F0E">
        <w:rPr>
          <w:rFonts w:ascii="Comic Sans MS" w:hAnsi="Comic Sans MS"/>
          <w:bCs/>
          <w:sz w:val="36"/>
          <w:szCs w:val="36"/>
        </w:rPr>
        <w:t>informática en la nube</w:t>
      </w:r>
      <w:r w:rsidRPr="00251F0E">
        <w:rPr>
          <w:rFonts w:ascii="Comic Sans MS" w:hAnsi="Comic Sans MS"/>
          <w:sz w:val="36"/>
          <w:szCs w:val="36"/>
        </w:rPr>
        <w:t xml:space="preserve">, </w:t>
      </w:r>
      <w:r w:rsidRPr="00251F0E">
        <w:rPr>
          <w:rFonts w:ascii="Comic Sans MS" w:hAnsi="Comic Sans MS"/>
          <w:bCs/>
          <w:sz w:val="36"/>
          <w:szCs w:val="36"/>
        </w:rPr>
        <w:t>nube de cómputo</w:t>
      </w:r>
      <w:r w:rsidRPr="00251F0E">
        <w:rPr>
          <w:rFonts w:ascii="Comic Sans MS" w:hAnsi="Comic Sans MS"/>
          <w:sz w:val="36"/>
          <w:szCs w:val="36"/>
        </w:rPr>
        <w:t xml:space="preserve"> o </w:t>
      </w:r>
      <w:r w:rsidRPr="00251F0E">
        <w:rPr>
          <w:rFonts w:ascii="Comic Sans MS" w:hAnsi="Comic Sans MS"/>
          <w:bCs/>
          <w:sz w:val="36"/>
          <w:szCs w:val="36"/>
        </w:rPr>
        <w:t>nube de conceptos</w:t>
      </w:r>
      <w:r w:rsidRPr="00251F0E">
        <w:rPr>
          <w:rFonts w:ascii="Comic Sans MS" w:hAnsi="Comic Sans MS"/>
          <w:sz w:val="36"/>
          <w:szCs w:val="36"/>
        </w:rPr>
        <w:t xml:space="preserve">, del </w:t>
      </w:r>
      <w:hyperlink r:id="rId4" w:tooltip="Idioma inglés" w:history="1">
        <w:r w:rsidRPr="00251F0E">
          <w:rPr>
            <w:rStyle w:val="Hipervnculo"/>
            <w:rFonts w:ascii="Comic Sans MS" w:hAnsi="Comic Sans MS"/>
            <w:color w:val="auto"/>
            <w:sz w:val="36"/>
            <w:szCs w:val="36"/>
            <w:u w:val="none"/>
          </w:rPr>
          <w:t>inglés</w:t>
        </w:r>
      </w:hyperlink>
      <w:r w:rsidRPr="00251F0E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251F0E">
        <w:rPr>
          <w:rFonts w:ascii="Comic Sans MS" w:hAnsi="Comic Sans MS"/>
          <w:i/>
          <w:iCs/>
          <w:sz w:val="36"/>
          <w:szCs w:val="36"/>
        </w:rPr>
        <w:t>cloud</w:t>
      </w:r>
      <w:proofErr w:type="spellEnd"/>
      <w:r w:rsidRPr="00251F0E">
        <w:rPr>
          <w:rFonts w:ascii="Comic Sans MS" w:hAnsi="Comic Sans MS"/>
          <w:i/>
          <w:iCs/>
          <w:sz w:val="36"/>
          <w:szCs w:val="36"/>
        </w:rPr>
        <w:t xml:space="preserve"> </w:t>
      </w:r>
      <w:proofErr w:type="spellStart"/>
      <w:r w:rsidRPr="00251F0E">
        <w:rPr>
          <w:rFonts w:ascii="Comic Sans MS" w:hAnsi="Comic Sans MS"/>
          <w:i/>
          <w:iCs/>
          <w:sz w:val="36"/>
          <w:szCs w:val="36"/>
        </w:rPr>
        <w:t>computing</w:t>
      </w:r>
      <w:proofErr w:type="spellEnd"/>
      <w:r w:rsidRPr="00251F0E">
        <w:rPr>
          <w:rFonts w:ascii="Comic Sans MS" w:hAnsi="Comic Sans MS"/>
          <w:sz w:val="36"/>
          <w:szCs w:val="36"/>
        </w:rPr>
        <w:t xml:space="preserve">, es un </w:t>
      </w:r>
      <w:hyperlink r:id="rId5" w:tooltip="Paradigma de programación" w:history="1">
        <w:r w:rsidRPr="00251F0E">
          <w:rPr>
            <w:rStyle w:val="Hipervnculo"/>
            <w:rFonts w:ascii="Comic Sans MS" w:hAnsi="Comic Sans MS"/>
            <w:color w:val="auto"/>
            <w:sz w:val="36"/>
            <w:szCs w:val="36"/>
            <w:u w:val="none"/>
          </w:rPr>
          <w:t>paradigma</w:t>
        </w:r>
      </w:hyperlink>
      <w:r w:rsidRPr="00251F0E">
        <w:rPr>
          <w:rFonts w:ascii="Comic Sans MS" w:hAnsi="Comic Sans MS"/>
          <w:sz w:val="36"/>
          <w:szCs w:val="36"/>
        </w:rPr>
        <w:t xml:space="preserve"> que permite ofrecer </w:t>
      </w:r>
      <w:hyperlink r:id="rId6" w:tooltip="Servicio Web" w:history="1">
        <w:r w:rsidRPr="00251F0E">
          <w:rPr>
            <w:rStyle w:val="Hipervnculo"/>
            <w:rFonts w:ascii="Comic Sans MS" w:hAnsi="Comic Sans MS"/>
            <w:color w:val="auto"/>
            <w:sz w:val="36"/>
            <w:szCs w:val="36"/>
            <w:u w:val="none"/>
          </w:rPr>
          <w:t>servicios</w:t>
        </w:r>
      </w:hyperlink>
      <w:r w:rsidRPr="00251F0E">
        <w:rPr>
          <w:rFonts w:ascii="Comic Sans MS" w:hAnsi="Comic Sans MS"/>
          <w:sz w:val="36"/>
          <w:szCs w:val="36"/>
        </w:rPr>
        <w:t xml:space="preserve"> de computación a través de </w:t>
      </w:r>
      <w:hyperlink r:id="rId7" w:tooltip="Internet" w:history="1">
        <w:r w:rsidRPr="00251F0E">
          <w:rPr>
            <w:rStyle w:val="Hipervnculo"/>
            <w:rFonts w:ascii="Comic Sans MS" w:hAnsi="Comic Sans MS"/>
            <w:color w:val="auto"/>
            <w:sz w:val="36"/>
            <w:szCs w:val="36"/>
            <w:u w:val="none"/>
          </w:rPr>
          <w:t>Internet</w:t>
        </w:r>
      </w:hyperlink>
      <w:r w:rsidRPr="00251F0E">
        <w:rPr>
          <w:rFonts w:ascii="Comic Sans MS" w:hAnsi="Comic Sans MS"/>
          <w:sz w:val="36"/>
          <w:szCs w:val="36"/>
        </w:rPr>
        <w:t>.</w:t>
      </w:r>
    </w:p>
    <w:p w:rsidR="00251F0E" w:rsidRDefault="00251F0E" w:rsidP="003A0C19">
      <w:pPr>
        <w:jc w:val="center"/>
        <w:rPr>
          <w:rFonts w:ascii="Comic Sans MS" w:hAnsi="Comic Sans MS"/>
          <w:sz w:val="28"/>
          <w:szCs w:val="28"/>
        </w:rPr>
      </w:pPr>
    </w:p>
    <w:p w:rsidR="003A0C19" w:rsidRDefault="00251F0E" w:rsidP="003A0C19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inline distT="0" distB="0" distL="0" distR="0">
            <wp:extent cx="4576979" cy="3840480"/>
            <wp:effectExtent l="19050" t="0" r="0" b="0"/>
            <wp:docPr id="1" name="il_fi" descr="http://www.tunube.us/images/content/wha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unube.us/images/content/whati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407" cy="384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19" w:rsidRPr="003A0C19" w:rsidRDefault="003A0C19" w:rsidP="003A0C19">
      <w:pPr>
        <w:jc w:val="center"/>
        <w:rPr>
          <w:rFonts w:ascii="Comic Sans MS" w:hAnsi="Comic Sans MS"/>
          <w:sz w:val="28"/>
          <w:szCs w:val="28"/>
        </w:rPr>
      </w:pPr>
    </w:p>
    <w:sectPr w:rsidR="003A0C19" w:rsidRPr="003A0C19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A0C19"/>
    <w:rsid w:val="00251F0E"/>
    <w:rsid w:val="00324313"/>
    <w:rsid w:val="003A0C19"/>
    <w:rsid w:val="00604F2C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A0C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F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Inter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Servicio_Web" TargetMode="External"/><Relationship Id="rId5" Type="http://schemas.openxmlformats.org/officeDocument/2006/relationships/hyperlink" Target="http://es.wikipedia.org/wiki/Paradigma_de_programaci%C3%B3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s.wikipedia.org/wiki/Idioma_ingl%C3%A9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2012-08-30T17:18:00Z</dcterms:created>
  <dcterms:modified xsi:type="dcterms:W3CDTF">2012-08-30T17:24:00Z</dcterms:modified>
</cp:coreProperties>
</file>