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DA" w:rsidRDefault="00B309DA">
      <w:pPr>
        <w:rPr>
          <w:lang w:val="es-MX"/>
        </w:rPr>
      </w:pPr>
    </w:p>
    <w:p w:rsidR="0049761D" w:rsidRDefault="0049761D">
      <w:pPr>
        <w:rPr>
          <w:rFonts w:ascii="Century Gothic" w:hAnsi="Century Gothic"/>
          <w:sz w:val="24"/>
          <w:szCs w:val="24"/>
          <w:lang w:val="es-MX"/>
        </w:rPr>
      </w:pPr>
      <w:r>
        <w:rPr>
          <w:noProof/>
          <w:sz w:val="40"/>
          <w:szCs w:val="40"/>
          <w:lang w:eastAsia="es-ES"/>
        </w:rPr>
        <w:drawing>
          <wp:inline distT="0" distB="0" distL="0" distR="0">
            <wp:extent cx="2621223" cy="1893684"/>
            <wp:effectExtent l="285750" t="266700" r="274377" b="239916"/>
            <wp:docPr id="9" name="8 Imagen" descr="intern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et.gif"/>
                    <pic:cNvPicPr/>
                  </pic:nvPicPr>
                  <pic:blipFill>
                    <a:blip r:embed="rId4"/>
                    <a:stretch>
                      <a:fillRect/>
                    </a:stretch>
                  </pic:blipFill>
                  <pic:spPr>
                    <a:xfrm>
                      <a:off x="0" y="0"/>
                      <a:ext cx="2618623" cy="1891806"/>
                    </a:xfrm>
                    <a:prstGeom prst="rect">
                      <a:avLst/>
                    </a:prstGeom>
                    <a:ln>
                      <a:noFill/>
                    </a:ln>
                    <a:effectLst>
                      <a:glow rad="228600">
                        <a:schemeClr val="accent2">
                          <a:satMod val="175000"/>
                          <a:alpha val="40000"/>
                        </a:schemeClr>
                      </a:glow>
                      <a:outerShdw blurRad="190500" algn="tl" rotWithShape="0">
                        <a:srgbClr val="000000">
                          <a:alpha val="70000"/>
                        </a:srgbClr>
                      </a:outerShdw>
                    </a:effectLst>
                  </pic:spPr>
                </pic:pic>
              </a:graphicData>
            </a:graphic>
          </wp:inline>
        </w:drawing>
      </w:r>
      <w:r w:rsidRPr="0049761D">
        <w:rPr>
          <w:rFonts w:ascii="Century Gothic" w:hAnsi="Century Gothic"/>
          <w:b/>
          <w:color w:val="5F497A" w:themeColor="accent4" w:themeShade="BF"/>
          <w:sz w:val="40"/>
          <w:szCs w:val="40"/>
          <w:lang w:val="es-MX"/>
        </w:rPr>
        <w:t>Red de área local</w:t>
      </w:r>
      <w:r>
        <w:rPr>
          <w:sz w:val="40"/>
          <w:szCs w:val="40"/>
          <w:lang w:val="es-MX"/>
        </w:rPr>
        <w:t xml:space="preserve"> </w:t>
      </w:r>
      <w:r>
        <w:rPr>
          <w:sz w:val="40"/>
          <w:szCs w:val="40"/>
          <w:lang w:val="es-MX"/>
        </w:rPr>
        <w:br/>
      </w:r>
      <w:r>
        <w:rPr>
          <w:rFonts w:ascii="Century Gothic" w:hAnsi="Century Gothic"/>
          <w:sz w:val="24"/>
          <w:szCs w:val="24"/>
          <w:lang w:val="es-MX"/>
        </w:rPr>
        <w:t>Es la Interconexión de una o varias computadoras y periféricos. Su aplicación m</w:t>
      </w:r>
      <w:r w:rsidR="00851CB8">
        <w:rPr>
          <w:rFonts w:ascii="Century Gothic" w:hAnsi="Century Gothic"/>
          <w:sz w:val="24"/>
          <w:szCs w:val="24"/>
          <w:lang w:val="es-MX"/>
        </w:rPr>
        <w:t>as extendida es la interconexión</w:t>
      </w:r>
      <w:r>
        <w:rPr>
          <w:rFonts w:ascii="Century Gothic" w:hAnsi="Century Gothic"/>
          <w:sz w:val="24"/>
          <w:szCs w:val="24"/>
          <w:lang w:val="es-MX"/>
        </w:rPr>
        <w:t xml:space="preserve"> de computadoras personales </w:t>
      </w:r>
      <w:r w:rsidR="00851CB8">
        <w:rPr>
          <w:rFonts w:ascii="Century Gothic" w:hAnsi="Century Gothic"/>
          <w:sz w:val="24"/>
          <w:szCs w:val="24"/>
          <w:lang w:val="es-MX"/>
        </w:rPr>
        <w:t>y estaciones de trabajo.</w:t>
      </w:r>
    </w:p>
    <w:p w:rsidR="00851CB8" w:rsidRDefault="00851CB8">
      <w:pPr>
        <w:rPr>
          <w:rFonts w:ascii="Century Gothic" w:hAnsi="Century Gothic"/>
          <w:sz w:val="28"/>
          <w:szCs w:val="28"/>
          <w:lang w:val="es-MX"/>
        </w:rPr>
      </w:pPr>
      <w:r w:rsidRPr="00851CB8">
        <w:rPr>
          <w:rFonts w:ascii="Century Gothic" w:hAnsi="Century Gothic"/>
          <w:b/>
          <w:color w:val="5F497A" w:themeColor="accent4" w:themeShade="BF"/>
          <w:sz w:val="40"/>
          <w:szCs w:val="40"/>
          <w:lang w:val="es-MX"/>
        </w:rPr>
        <w:t>Red</w:t>
      </w:r>
      <w:r>
        <w:rPr>
          <w:rFonts w:ascii="Century Gothic" w:hAnsi="Century Gothic"/>
          <w:b/>
          <w:color w:val="5F497A" w:themeColor="accent4" w:themeShade="BF"/>
          <w:sz w:val="40"/>
          <w:szCs w:val="40"/>
          <w:lang w:val="es-MX"/>
        </w:rPr>
        <w:t xml:space="preserve"> Metropolitana</w:t>
      </w:r>
      <w:r>
        <w:rPr>
          <w:rFonts w:ascii="Century Gothic" w:hAnsi="Century Gothic"/>
          <w:b/>
          <w:color w:val="5F497A" w:themeColor="accent4" w:themeShade="BF"/>
          <w:sz w:val="40"/>
          <w:szCs w:val="40"/>
          <w:lang w:val="es-MX"/>
        </w:rPr>
        <w:br/>
      </w:r>
      <w:r w:rsidRPr="00851CB8">
        <w:rPr>
          <w:rFonts w:ascii="Century Gothic" w:hAnsi="Century Gothic"/>
          <w:sz w:val="24"/>
          <w:szCs w:val="24"/>
          <w:lang w:val="es-MX"/>
        </w:rPr>
        <w:t xml:space="preserve">Es una red de alta velocidad (banda ancha) que da cobertura en un área extensa, proporciona capacidad de integración de </w:t>
      </w:r>
      <w:r w:rsidR="00071B7A" w:rsidRPr="00851CB8">
        <w:rPr>
          <w:rFonts w:ascii="Century Gothic" w:hAnsi="Century Gothic"/>
          <w:sz w:val="24"/>
          <w:szCs w:val="24"/>
          <w:lang w:val="es-MX"/>
        </w:rPr>
        <w:t>múltiples</w:t>
      </w:r>
      <w:r w:rsidRPr="00851CB8">
        <w:rPr>
          <w:rFonts w:ascii="Century Gothic" w:hAnsi="Century Gothic"/>
          <w:sz w:val="24"/>
          <w:szCs w:val="24"/>
          <w:lang w:val="es-MX"/>
        </w:rPr>
        <w:t xml:space="preserve"> servicios sobre medios de </w:t>
      </w:r>
      <w:r w:rsidR="00071B7A" w:rsidRPr="00851CB8">
        <w:rPr>
          <w:rFonts w:ascii="Century Gothic" w:hAnsi="Century Gothic"/>
          <w:sz w:val="24"/>
          <w:szCs w:val="24"/>
          <w:lang w:val="es-MX"/>
        </w:rPr>
        <w:t>transmisión</w:t>
      </w:r>
      <w:r w:rsidRPr="00851CB8">
        <w:rPr>
          <w:rFonts w:ascii="Century Gothic" w:hAnsi="Century Gothic"/>
          <w:sz w:val="24"/>
          <w:szCs w:val="24"/>
          <w:lang w:val="es-MX"/>
        </w:rPr>
        <w:t>, tales como fibra óptica y par trenzado.</w:t>
      </w:r>
      <w:r>
        <w:rPr>
          <w:rFonts w:ascii="Century Gothic" w:hAnsi="Century Gothic"/>
          <w:sz w:val="28"/>
          <w:szCs w:val="28"/>
          <w:lang w:val="es-MX"/>
        </w:rPr>
        <w:t xml:space="preserve"> </w:t>
      </w:r>
    </w:p>
    <w:p w:rsidR="00851CB8" w:rsidRDefault="00851CB8">
      <w:pPr>
        <w:rPr>
          <w:rFonts w:ascii="Century Gothic" w:hAnsi="Century Gothic"/>
          <w:sz w:val="28"/>
          <w:szCs w:val="28"/>
          <w:lang w:val="es-MX"/>
        </w:rPr>
      </w:pPr>
    </w:p>
    <w:p w:rsidR="00851CB8" w:rsidRPr="00E72157" w:rsidRDefault="00851CB8">
      <w:pPr>
        <w:rPr>
          <w:rFonts w:ascii="Century Gothic" w:hAnsi="Century Gothic"/>
          <w:sz w:val="24"/>
          <w:szCs w:val="24"/>
          <w:lang w:val="es-MX"/>
        </w:rPr>
      </w:pPr>
      <w:r w:rsidRPr="00851CB8">
        <w:rPr>
          <w:rFonts w:ascii="Century Gothic" w:hAnsi="Century Gothic"/>
          <w:b/>
          <w:color w:val="5F497A" w:themeColor="accent4" w:themeShade="BF"/>
          <w:sz w:val="40"/>
          <w:szCs w:val="40"/>
          <w:lang w:val="es-MX"/>
        </w:rPr>
        <w:lastRenderedPageBreak/>
        <w:t>Componentes de la red</w:t>
      </w:r>
      <w:r>
        <w:rPr>
          <w:rFonts w:ascii="Century Gothic" w:hAnsi="Century Gothic"/>
          <w:b/>
          <w:color w:val="5F497A" w:themeColor="accent4" w:themeShade="BF"/>
          <w:sz w:val="40"/>
          <w:szCs w:val="40"/>
          <w:lang w:val="es-MX"/>
        </w:rPr>
        <w:br/>
      </w:r>
      <w:r w:rsidR="00E72157">
        <w:rPr>
          <w:rFonts w:ascii="Century Gothic" w:hAnsi="Century Gothic"/>
          <w:sz w:val="24"/>
          <w:szCs w:val="24"/>
          <w:lang w:val="es-MX"/>
        </w:rPr>
        <w:t xml:space="preserve">Los componentes de una red de </w:t>
      </w:r>
      <w:r w:rsidR="00071B7A">
        <w:rPr>
          <w:rFonts w:ascii="Century Gothic" w:hAnsi="Century Gothic"/>
          <w:sz w:val="24"/>
          <w:szCs w:val="24"/>
          <w:lang w:val="es-MX"/>
        </w:rPr>
        <w:t>área</w:t>
      </w:r>
      <w:r w:rsidR="00E72157">
        <w:rPr>
          <w:rFonts w:ascii="Century Gothic" w:hAnsi="Century Gothic"/>
          <w:sz w:val="24"/>
          <w:szCs w:val="24"/>
          <w:lang w:val="es-MX"/>
        </w:rPr>
        <w:t xml:space="preserve"> local son:</w:t>
      </w:r>
      <w:r w:rsidR="00E72157">
        <w:rPr>
          <w:rFonts w:ascii="Century Gothic" w:hAnsi="Century Gothic"/>
          <w:sz w:val="24"/>
          <w:szCs w:val="24"/>
          <w:lang w:val="es-MX"/>
        </w:rPr>
        <w:br/>
        <w:t xml:space="preserve">Servidor, Estaciones de </w:t>
      </w:r>
      <w:r w:rsidR="00071B7A">
        <w:rPr>
          <w:rFonts w:ascii="Century Gothic" w:hAnsi="Century Gothic"/>
          <w:sz w:val="24"/>
          <w:szCs w:val="24"/>
          <w:lang w:val="es-MX"/>
        </w:rPr>
        <w:t>trabajo, placas</w:t>
      </w:r>
      <w:r w:rsidR="00E72157">
        <w:rPr>
          <w:rFonts w:ascii="Century Gothic" w:hAnsi="Century Gothic"/>
          <w:sz w:val="24"/>
          <w:szCs w:val="24"/>
          <w:lang w:val="es-MX"/>
        </w:rPr>
        <w:t xml:space="preserve"> de interfaz de red, recursos periféricos compartidos.</w:t>
      </w:r>
      <w:r w:rsidR="00E72157">
        <w:rPr>
          <w:rFonts w:ascii="Century Gothic" w:hAnsi="Century Gothic"/>
          <w:sz w:val="24"/>
          <w:szCs w:val="24"/>
          <w:lang w:val="es-MX"/>
        </w:rPr>
        <w:br/>
        <w:t xml:space="preserve">-Swich  un conmutador interconecta dos o mas segmentos de red. </w:t>
      </w:r>
    </w:p>
    <w:p w:rsidR="00E72157" w:rsidRDefault="00E72157">
      <w:pPr>
        <w:rPr>
          <w:rFonts w:ascii="Century Gothic" w:hAnsi="Century Gothic"/>
          <w:sz w:val="24"/>
          <w:szCs w:val="24"/>
          <w:lang w:val="es-MX"/>
        </w:rPr>
      </w:pPr>
      <w:r>
        <w:rPr>
          <w:rFonts w:ascii="Century Gothic" w:hAnsi="Century Gothic"/>
          <w:sz w:val="24"/>
          <w:szCs w:val="24"/>
          <w:lang w:val="es-MX"/>
        </w:rPr>
        <w:t>-Routeador es un dispositivo diseñado para segmentar la red.</w:t>
      </w:r>
    </w:p>
    <w:p w:rsidR="00E72157" w:rsidRDefault="00E72157">
      <w:pPr>
        <w:rPr>
          <w:rFonts w:ascii="Century Gothic" w:hAnsi="Century Gothic"/>
          <w:sz w:val="24"/>
          <w:szCs w:val="24"/>
          <w:lang w:val="es-MX"/>
        </w:rPr>
      </w:pPr>
    </w:p>
    <w:p w:rsidR="00E72157" w:rsidRDefault="00071B7A">
      <w:pPr>
        <w:rPr>
          <w:rFonts w:ascii="Century Gothic" w:hAnsi="Century Gothic"/>
          <w:sz w:val="24"/>
          <w:szCs w:val="24"/>
          <w:lang w:val="es-MX"/>
        </w:rPr>
      </w:pPr>
      <w:r w:rsidRPr="00E72157">
        <w:rPr>
          <w:rFonts w:ascii="Century Gothic" w:hAnsi="Century Gothic"/>
          <w:b/>
          <w:color w:val="5F497A" w:themeColor="accent4" w:themeShade="BF"/>
          <w:sz w:val="40"/>
          <w:szCs w:val="40"/>
          <w:lang w:val="es-MX"/>
        </w:rPr>
        <w:t>Access</w:t>
      </w:r>
      <w:r w:rsidR="00E72157" w:rsidRPr="00E72157">
        <w:rPr>
          <w:rFonts w:ascii="Century Gothic" w:hAnsi="Century Gothic"/>
          <w:b/>
          <w:color w:val="5F497A" w:themeColor="accent4" w:themeShade="BF"/>
          <w:sz w:val="40"/>
          <w:szCs w:val="40"/>
          <w:lang w:val="es-MX"/>
        </w:rPr>
        <w:t xml:space="preserve"> point</w:t>
      </w:r>
      <w:r w:rsidR="00E72157">
        <w:rPr>
          <w:rFonts w:ascii="Century Gothic" w:hAnsi="Century Gothic"/>
          <w:b/>
          <w:color w:val="5F497A" w:themeColor="accent4" w:themeShade="BF"/>
          <w:sz w:val="40"/>
          <w:szCs w:val="40"/>
          <w:lang w:val="es-MX"/>
        </w:rPr>
        <w:br/>
      </w:r>
      <w:r w:rsidR="004B5447">
        <w:rPr>
          <w:rFonts w:ascii="Century Gothic" w:hAnsi="Century Gothic"/>
          <w:sz w:val="24"/>
          <w:szCs w:val="24"/>
          <w:lang w:val="es-MX"/>
        </w:rPr>
        <w:t xml:space="preserve">El Access point o punto de acceso inalámbrico es un dispositivo que interconecta dispositivos de comunicación alambrica para formar una red inalámbrica </w:t>
      </w:r>
    </w:p>
    <w:p w:rsidR="004B5447" w:rsidRDefault="00071B7A">
      <w:pPr>
        <w:rPr>
          <w:rFonts w:ascii="Century Gothic" w:hAnsi="Century Gothic"/>
          <w:sz w:val="28"/>
          <w:szCs w:val="28"/>
          <w:lang w:val="es-MX"/>
        </w:rPr>
      </w:pPr>
      <w:r w:rsidRPr="004B5447">
        <w:rPr>
          <w:rFonts w:ascii="Century Gothic" w:hAnsi="Century Gothic"/>
          <w:b/>
          <w:color w:val="5F497A" w:themeColor="accent4" w:themeShade="BF"/>
          <w:sz w:val="40"/>
          <w:szCs w:val="40"/>
          <w:lang w:val="es-MX"/>
        </w:rPr>
        <w:t>Dirección</w:t>
      </w:r>
      <w:r w:rsidR="004B5447" w:rsidRPr="004B5447">
        <w:rPr>
          <w:rFonts w:ascii="Century Gothic" w:hAnsi="Century Gothic"/>
          <w:b/>
          <w:color w:val="5F497A" w:themeColor="accent4" w:themeShade="BF"/>
          <w:sz w:val="40"/>
          <w:szCs w:val="40"/>
          <w:lang w:val="es-MX"/>
        </w:rPr>
        <w:t xml:space="preserve"> IP </w:t>
      </w:r>
      <w:r w:rsidR="004B5447">
        <w:rPr>
          <w:rFonts w:ascii="Century Gothic" w:hAnsi="Century Gothic"/>
          <w:b/>
          <w:color w:val="5F497A" w:themeColor="accent4" w:themeShade="BF"/>
          <w:sz w:val="40"/>
          <w:szCs w:val="40"/>
          <w:lang w:val="es-MX"/>
        </w:rPr>
        <w:br/>
      </w:r>
      <w:r w:rsidR="004B2FD7" w:rsidRPr="004B2FD7">
        <w:rPr>
          <w:rFonts w:ascii="Century Gothic" w:hAnsi="Century Gothic"/>
          <w:sz w:val="24"/>
          <w:szCs w:val="24"/>
          <w:lang w:val="es-MX"/>
        </w:rPr>
        <w:t xml:space="preserve">Nombre de dominio compuesto por cuatro números </w:t>
      </w:r>
      <w:r w:rsidRPr="004B2FD7">
        <w:rPr>
          <w:rFonts w:ascii="Century Gothic" w:hAnsi="Century Gothic"/>
          <w:sz w:val="24"/>
          <w:szCs w:val="24"/>
          <w:lang w:val="es-MX"/>
        </w:rPr>
        <w:t>separado</w:t>
      </w:r>
      <w:r w:rsidR="004B2FD7" w:rsidRPr="004B2FD7">
        <w:rPr>
          <w:rFonts w:ascii="Century Gothic" w:hAnsi="Century Gothic"/>
          <w:sz w:val="24"/>
          <w:szCs w:val="24"/>
          <w:lang w:val="es-MX"/>
        </w:rPr>
        <w:t xml:space="preserve"> por puntos</w:t>
      </w:r>
      <w:r w:rsidR="004B2FD7">
        <w:rPr>
          <w:rFonts w:ascii="Century Gothic" w:hAnsi="Century Gothic"/>
          <w:b/>
          <w:color w:val="5F497A" w:themeColor="accent4" w:themeShade="BF"/>
          <w:sz w:val="24"/>
          <w:szCs w:val="24"/>
          <w:lang w:val="es-MX"/>
        </w:rPr>
        <w:t xml:space="preserve"> </w:t>
      </w:r>
      <w:r w:rsidR="004B5447">
        <w:rPr>
          <w:rFonts w:ascii="Century Gothic" w:hAnsi="Century Gothic"/>
          <w:b/>
          <w:color w:val="5F497A" w:themeColor="accent4" w:themeShade="BF"/>
          <w:sz w:val="40"/>
          <w:szCs w:val="40"/>
          <w:lang w:val="es-MX"/>
        </w:rPr>
        <w:br/>
      </w:r>
      <w:r w:rsidR="004B5447" w:rsidRPr="004B5447">
        <w:rPr>
          <w:rFonts w:ascii="Century Gothic" w:hAnsi="Century Gothic"/>
          <w:sz w:val="28"/>
          <w:szCs w:val="28"/>
          <w:lang w:val="es-MX"/>
        </w:rPr>
        <w:t>Una dirección IP es una etiqueta numérica que identifica</w:t>
      </w:r>
      <w:r w:rsidR="004B5447">
        <w:rPr>
          <w:rFonts w:ascii="Century Gothic" w:hAnsi="Century Gothic"/>
          <w:b/>
          <w:sz w:val="28"/>
          <w:szCs w:val="28"/>
          <w:lang w:val="es-MX"/>
        </w:rPr>
        <w:t xml:space="preserve">, </w:t>
      </w:r>
      <w:r w:rsidR="004B5447">
        <w:rPr>
          <w:rFonts w:ascii="Century Gothic" w:hAnsi="Century Gothic"/>
          <w:sz w:val="28"/>
          <w:szCs w:val="28"/>
          <w:lang w:val="es-MX"/>
        </w:rPr>
        <w:t xml:space="preserve">de manera lógica y </w:t>
      </w:r>
      <w:r>
        <w:rPr>
          <w:rFonts w:ascii="Century Gothic" w:hAnsi="Century Gothic"/>
          <w:sz w:val="28"/>
          <w:szCs w:val="28"/>
          <w:lang w:val="es-MX"/>
        </w:rPr>
        <w:t>jerárquica</w:t>
      </w:r>
      <w:r w:rsidR="004B5447">
        <w:rPr>
          <w:rFonts w:ascii="Century Gothic" w:hAnsi="Century Gothic"/>
          <w:sz w:val="28"/>
          <w:szCs w:val="28"/>
          <w:lang w:val="es-MX"/>
        </w:rPr>
        <w:t xml:space="preserve"> a un interfaz de un dispositivo dentro </w:t>
      </w:r>
      <w:r w:rsidR="004B5447">
        <w:rPr>
          <w:rFonts w:ascii="Century Gothic" w:hAnsi="Century Gothic"/>
          <w:sz w:val="28"/>
          <w:szCs w:val="28"/>
          <w:lang w:val="es-MX"/>
        </w:rPr>
        <w:lastRenderedPageBreak/>
        <w:t>de una red que utilice el protocolo IP</w:t>
      </w:r>
      <w:r w:rsidR="004B2FD7">
        <w:rPr>
          <w:rFonts w:ascii="Century Gothic" w:hAnsi="Century Gothic"/>
          <w:sz w:val="28"/>
          <w:szCs w:val="28"/>
          <w:lang w:val="es-MX"/>
        </w:rPr>
        <w:t xml:space="preserve">. </w:t>
      </w:r>
    </w:p>
    <w:p w:rsidR="004B2FD7" w:rsidRDefault="004B2FD7">
      <w:pPr>
        <w:rPr>
          <w:rFonts w:ascii="Century Gothic" w:hAnsi="Century Gothic"/>
          <w:sz w:val="24"/>
          <w:szCs w:val="24"/>
          <w:lang w:val="es-MX"/>
        </w:rPr>
      </w:pPr>
      <w:r>
        <w:rPr>
          <w:rFonts w:ascii="Century Gothic" w:hAnsi="Century Gothic"/>
          <w:b/>
          <w:color w:val="5F497A" w:themeColor="accent4" w:themeShade="BF"/>
          <w:sz w:val="40"/>
          <w:szCs w:val="40"/>
          <w:lang w:val="es-MX"/>
        </w:rPr>
        <w:t>Tipos de Servidores</w:t>
      </w:r>
      <w:r>
        <w:rPr>
          <w:rFonts w:ascii="Century Gothic" w:hAnsi="Century Gothic"/>
          <w:b/>
          <w:color w:val="5F497A" w:themeColor="accent4" w:themeShade="BF"/>
          <w:sz w:val="40"/>
          <w:szCs w:val="40"/>
          <w:lang w:val="es-MX"/>
        </w:rPr>
        <w:br/>
      </w:r>
      <w:r>
        <w:rPr>
          <w:rFonts w:ascii="Century Gothic" w:hAnsi="Century Gothic"/>
          <w:sz w:val="24"/>
          <w:szCs w:val="24"/>
          <w:lang w:val="es-MX"/>
        </w:rPr>
        <w:t>u</w:t>
      </w:r>
      <w:r w:rsidRPr="004B2FD7">
        <w:rPr>
          <w:rFonts w:ascii="Century Gothic" w:hAnsi="Century Gothic"/>
          <w:sz w:val="24"/>
          <w:szCs w:val="24"/>
          <w:lang w:val="es-MX"/>
        </w:rPr>
        <w:t>n servidor es una computadora que, formando parte de una red, provee servicios a otras computadoras denominadas clientes.</w:t>
      </w:r>
      <w:r w:rsidR="006B2182">
        <w:rPr>
          <w:rFonts w:ascii="Century Gothic" w:hAnsi="Century Gothic"/>
          <w:sz w:val="24"/>
          <w:szCs w:val="24"/>
          <w:lang w:val="es-MX"/>
        </w:rPr>
        <w:br/>
      </w:r>
      <w:r w:rsidR="006B2182" w:rsidRPr="006B2182">
        <w:rPr>
          <w:rFonts w:ascii="Century Gothic" w:hAnsi="Century Gothic"/>
          <w:sz w:val="24"/>
          <w:szCs w:val="24"/>
          <w:lang w:val="es-MX"/>
        </w:rPr>
        <w:t>Servidor proxy: realiza un cierto tipo de funciones a nombre de otros clientes en la red para aumentar el funcionamiento de ciertas operaciones</w:t>
      </w:r>
      <w:r w:rsidR="006B2182">
        <w:rPr>
          <w:rFonts w:ascii="Century Gothic" w:hAnsi="Century Gothic"/>
          <w:sz w:val="24"/>
          <w:szCs w:val="24"/>
          <w:lang w:val="es-MX"/>
        </w:rPr>
        <w:t>.</w:t>
      </w:r>
      <w:r w:rsidR="006B2182">
        <w:rPr>
          <w:rFonts w:ascii="Century Gothic" w:hAnsi="Century Gothic"/>
          <w:sz w:val="24"/>
          <w:szCs w:val="24"/>
          <w:lang w:val="es-MX"/>
        </w:rPr>
        <w:br/>
      </w:r>
      <w:r w:rsidR="006B2182" w:rsidRPr="006B2182">
        <w:rPr>
          <w:rFonts w:ascii="Century Gothic" w:hAnsi="Century Gothic"/>
          <w:sz w:val="24"/>
          <w:szCs w:val="24"/>
          <w:lang w:val="es-MX"/>
        </w:rPr>
        <w:t>Servidor web: almacena documentos HTML, imágenes, archivos de texto, escrituras, y demás material Web compuesto por datos</w:t>
      </w:r>
      <w:r w:rsidR="006B2182">
        <w:rPr>
          <w:rFonts w:ascii="Century Gothic" w:hAnsi="Century Gothic"/>
          <w:sz w:val="24"/>
          <w:szCs w:val="24"/>
          <w:lang w:val="es-MX"/>
        </w:rPr>
        <w:t>.</w:t>
      </w:r>
      <w:r w:rsidR="006B2182">
        <w:rPr>
          <w:rFonts w:ascii="Century Gothic" w:hAnsi="Century Gothic"/>
          <w:sz w:val="24"/>
          <w:szCs w:val="24"/>
          <w:lang w:val="es-MX"/>
        </w:rPr>
        <w:br/>
      </w:r>
      <w:r w:rsidR="006B2182" w:rsidRPr="006B2182">
        <w:rPr>
          <w:rFonts w:ascii="Century Gothic" w:hAnsi="Century Gothic"/>
          <w:sz w:val="24"/>
          <w:szCs w:val="24"/>
          <w:lang w:val="es-MX"/>
        </w:rPr>
        <w:t>Servidor de correo: almacena, envía, recibe, enruta y realiza otras operaciones relacionadas con email para los clientes de la red.</w:t>
      </w:r>
    </w:p>
    <w:p w:rsidR="006B2182" w:rsidRPr="006B2182" w:rsidRDefault="006B2182">
      <w:pPr>
        <w:rPr>
          <w:rFonts w:ascii="Century Gothic" w:hAnsi="Century Gothic"/>
          <w:sz w:val="24"/>
          <w:szCs w:val="24"/>
          <w:lang w:val="es-MX"/>
        </w:rPr>
      </w:pPr>
      <w:r w:rsidRPr="006B2182">
        <w:rPr>
          <w:rFonts w:ascii="Century Gothic" w:hAnsi="Century Gothic"/>
          <w:sz w:val="24"/>
          <w:szCs w:val="24"/>
          <w:lang w:val="es-MX"/>
        </w:rPr>
        <w:t xml:space="preserve">Servidor del acceso remoto (RAS): controla las líneas de módem de los monitores u otros canales de comunicación de la red para que las peticiones conecten con la red de una posición remota, responde llamadas telefónicas entrantes o reconoce la petición de la red y realiza la </w:t>
      </w:r>
      <w:r w:rsidRPr="006B2182">
        <w:rPr>
          <w:rFonts w:ascii="Century Gothic" w:hAnsi="Century Gothic"/>
          <w:sz w:val="24"/>
          <w:szCs w:val="24"/>
          <w:lang w:val="es-MX"/>
        </w:rPr>
        <w:lastRenderedPageBreak/>
        <w:t>autentificación necesaria y otros procedimientos necesarios para registrar a un usuario en la red.</w:t>
      </w:r>
    </w:p>
    <w:p w:rsidR="0049761D" w:rsidRPr="0049761D" w:rsidRDefault="0049761D" w:rsidP="0049761D">
      <w:pPr>
        <w:spacing w:after="0" w:line="240" w:lineRule="auto"/>
        <w:rPr>
          <w:rFonts w:ascii="Century Gothic" w:eastAsia="Times New Roman" w:hAnsi="Century Gothic" w:cs="Times New Roman"/>
          <w:b/>
          <w:vanish/>
          <w:color w:val="5F497A" w:themeColor="accent4" w:themeShade="BF"/>
          <w:sz w:val="40"/>
          <w:szCs w:val="40"/>
          <w:lang w:eastAsia="es-ES"/>
        </w:rPr>
      </w:pPr>
    </w:p>
    <w:p w:rsidR="0049761D" w:rsidRPr="0049761D" w:rsidRDefault="0049761D" w:rsidP="0049761D">
      <w:pPr>
        <w:spacing w:after="0" w:line="240" w:lineRule="auto"/>
        <w:rPr>
          <w:rFonts w:ascii="Century Gothic" w:eastAsia="Times New Roman" w:hAnsi="Century Gothic" w:cs="Times New Roman"/>
          <w:b/>
          <w:vanish/>
          <w:color w:val="5F497A" w:themeColor="accent4" w:themeShade="BF"/>
          <w:sz w:val="40"/>
          <w:szCs w:val="40"/>
          <w:lang w:eastAsia="es-ES"/>
        </w:rPr>
      </w:pPr>
    </w:p>
    <w:p w:rsidR="0049761D" w:rsidRPr="0049761D" w:rsidRDefault="0049761D" w:rsidP="0049761D">
      <w:pPr>
        <w:spacing w:after="0" w:line="240" w:lineRule="auto"/>
        <w:rPr>
          <w:rFonts w:ascii="Century Gothic" w:eastAsia="Times New Roman" w:hAnsi="Century Gothic" w:cs="Times New Roman"/>
          <w:b/>
          <w:vanish/>
          <w:color w:val="5F497A" w:themeColor="accent4" w:themeShade="BF"/>
          <w:sz w:val="40"/>
          <w:szCs w:val="40"/>
          <w:lang w:eastAsia="es-ES"/>
        </w:rPr>
      </w:pPr>
    </w:p>
    <w:p w:rsidR="0049761D" w:rsidRPr="0049761D" w:rsidRDefault="0049761D" w:rsidP="0049761D">
      <w:pPr>
        <w:spacing w:after="0" w:line="240" w:lineRule="auto"/>
        <w:rPr>
          <w:rFonts w:ascii="Century Gothic" w:eastAsia="Times New Roman" w:hAnsi="Century Gothic" w:cs="Times New Roman"/>
          <w:b/>
          <w:vanish/>
          <w:color w:val="5F497A" w:themeColor="accent4" w:themeShade="BF"/>
          <w:sz w:val="40"/>
          <w:szCs w:val="40"/>
          <w:lang w:eastAsia="es-ES"/>
        </w:rPr>
      </w:pPr>
    </w:p>
    <w:p w:rsidR="0049761D" w:rsidRPr="0049761D" w:rsidRDefault="0049761D" w:rsidP="0049761D">
      <w:pPr>
        <w:spacing w:after="0" w:line="240" w:lineRule="auto"/>
        <w:rPr>
          <w:rFonts w:ascii="Century Gothic" w:eastAsia="Times New Roman" w:hAnsi="Century Gothic" w:cs="Times New Roman"/>
          <w:b/>
          <w:vanish/>
          <w:color w:val="5F497A" w:themeColor="accent4" w:themeShade="BF"/>
          <w:sz w:val="40"/>
          <w:szCs w:val="40"/>
          <w:lang w:eastAsia="es-ES"/>
        </w:rPr>
      </w:pPr>
    </w:p>
    <w:p w:rsidR="0049761D" w:rsidRPr="0049761D" w:rsidRDefault="0049761D" w:rsidP="0049761D">
      <w:pPr>
        <w:spacing w:after="0" w:line="240" w:lineRule="auto"/>
        <w:rPr>
          <w:rFonts w:ascii="Century Gothic" w:eastAsia="Times New Roman" w:hAnsi="Century Gothic" w:cs="Times New Roman"/>
          <w:b/>
          <w:vanish/>
          <w:color w:val="5F497A" w:themeColor="accent4" w:themeShade="BF"/>
          <w:sz w:val="40"/>
          <w:szCs w:val="40"/>
          <w:lang w:eastAsia="es-ES"/>
        </w:rPr>
      </w:pPr>
    </w:p>
    <w:p w:rsidR="0049761D" w:rsidRPr="0049761D" w:rsidRDefault="0049761D" w:rsidP="0049761D">
      <w:pPr>
        <w:spacing w:after="0" w:line="240" w:lineRule="auto"/>
        <w:rPr>
          <w:rFonts w:ascii="Century Gothic" w:eastAsia="Times New Roman" w:hAnsi="Century Gothic" w:cs="Times New Roman"/>
          <w:b/>
          <w:vanish/>
          <w:color w:val="5F497A" w:themeColor="accent4" w:themeShade="BF"/>
          <w:sz w:val="40"/>
          <w:szCs w:val="40"/>
          <w:lang w:eastAsia="es-ES"/>
        </w:rPr>
      </w:pPr>
    </w:p>
    <w:p w:rsidR="001B0C30" w:rsidRPr="001B0C30" w:rsidRDefault="006B2182" w:rsidP="001B0C30">
      <w:pPr>
        <w:rPr>
          <w:rFonts w:ascii="Century Gothic" w:hAnsi="Century Gothic"/>
          <w:sz w:val="24"/>
          <w:szCs w:val="24"/>
          <w:lang w:val="es-MX"/>
        </w:rPr>
      </w:pPr>
      <w:r w:rsidRPr="006B2182">
        <w:rPr>
          <w:rFonts w:ascii="Century Gothic" w:hAnsi="Century Gothic"/>
          <w:b/>
          <w:color w:val="5F497A" w:themeColor="accent4" w:themeShade="BF"/>
          <w:sz w:val="40"/>
          <w:szCs w:val="40"/>
          <w:lang w:val="es-MX"/>
        </w:rPr>
        <w:t>Servicios de internet</w:t>
      </w:r>
      <w:r>
        <w:rPr>
          <w:lang w:val="es-MX"/>
        </w:rPr>
        <w:t xml:space="preserve"> </w:t>
      </w:r>
      <w:r>
        <w:rPr>
          <w:lang w:val="es-MX"/>
        </w:rPr>
        <w:br/>
      </w:r>
      <w:r w:rsidR="001B0C30" w:rsidRPr="001B0C30">
        <w:rPr>
          <w:rFonts w:ascii="Century Gothic" w:hAnsi="Century Gothic"/>
          <w:sz w:val="24"/>
          <w:szCs w:val="24"/>
          <w:lang w:val="es-MX"/>
        </w:rPr>
        <w:t>Uno de los servicios que más éxito ha tenido en Internet ha sido la World Wide Web (WWW, o "la Web"), hasta tal punto que es habitual la confusión entre ambos términos. La WWW es un conjunto de protocolos que permite, de forma sencilla, la consulta remota de archivos de hipertexto. Ésta fue un desarrollo posterior (1990) y utiliza Internet como medio de transmisión.5</w:t>
      </w:r>
    </w:p>
    <w:p w:rsidR="001B0C30" w:rsidRDefault="001B0C30" w:rsidP="001B0C30">
      <w:pPr>
        <w:rPr>
          <w:rFonts w:ascii="Century Gothic" w:hAnsi="Century Gothic"/>
          <w:sz w:val="24"/>
          <w:szCs w:val="24"/>
          <w:lang w:val="es-MX"/>
        </w:rPr>
      </w:pPr>
      <w:r w:rsidRPr="001B0C30">
        <w:rPr>
          <w:rFonts w:ascii="Century Gothic" w:hAnsi="Century Gothic"/>
          <w:sz w:val="24"/>
          <w:szCs w:val="24"/>
          <w:lang w:val="es-MX"/>
        </w:rPr>
        <w:t>Existen, por tanto, muchos otros servicios y protocolos en Internet, aparte de la Web: el envío de correo electrónico (SMTP), la transmisión de archivos (FTP y P2P), las conversaciones en línea (IRC), la mensajería instantánea y presencia, la transmisión de contenido y comu</w:t>
      </w:r>
      <w:r w:rsidRPr="001B0C30">
        <w:rPr>
          <w:rFonts w:ascii="Century Gothic" w:hAnsi="Century Gothic"/>
          <w:sz w:val="24"/>
          <w:szCs w:val="24"/>
          <w:lang w:val="es-MX"/>
        </w:rPr>
        <w:t>nicación multimedia -telefonía</w:t>
      </w:r>
      <w:r w:rsidRPr="001B0C30">
        <w:rPr>
          <w:rFonts w:ascii="Century Gothic" w:hAnsi="Century Gothic"/>
          <w:sz w:val="24"/>
          <w:szCs w:val="24"/>
          <w:lang w:val="es-MX"/>
        </w:rPr>
        <w:t>, televisión (IPTV)-, los boletines electrónicos (NNTP), el acceso remoto a otros dispositivos (SSH y Tel</w:t>
      </w:r>
      <w:r w:rsidRPr="001B0C30">
        <w:rPr>
          <w:rFonts w:ascii="Century Gothic" w:hAnsi="Century Gothic"/>
          <w:sz w:val="24"/>
          <w:szCs w:val="24"/>
          <w:lang w:val="es-MX"/>
        </w:rPr>
        <w:t>net) o los juegos en línea</w:t>
      </w:r>
      <w:r>
        <w:rPr>
          <w:rFonts w:ascii="Century Gothic" w:hAnsi="Century Gothic"/>
          <w:sz w:val="24"/>
          <w:szCs w:val="24"/>
          <w:lang w:val="es-MX"/>
        </w:rPr>
        <w:t>.</w:t>
      </w:r>
    </w:p>
    <w:p w:rsidR="001B0C30" w:rsidRDefault="001B0C30" w:rsidP="001B0C30">
      <w:pPr>
        <w:rPr>
          <w:rFonts w:ascii="Century Gothic" w:hAnsi="Century Gothic"/>
          <w:sz w:val="24"/>
          <w:szCs w:val="24"/>
          <w:lang w:val="es-MX"/>
        </w:rPr>
      </w:pPr>
    </w:p>
    <w:p w:rsidR="001B0C30" w:rsidRDefault="001B0C30" w:rsidP="001B0C30">
      <w:pPr>
        <w:rPr>
          <w:rFonts w:ascii="Century Gothic" w:hAnsi="Century Gothic"/>
          <w:sz w:val="24"/>
          <w:szCs w:val="24"/>
          <w:lang w:val="es-MX"/>
        </w:rPr>
      </w:pPr>
    </w:p>
    <w:p w:rsidR="001B0C30" w:rsidRDefault="001B0C30" w:rsidP="001B0C30">
      <w:pPr>
        <w:rPr>
          <w:rFonts w:ascii="Century Gothic" w:hAnsi="Century Gothic"/>
          <w:b/>
          <w:color w:val="5F497A" w:themeColor="accent4" w:themeShade="BF"/>
          <w:sz w:val="40"/>
          <w:szCs w:val="40"/>
          <w:lang w:val="es-MX"/>
        </w:rPr>
      </w:pPr>
      <w:r w:rsidRPr="001B0C30">
        <w:rPr>
          <w:rFonts w:ascii="Century Gothic" w:hAnsi="Century Gothic"/>
          <w:b/>
          <w:color w:val="5F497A" w:themeColor="accent4" w:themeShade="BF"/>
          <w:sz w:val="40"/>
          <w:szCs w:val="40"/>
          <w:lang w:val="es-MX"/>
        </w:rPr>
        <w:lastRenderedPageBreak/>
        <w:t xml:space="preserve">Fibra </w:t>
      </w:r>
      <w:r w:rsidR="00071B7A" w:rsidRPr="001B0C30">
        <w:rPr>
          <w:rFonts w:ascii="Century Gothic" w:hAnsi="Century Gothic"/>
          <w:b/>
          <w:color w:val="5F497A" w:themeColor="accent4" w:themeShade="BF"/>
          <w:sz w:val="40"/>
          <w:szCs w:val="40"/>
          <w:lang w:val="es-MX"/>
        </w:rPr>
        <w:t>Óptica</w:t>
      </w:r>
      <w:r w:rsidRPr="001B0C30">
        <w:rPr>
          <w:rFonts w:ascii="Century Gothic" w:hAnsi="Century Gothic"/>
          <w:b/>
          <w:color w:val="5F497A" w:themeColor="accent4" w:themeShade="BF"/>
          <w:sz w:val="40"/>
          <w:szCs w:val="40"/>
          <w:lang w:val="es-MX"/>
        </w:rPr>
        <w:t xml:space="preserve"> </w:t>
      </w:r>
      <w:r>
        <w:rPr>
          <w:rFonts w:ascii="Century Gothic" w:hAnsi="Century Gothic"/>
          <w:b/>
          <w:color w:val="5F497A" w:themeColor="accent4" w:themeShade="BF"/>
          <w:sz w:val="40"/>
          <w:szCs w:val="40"/>
          <w:lang w:val="es-MX"/>
        </w:rPr>
        <w:br/>
      </w:r>
      <w:r w:rsidRPr="001B0C30">
        <w:rPr>
          <w:rFonts w:ascii="Century Gothic" w:hAnsi="Century Gothic"/>
          <w:sz w:val="24"/>
          <w:szCs w:val="24"/>
          <w:lang w:val="es-MX"/>
        </w:rPr>
        <w:t>La fibra óptica es un medio de transmisión empleado habitualmente en redes de datos; un hilo muy fino de material transparente, vidrio o materiales plásticos, por el que se envían pulsos de luz que representan los datos a transmitir. El haz de luz queda completamente confinado y se propaga por el interior de la fibra con un ángulo de reflexión por encima del ángulo límite de reflexión total, en función de la ley de Snell. La fuente de luz puede ser láser o un LED.</w:t>
      </w:r>
    </w:p>
    <w:p w:rsidR="00EF4D25" w:rsidRDefault="00EF4D25" w:rsidP="001B0C30">
      <w:pPr>
        <w:rPr>
          <w:rFonts w:ascii="Century Gothic" w:hAnsi="Century Gothic"/>
          <w:b/>
          <w:color w:val="5F497A" w:themeColor="accent4" w:themeShade="BF"/>
          <w:sz w:val="40"/>
          <w:szCs w:val="40"/>
          <w:lang w:val="es-MX"/>
        </w:rPr>
      </w:pPr>
      <w:r>
        <w:rPr>
          <w:rFonts w:ascii="Century Gothic" w:hAnsi="Century Gothic"/>
          <w:b/>
          <w:color w:val="5F497A" w:themeColor="accent4" w:themeShade="BF"/>
          <w:sz w:val="40"/>
          <w:szCs w:val="40"/>
          <w:lang w:val="es-MX"/>
        </w:rPr>
        <w:t xml:space="preserve">Intranet </w:t>
      </w:r>
      <w:r>
        <w:rPr>
          <w:rFonts w:ascii="Century Gothic" w:hAnsi="Century Gothic"/>
          <w:b/>
          <w:color w:val="5F497A" w:themeColor="accent4" w:themeShade="BF"/>
          <w:sz w:val="40"/>
          <w:szCs w:val="40"/>
          <w:lang w:val="es-MX"/>
        </w:rPr>
        <w:br/>
      </w:r>
      <w:r w:rsidRPr="00EF4D25">
        <w:rPr>
          <w:rFonts w:ascii="Century Gothic" w:hAnsi="Century Gothic"/>
          <w:sz w:val="24"/>
          <w:szCs w:val="24"/>
          <w:lang w:val="es-MX"/>
        </w:rPr>
        <w:t>Una intranet es una red de ordenadores privados que utiliza tecnología Internet para compartir dentro de una organización parte de sus sistemas de información y sistemas operacionales.</w:t>
      </w:r>
      <w:r w:rsidRPr="00EF4D25">
        <w:rPr>
          <w:rFonts w:ascii="Century Gothic" w:hAnsi="Century Gothic"/>
          <w:b/>
          <w:color w:val="5F497A" w:themeColor="accent4" w:themeShade="BF"/>
          <w:sz w:val="40"/>
          <w:szCs w:val="40"/>
          <w:lang w:val="es-MX"/>
        </w:rPr>
        <w:t xml:space="preserve"> </w:t>
      </w:r>
    </w:p>
    <w:p w:rsidR="00EF4D25" w:rsidRDefault="00EF4D25" w:rsidP="001B0C30">
      <w:pPr>
        <w:rPr>
          <w:rFonts w:ascii="Century Gothic" w:hAnsi="Century Gothic"/>
          <w:b/>
          <w:color w:val="5F497A" w:themeColor="accent4" w:themeShade="BF"/>
          <w:sz w:val="40"/>
          <w:szCs w:val="40"/>
          <w:lang w:val="es-MX"/>
        </w:rPr>
      </w:pPr>
    </w:p>
    <w:p w:rsidR="00EF4D25" w:rsidRDefault="00EF4D25" w:rsidP="001B0C30">
      <w:pPr>
        <w:rPr>
          <w:rFonts w:ascii="Century Gothic" w:hAnsi="Century Gothic"/>
          <w:b/>
          <w:color w:val="5F497A" w:themeColor="accent4" w:themeShade="BF"/>
          <w:sz w:val="40"/>
          <w:szCs w:val="40"/>
          <w:lang w:val="es-MX"/>
        </w:rPr>
      </w:pPr>
    </w:p>
    <w:p w:rsidR="00EF4D25" w:rsidRDefault="00EF4D25" w:rsidP="001B0C30">
      <w:pPr>
        <w:rPr>
          <w:rFonts w:ascii="Century Gothic" w:hAnsi="Century Gothic"/>
          <w:b/>
          <w:color w:val="5F497A" w:themeColor="accent4" w:themeShade="BF"/>
          <w:sz w:val="40"/>
          <w:szCs w:val="40"/>
          <w:lang w:val="es-MX"/>
        </w:rPr>
      </w:pPr>
    </w:p>
    <w:p w:rsidR="00EF4D25" w:rsidRDefault="00EF4D25" w:rsidP="001B0C30">
      <w:pPr>
        <w:rPr>
          <w:rFonts w:ascii="Century Gothic" w:hAnsi="Century Gothic"/>
          <w:b/>
          <w:color w:val="5F497A" w:themeColor="accent4" w:themeShade="BF"/>
          <w:sz w:val="40"/>
          <w:szCs w:val="40"/>
          <w:lang w:val="es-MX"/>
        </w:rPr>
      </w:pPr>
      <w:r>
        <w:rPr>
          <w:rFonts w:ascii="Century Gothic" w:hAnsi="Century Gothic"/>
          <w:b/>
          <w:color w:val="5F497A" w:themeColor="accent4" w:themeShade="BF"/>
          <w:sz w:val="40"/>
          <w:szCs w:val="40"/>
          <w:lang w:val="es-MX"/>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3pt;height:202.05pt" adj=",10800" fillcolor="#063" strokecolor="green">
            <v:fill r:id="rId5" o:title="Bolsa de papel" type="tile"/>
            <v:shadow on="t" type="perspective" color="#c7dfd3" opacity="52429f" origin="-.5,-.5" offset="-26pt,-36pt" matrix="1.25,,,1.25"/>
            <v:textpath style="font-family:&quot;Times New Roman&quot;;v-text-kern:t" trim="t" fitpath="t" string="Redes"/>
          </v:shape>
        </w:pict>
      </w:r>
    </w:p>
    <w:p w:rsidR="00B309DA" w:rsidRPr="001B0C30" w:rsidRDefault="00071B7A" w:rsidP="001B0C30">
      <w:pPr>
        <w:rPr>
          <w:rFonts w:ascii="Century Gothic" w:hAnsi="Century Gothic"/>
          <w:b/>
          <w:color w:val="5F497A" w:themeColor="accent4" w:themeShade="BF"/>
          <w:sz w:val="40"/>
          <w:szCs w:val="40"/>
          <w:lang w:val="es-MX"/>
        </w:rPr>
      </w:pPr>
      <w:r>
        <w:rPr>
          <w:rFonts w:ascii="Century Gothic" w:hAnsi="Century Gothic"/>
          <w:b/>
          <w:noProof/>
          <w:color w:val="5F497A" w:themeColor="accent4" w:themeShade="BF"/>
          <w:sz w:val="40"/>
          <w:szCs w:val="40"/>
          <w:lang w:eastAsia="es-ES"/>
        </w:rPr>
        <w:drawing>
          <wp:inline distT="0" distB="0" distL="0" distR="0">
            <wp:extent cx="2956162" cy="2470245"/>
            <wp:effectExtent l="19050" t="0" r="0" b="0"/>
            <wp:docPr id="11" name="10 Imagen" descr="intra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jpg"/>
                    <pic:cNvPicPr/>
                  </pic:nvPicPr>
                  <pic:blipFill>
                    <a:blip r:embed="rId6"/>
                    <a:stretch>
                      <a:fillRect/>
                    </a:stretch>
                  </pic:blipFill>
                  <pic:spPr>
                    <a:xfrm>
                      <a:off x="0" y="0"/>
                      <a:ext cx="2959100" cy="2472700"/>
                    </a:xfrm>
                    <a:prstGeom prst="rect">
                      <a:avLst/>
                    </a:prstGeom>
                  </pic:spPr>
                </pic:pic>
              </a:graphicData>
            </a:graphic>
          </wp:inline>
        </w:drawing>
      </w:r>
      <w:r w:rsidR="00B309DA" w:rsidRPr="001B0C30">
        <w:rPr>
          <w:rFonts w:ascii="Century Gothic" w:hAnsi="Century Gothic"/>
          <w:b/>
          <w:color w:val="5F497A" w:themeColor="accent4" w:themeShade="BF"/>
          <w:sz w:val="40"/>
          <w:szCs w:val="40"/>
          <w:lang w:val="es-MX"/>
        </w:rPr>
        <w:br w:type="page"/>
      </w:r>
    </w:p>
    <w:p w:rsidR="00B309DA" w:rsidRPr="00C25059" w:rsidRDefault="00B309DA">
      <w:pPr>
        <w:rPr>
          <w:lang w:val="es-MX"/>
        </w:rPr>
      </w:pPr>
    </w:p>
    <w:sectPr w:rsidR="00B309DA" w:rsidRPr="00C25059" w:rsidSect="00C25059">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C25059"/>
    <w:rsid w:val="00071B7A"/>
    <w:rsid w:val="001B0C30"/>
    <w:rsid w:val="003D4FCE"/>
    <w:rsid w:val="0049761D"/>
    <w:rsid w:val="004B2FD7"/>
    <w:rsid w:val="004B5447"/>
    <w:rsid w:val="006B2182"/>
    <w:rsid w:val="00851CB8"/>
    <w:rsid w:val="00B309DA"/>
    <w:rsid w:val="00C25059"/>
    <w:rsid w:val="00E72157"/>
    <w:rsid w:val="00EF4D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vineta">
    <w:name w:val="estilovineta"/>
    <w:basedOn w:val="Fuentedeprrafopredeter"/>
    <w:rsid w:val="0049761D"/>
  </w:style>
  <w:style w:type="paragraph" w:styleId="Textodeglobo">
    <w:name w:val="Balloon Text"/>
    <w:basedOn w:val="Normal"/>
    <w:link w:val="TextodegloboCar"/>
    <w:uiPriority w:val="99"/>
    <w:semiHidden/>
    <w:unhideWhenUsed/>
    <w:rsid w:val="004976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1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548</Words>
  <Characters>3015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2012-09-24T22:29:00Z</dcterms:created>
  <dcterms:modified xsi:type="dcterms:W3CDTF">2012-09-25T00:42:00Z</dcterms:modified>
</cp:coreProperties>
</file>