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42" w:rsidRDefault="00D75842" w:rsidP="00D75842">
      <w:pPr>
        <w:spacing w:line="360" w:lineRule="auto"/>
        <w:rPr>
          <w:rFonts w:ascii="Arial" w:hAnsi="Arial" w:cs="Arial"/>
          <w:sz w:val="24"/>
          <w:szCs w:val="24"/>
        </w:rPr>
      </w:pPr>
      <w:bookmarkStart w:id="0" w:name="_GoBack"/>
      <w:bookmarkEnd w:id="0"/>
      <w:r>
        <w:rPr>
          <w:rFonts w:ascii="Arial" w:hAnsi="Arial" w:cs="Arial"/>
          <w:sz w:val="24"/>
          <w:szCs w:val="24"/>
        </w:rPr>
        <w:t xml:space="preserve">El lenguaje constituye una capacidad básica para el ser humano porque es la mejor herramienta que </w:t>
      </w:r>
      <w:r w:rsidRPr="00D75842">
        <w:rPr>
          <w:rFonts w:ascii="Arial" w:hAnsi="Arial" w:cs="Arial"/>
          <w:sz w:val="24"/>
          <w:szCs w:val="24"/>
        </w:rPr>
        <w:t>tenemos para comunicarnos con los demás y organiza nuestro pensamien</w:t>
      </w:r>
      <w:r>
        <w:rPr>
          <w:rFonts w:ascii="Arial" w:hAnsi="Arial" w:cs="Arial"/>
          <w:sz w:val="24"/>
          <w:szCs w:val="24"/>
        </w:rPr>
        <w:t xml:space="preserve">to. </w:t>
      </w:r>
      <w:r w:rsidR="00F10B18">
        <w:rPr>
          <w:rFonts w:ascii="Arial" w:hAnsi="Arial" w:cs="Arial"/>
          <w:sz w:val="24"/>
          <w:szCs w:val="24"/>
        </w:rPr>
        <w:t xml:space="preserve">El desarrollo del lenguaje </w:t>
      </w:r>
      <w:r w:rsidR="00614651">
        <w:rPr>
          <w:rFonts w:ascii="Arial" w:hAnsi="Arial" w:cs="Arial"/>
          <w:sz w:val="24"/>
          <w:szCs w:val="24"/>
        </w:rPr>
        <w:t xml:space="preserve">es uno de los principales retos que tenemos como futuras educadora, nosotras les brindaremos los elementos necesarios para </w:t>
      </w:r>
      <w:r>
        <w:rPr>
          <w:rFonts w:ascii="Arial" w:hAnsi="Arial" w:cs="Arial"/>
          <w:sz w:val="24"/>
          <w:szCs w:val="24"/>
        </w:rPr>
        <w:t>que el niño pueda desenvolverse en un futuro, y reforzar los conocimientos que traen de casa ya que en su hogar es donde aprenden a comunicarse.</w:t>
      </w:r>
    </w:p>
    <w:p w:rsidR="00D75842" w:rsidRDefault="00D75842" w:rsidP="00D75842">
      <w:pPr>
        <w:spacing w:line="360" w:lineRule="auto"/>
        <w:rPr>
          <w:rFonts w:ascii="Arial" w:hAnsi="Arial" w:cs="Arial"/>
          <w:sz w:val="24"/>
          <w:szCs w:val="24"/>
        </w:rPr>
      </w:pPr>
      <w:r w:rsidRPr="00D75842">
        <w:rPr>
          <w:rFonts w:ascii="Arial" w:hAnsi="Arial" w:cs="Arial"/>
          <w:sz w:val="24"/>
          <w:szCs w:val="24"/>
        </w:rPr>
        <w:t>Pasa por unas etapas básicas, que dependiendo de diversos factores (sociales, ambientales y genéticos</w:t>
      </w:r>
      <w:r>
        <w:rPr>
          <w:rFonts w:ascii="Arial" w:hAnsi="Arial" w:cs="Arial"/>
          <w:sz w:val="24"/>
          <w:szCs w:val="24"/>
        </w:rPr>
        <w:t xml:space="preserve">), aparecen a una edad u otra. </w:t>
      </w:r>
      <w:r w:rsidRPr="00D75842">
        <w:rPr>
          <w:rFonts w:ascii="Arial" w:hAnsi="Arial" w:cs="Arial"/>
          <w:sz w:val="24"/>
          <w:szCs w:val="24"/>
        </w:rPr>
        <w:t>A pesar de ello, en líneas generales las caracterís</w:t>
      </w:r>
      <w:r>
        <w:rPr>
          <w:rFonts w:ascii="Arial" w:hAnsi="Arial" w:cs="Arial"/>
          <w:sz w:val="24"/>
          <w:szCs w:val="24"/>
        </w:rPr>
        <w:t>ticas básicas de los niños son:</w:t>
      </w:r>
    </w:p>
    <w:p w:rsidR="00D75842" w:rsidRPr="00D75842" w:rsidRDefault="00D75842" w:rsidP="00D75842">
      <w:pPr>
        <w:spacing w:line="360" w:lineRule="auto"/>
        <w:rPr>
          <w:rFonts w:ascii="Arial" w:hAnsi="Arial" w:cs="Arial"/>
          <w:sz w:val="24"/>
          <w:szCs w:val="24"/>
        </w:rPr>
      </w:pPr>
      <w:r w:rsidRPr="00D75842">
        <w:rPr>
          <w:rFonts w:ascii="Arial" w:hAnsi="Arial" w:cs="Arial"/>
          <w:sz w:val="24"/>
          <w:szCs w:val="24"/>
        </w:rPr>
        <w:t>3 años: cometen muchos errores de pronunciación, utili</w:t>
      </w:r>
      <w:r>
        <w:rPr>
          <w:rFonts w:ascii="Arial" w:hAnsi="Arial" w:cs="Arial"/>
          <w:sz w:val="24"/>
          <w:szCs w:val="24"/>
        </w:rPr>
        <w:t xml:space="preserve">zan frases cortas y sobre todo </w:t>
      </w:r>
      <w:r w:rsidRPr="00D75842">
        <w:rPr>
          <w:rFonts w:ascii="Arial" w:hAnsi="Arial" w:cs="Arial"/>
          <w:sz w:val="24"/>
          <w:szCs w:val="24"/>
        </w:rPr>
        <w:t>preguntas.</w:t>
      </w:r>
    </w:p>
    <w:p w:rsidR="00D75842" w:rsidRPr="00D75842" w:rsidRDefault="00D75842" w:rsidP="00D75842">
      <w:pPr>
        <w:spacing w:line="360" w:lineRule="auto"/>
        <w:rPr>
          <w:rFonts w:ascii="Arial" w:hAnsi="Arial" w:cs="Arial"/>
          <w:sz w:val="24"/>
          <w:szCs w:val="24"/>
        </w:rPr>
      </w:pPr>
      <w:r w:rsidRPr="00D75842">
        <w:rPr>
          <w:rFonts w:ascii="Arial" w:hAnsi="Arial" w:cs="Arial"/>
          <w:sz w:val="24"/>
          <w:szCs w:val="24"/>
        </w:rPr>
        <w:t>4 años: Util</w:t>
      </w:r>
      <w:r>
        <w:rPr>
          <w:rFonts w:ascii="Arial" w:hAnsi="Arial" w:cs="Arial"/>
          <w:sz w:val="24"/>
          <w:szCs w:val="24"/>
        </w:rPr>
        <w:t xml:space="preserve">izan frases más largas, narran </w:t>
      </w:r>
      <w:r w:rsidRPr="00D75842">
        <w:rPr>
          <w:rFonts w:ascii="Arial" w:hAnsi="Arial" w:cs="Arial"/>
          <w:sz w:val="24"/>
          <w:szCs w:val="24"/>
        </w:rPr>
        <w:t>hechos pasa</w:t>
      </w:r>
      <w:r>
        <w:rPr>
          <w:rFonts w:ascii="Arial" w:hAnsi="Arial" w:cs="Arial"/>
          <w:sz w:val="24"/>
          <w:szCs w:val="24"/>
        </w:rPr>
        <w:t xml:space="preserve">dos y su número de palabras es </w:t>
      </w:r>
      <w:r w:rsidRPr="00D75842">
        <w:rPr>
          <w:rFonts w:ascii="Arial" w:hAnsi="Arial" w:cs="Arial"/>
          <w:sz w:val="24"/>
          <w:szCs w:val="24"/>
        </w:rPr>
        <w:t>mayor.</w:t>
      </w:r>
    </w:p>
    <w:p w:rsidR="00D75842" w:rsidRDefault="00D75842" w:rsidP="00D75842">
      <w:pPr>
        <w:spacing w:line="360" w:lineRule="auto"/>
        <w:rPr>
          <w:rFonts w:ascii="Arial" w:hAnsi="Arial" w:cs="Arial"/>
          <w:sz w:val="24"/>
          <w:szCs w:val="24"/>
        </w:rPr>
      </w:pPr>
      <w:r w:rsidRPr="00D75842">
        <w:rPr>
          <w:rFonts w:ascii="Arial" w:hAnsi="Arial" w:cs="Arial"/>
          <w:sz w:val="24"/>
          <w:szCs w:val="24"/>
        </w:rPr>
        <w:t>5años: son capaces de recordar cosas importantes: su núm</w:t>
      </w:r>
      <w:r w:rsidR="004B1646">
        <w:rPr>
          <w:rFonts w:ascii="Arial" w:hAnsi="Arial" w:cs="Arial"/>
          <w:sz w:val="24"/>
          <w:szCs w:val="24"/>
        </w:rPr>
        <w:t xml:space="preserve">ero de teléfono, su dirección. </w:t>
      </w:r>
      <w:r w:rsidR="004B1646" w:rsidRPr="00D75842">
        <w:rPr>
          <w:rFonts w:ascii="Arial" w:hAnsi="Arial" w:cs="Arial"/>
          <w:sz w:val="24"/>
          <w:szCs w:val="24"/>
        </w:rPr>
        <w:t>Y</w:t>
      </w:r>
      <w:r w:rsidRPr="00D75842">
        <w:rPr>
          <w:rFonts w:ascii="Arial" w:hAnsi="Arial" w:cs="Arial"/>
          <w:sz w:val="24"/>
          <w:szCs w:val="24"/>
        </w:rPr>
        <w:t xml:space="preserve"> emplean términos temporales: ayer,</w:t>
      </w:r>
      <w:r>
        <w:rPr>
          <w:rFonts w:ascii="Arial" w:hAnsi="Arial" w:cs="Arial"/>
          <w:sz w:val="24"/>
          <w:szCs w:val="24"/>
        </w:rPr>
        <w:t xml:space="preserve"> mañana.</w:t>
      </w:r>
    </w:p>
    <w:p w:rsidR="00D75842" w:rsidRDefault="00D75842" w:rsidP="00D75842">
      <w:pPr>
        <w:spacing w:line="360" w:lineRule="auto"/>
        <w:rPr>
          <w:rFonts w:ascii="Arial" w:hAnsi="Arial" w:cs="Arial"/>
          <w:sz w:val="24"/>
          <w:szCs w:val="24"/>
        </w:rPr>
      </w:pPr>
      <w:r w:rsidRPr="00D75842">
        <w:rPr>
          <w:rFonts w:ascii="Arial" w:hAnsi="Arial" w:cs="Arial"/>
          <w:sz w:val="24"/>
          <w:szCs w:val="24"/>
        </w:rPr>
        <w:t>Para que el niño/a adquiera un lenguaje adecuado es necesario que sea capaz de mover la len</w:t>
      </w:r>
      <w:r w:rsidR="004B1646">
        <w:rPr>
          <w:rFonts w:ascii="Arial" w:hAnsi="Arial" w:cs="Arial"/>
          <w:sz w:val="24"/>
          <w:szCs w:val="24"/>
        </w:rPr>
        <w:t xml:space="preserve">gua, los labios y la mandíbula </w:t>
      </w:r>
      <w:r w:rsidRPr="00D75842">
        <w:rPr>
          <w:rFonts w:ascii="Arial" w:hAnsi="Arial" w:cs="Arial"/>
          <w:sz w:val="24"/>
          <w:szCs w:val="24"/>
        </w:rPr>
        <w:t xml:space="preserve">para lo cual la alimentación es </w:t>
      </w:r>
      <w:r w:rsidR="004B1646">
        <w:rPr>
          <w:rFonts w:ascii="Arial" w:hAnsi="Arial" w:cs="Arial"/>
          <w:sz w:val="24"/>
          <w:szCs w:val="24"/>
        </w:rPr>
        <w:t xml:space="preserve">un factor imprescindible, pues </w:t>
      </w:r>
      <w:r w:rsidRPr="00D75842">
        <w:rPr>
          <w:rFonts w:ascii="Arial" w:hAnsi="Arial" w:cs="Arial"/>
          <w:sz w:val="24"/>
          <w:szCs w:val="24"/>
        </w:rPr>
        <w:t xml:space="preserve">desarrolla toda su movilidad. </w:t>
      </w:r>
    </w:p>
    <w:p w:rsidR="008603B3" w:rsidRDefault="008603B3" w:rsidP="00D75842">
      <w:pPr>
        <w:spacing w:line="360" w:lineRule="auto"/>
        <w:rPr>
          <w:rFonts w:ascii="Arial" w:hAnsi="Arial" w:cs="Arial"/>
          <w:sz w:val="24"/>
          <w:szCs w:val="24"/>
        </w:rPr>
      </w:pPr>
      <w:r>
        <w:rPr>
          <w:rFonts w:ascii="Arial" w:hAnsi="Arial" w:cs="Arial"/>
          <w:sz w:val="24"/>
          <w:szCs w:val="24"/>
        </w:rPr>
        <w:t>El lenguaje se comprende en 2 etapas:</w:t>
      </w:r>
    </w:p>
    <w:p w:rsidR="008603B3" w:rsidRDefault="008603B3" w:rsidP="00D75842">
      <w:pPr>
        <w:spacing w:line="360" w:lineRule="auto"/>
        <w:rPr>
          <w:rStyle w:val="apple-converted-space"/>
          <w:rFonts w:ascii="Arial" w:hAnsi="Arial" w:cs="Arial"/>
          <w:sz w:val="24"/>
          <w:szCs w:val="24"/>
        </w:rPr>
      </w:pPr>
      <w:r w:rsidRPr="008603B3">
        <w:rPr>
          <w:rStyle w:val="Textoennegrita"/>
          <w:rFonts w:ascii="Arial" w:hAnsi="Arial" w:cs="Arial"/>
          <w:sz w:val="24"/>
          <w:szCs w:val="24"/>
        </w:rPr>
        <w:t>Etapa Pre-lingüística:</w:t>
      </w:r>
      <w:r w:rsidRPr="008603B3">
        <w:rPr>
          <w:rStyle w:val="apple-converted-space"/>
          <w:rFonts w:ascii="Arial" w:hAnsi="Arial" w:cs="Arial"/>
          <w:sz w:val="24"/>
          <w:szCs w:val="24"/>
        </w:rPr>
        <w:t> </w:t>
      </w:r>
      <w:r w:rsidRPr="008603B3">
        <w:rPr>
          <w:rFonts w:ascii="Arial" w:hAnsi="Arial" w:cs="Arial"/>
          <w:sz w:val="24"/>
          <w:szCs w:val="24"/>
        </w:rPr>
        <w:t>Es considerada como la etapa del nivel fónico puro, comprende las expresiones vocales y sonidos que realiza el bebé desde el llanto hasta los gorjeos y balbuceos en el primer año de vida. Esta etapa que muchas veces es dejada de lado, es la que permitirá formar las bases necesarias para la producción d</w:t>
      </w:r>
      <w:r>
        <w:rPr>
          <w:rFonts w:ascii="Arial" w:hAnsi="Arial" w:cs="Arial"/>
          <w:sz w:val="24"/>
          <w:szCs w:val="24"/>
        </w:rPr>
        <w:t>e sonidos, sílabas y palabras.</w:t>
      </w:r>
      <w:r>
        <w:rPr>
          <w:rFonts w:ascii="Arial" w:hAnsi="Arial" w:cs="Arial"/>
          <w:sz w:val="24"/>
          <w:szCs w:val="24"/>
        </w:rPr>
        <w:br/>
      </w:r>
      <w:r w:rsidRPr="008603B3">
        <w:rPr>
          <w:rStyle w:val="Textoennegrita"/>
          <w:rFonts w:ascii="Arial" w:hAnsi="Arial" w:cs="Arial"/>
          <w:sz w:val="24"/>
          <w:szCs w:val="24"/>
        </w:rPr>
        <w:t>Etapa Lingüística:</w:t>
      </w:r>
      <w:r w:rsidRPr="008603B3">
        <w:rPr>
          <w:rStyle w:val="apple-converted-space"/>
          <w:rFonts w:ascii="Arial" w:hAnsi="Arial" w:cs="Arial"/>
          <w:sz w:val="24"/>
          <w:szCs w:val="24"/>
        </w:rPr>
        <w:t> </w:t>
      </w:r>
      <w:r w:rsidRPr="008603B3">
        <w:rPr>
          <w:rFonts w:ascii="Arial" w:hAnsi="Arial" w:cs="Arial"/>
          <w:sz w:val="24"/>
          <w:szCs w:val="24"/>
        </w:rPr>
        <w:t>Esta etapa empieza cuando el niño expresa la primera palabra, ya no solo realiza emisiones fónicas sino que empezará a expresarse verbalmente a través de palabras y frases con contenido semántico y sintáctico.</w:t>
      </w:r>
      <w:r w:rsidRPr="008603B3">
        <w:rPr>
          <w:rStyle w:val="apple-converted-space"/>
          <w:rFonts w:ascii="Arial" w:hAnsi="Arial" w:cs="Arial"/>
          <w:sz w:val="24"/>
          <w:szCs w:val="24"/>
        </w:rPr>
        <w:t> </w:t>
      </w:r>
    </w:p>
    <w:p w:rsidR="008603B3" w:rsidRDefault="008603B3" w:rsidP="00D75842">
      <w:pPr>
        <w:spacing w:line="360" w:lineRule="auto"/>
        <w:rPr>
          <w:rFonts w:ascii="Arial" w:hAnsi="Arial" w:cs="Arial"/>
          <w:color w:val="32302E"/>
          <w:sz w:val="24"/>
          <w:szCs w:val="24"/>
          <w:shd w:val="clear" w:color="auto" w:fill="FFFFFF"/>
        </w:rPr>
      </w:pPr>
      <w:r w:rsidRPr="008603B3">
        <w:rPr>
          <w:rFonts w:ascii="Arial" w:hAnsi="Arial" w:cs="Arial"/>
          <w:color w:val="32302E"/>
          <w:sz w:val="24"/>
          <w:szCs w:val="24"/>
          <w:shd w:val="clear" w:color="auto" w:fill="FFFFFF"/>
        </w:rPr>
        <w:lastRenderedPageBreak/>
        <w:t>El niño aprende a través de las experiencias, es así que se requiere de recursos para experimentar y realizar un aprendizaje activo. Estos recursos o materiales educativos cumplen la función de provocar que los niños comenten, experimenten, deduzcan, hagan hipótesis, escuchen, dibujen escriban, etc. Su importancia radica en que enriquecen la experiencia sensorial, base del aprendizaje.</w:t>
      </w:r>
    </w:p>
    <w:p w:rsidR="008603B3" w:rsidRDefault="004E6BD2" w:rsidP="00D75842">
      <w:pPr>
        <w:spacing w:line="360" w:lineRule="auto"/>
        <w:rPr>
          <w:rFonts w:ascii="Arial" w:hAnsi="Arial" w:cs="Arial"/>
          <w:sz w:val="24"/>
          <w:szCs w:val="24"/>
        </w:rPr>
      </w:pPr>
      <w:r w:rsidRPr="004E6BD2">
        <w:rPr>
          <w:rFonts w:ascii="Arial" w:hAnsi="Arial" w:cs="Arial"/>
          <w:sz w:val="24"/>
          <w:szCs w:val="24"/>
        </w:rPr>
        <w:t>El material educativo es aquel que con su presencia manipulación, etc., provoca la emergencia, desarrollo y formación de determinadas capacidades, actitudes o destrezas en el  niño/a, no es un medio que facilite la enseñanza, es la enseñanza misma, manipular es ya aprender.</w:t>
      </w:r>
    </w:p>
    <w:p w:rsidR="004E6BD2" w:rsidRPr="004E6BD2" w:rsidRDefault="004E6BD2" w:rsidP="00D75842">
      <w:pPr>
        <w:spacing w:line="360" w:lineRule="auto"/>
        <w:rPr>
          <w:rFonts w:ascii="Arial" w:hAnsi="Arial" w:cs="Arial"/>
          <w:sz w:val="24"/>
          <w:szCs w:val="24"/>
        </w:rPr>
      </w:pPr>
      <w:r w:rsidRPr="004E6BD2">
        <w:rPr>
          <w:rFonts w:ascii="Arial" w:hAnsi="Arial" w:cs="Arial"/>
          <w:sz w:val="24"/>
          <w:szCs w:val="24"/>
        </w:rPr>
        <w:t>Estos materiales son los que estarán en constante contacto con los niños y serán las herramientas facilitadoras de aprendizaje, por ello se deben tener en cuenta ciertos criterios al seleccionarlos:</w:t>
      </w:r>
    </w:p>
    <w:p w:rsidR="004E6BD2" w:rsidRPr="004E6BD2" w:rsidRDefault="004E6BD2" w:rsidP="004E6BD2">
      <w:pPr>
        <w:spacing w:after="0" w:line="240" w:lineRule="auto"/>
        <w:rPr>
          <w:rFonts w:ascii="Times New Roman" w:eastAsia="Times New Roman" w:hAnsi="Times New Roman" w:cs="Times New Roman"/>
          <w:sz w:val="24"/>
          <w:szCs w:val="24"/>
          <w:lang w:eastAsia="es-MX"/>
        </w:rPr>
      </w:pPr>
      <w:r w:rsidRPr="004E6BD2">
        <w:rPr>
          <w:rFonts w:ascii="Times New Roman" w:eastAsia="Times New Roman" w:hAnsi="Times New Roman" w:cs="Times New Roman"/>
          <w:b/>
          <w:bCs/>
          <w:sz w:val="24"/>
          <w:szCs w:val="24"/>
          <w:lang w:eastAsia="es-MX"/>
        </w:rPr>
        <w:t>ASPECTO FISICO</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El material educativo debe ser resistente y garantizar una durabilidad a largo plazo.</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El tamaño adecuado permite la fácil manipulación.</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Seguridad: Bordes redondeados, aristas que no corten.</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Elaborado con sustancias no tóxicas.</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De fácil manejo al manipularlos, de ser posible presentarlos en envases transparentes para su identificación y que reúnan facilidades para el traslado.</w:t>
      </w:r>
    </w:p>
    <w:p w:rsidR="004E6BD2" w:rsidRPr="004E6BD2" w:rsidRDefault="004E6BD2" w:rsidP="004E6BD2">
      <w:pPr>
        <w:numPr>
          <w:ilvl w:val="0"/>
          <w:numId w:val="1"/>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 xml:space="preserve">Atractivos, es decir, con diseños de colores vivos que despiertan la atención y curiosidad </w:t>
      </w:r>
      <w:r>
        <w:rPr>
          <w:rFonts w:ascii="Arial" w:eastAsia="Times New Roman" w:hAnsi="Arial" w:cs="Arial"/>
          <w:color w:val="32302E"/>
          <w:sz w:val="24"/>
          <w:szCs w:val="24"/>
          <w:lang w:eastAsia="es-MX"/>
        </w:rPr>
        <w:t>d</w:t>
      </w:r>
      <w:r w:rsidRPr="004E6BD2">
        <w:rPr>
          <w:rFonts w:ascii="Arial" w:eastAsia="Times New Roman" w:hAnsi="Arial" w:cs="Arial"/>
          <w:color w:val="32302E"/>
          <w:sz w:val="24"/>
          <w:szCs w:val="24"/>
          <w:lang w:eastAsia="es-MX"/>
        </w:rPr>
        <w:t>e los niños.</w:t>
      </w:r>
    </w:p>
    <w:p w:rsidR="004E6BD2" w:rsidRPr="004E6BD2" w:rsidRDefault="004E6BD2" w:rsidP="004E6BD2">
      <w:pPr>
        <w:spacing w:after="0" w:line="240" w:lineRule="auto"/>
        <w:rPr>
          <w:rFonts w:ascii="Arial" w:eastAsia="Times New Roman" w:hAnsi="Arial" w:cs="Arial"/>
          <w:sz w:val="24"/>
          <w:szCs w:val="24"/>
          <w:lang w:eastAsia="es-MX"/>
        </w:rPr>
      </w:pPr>
      <w:r w:rsidRPr="004E6BD2">
        <w:rPr>
          <w:rFonts w:ascii="Arial" w:eastAsia="Times New Roman" w:hAnsi="Arial" w:cs="Arial"/>
          <w:b/>
          <w:bCs/>
          <w:sz w:val="24"/>
          <w:szCs w:val="24"/>
          <w:lang w:eastAsia="es-MX"/>
        </w:rPr>
        <w:t>SUGERENCIAS PARA EL USO DE MATERIAL EDUCATIVO EN EL AULA:</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Fomentar el trabajo en grupo y el aprendizaje significativo de los niños.</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Estimular la observación, experimentación, el contacto con la realidad y el desarrollo de la conciencia crítica, la actividad creadora.</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Favorecer el intercambio de experiencias con sus compañeros y el docente.</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Propiciar la reflexión.</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Fomentar la investigación.</w:t>
      </w:r>
    </w:p>
    <w:p w:rsidR="004E6BD2" w:rsidRPr="004E6BD2" w:rsidRDefault="004E6BD2" w:rsidP="004E6BD2">
      <w:pPr>
        <w:numPr>
          <w:ilvl w:val="0"/>
          <w:numId w:val="2"/>
        </w:numPr>
        <w:spacing w:before="100" w:beforeAutospacing="1" w:after="100" w:afterAutospacing="1" w:line="240" w:lineRule="auto"/>
        <w:rPr>
          <w:rFonts w:ascii="Arial" w:eastAsia="Times New Roman" w:hAnsi="Arial" w:cs="Arial"/>
          <w:color w:val="32302E"/>
          <w:sz w:val="24"/>
          <w:szCs w:val="24"/>
          <w:lang w:eastAsia="es-MX"/>
        </w:rPr>
      </w:pPr>
      <w:r w:rsidRPr="004E6BD2">
        <w:rPr>
          <w:rFonts w:ascii="Arial" w:eastAsia="Times New Roman" w:hAnsi="Arial" w:cs="Arial"/>
          <w:color w:val="32302E"/>
          <w:sz w:val="24"/>
          <w:szCs w:val="24"/>
          <w:lang w:eastAsia="es-MX"/>
        </w:rPr>
        <w:t>Estimular el ejercicio de actividades que contribuyen al desarrollo de nuevas habilidades, destrezas, hábitos y actitudes.</w:t>
      </w:r>
    </w:p>
    <w:p w:rsidR="008603B3" w:rsidRPr="004E6BD2" w:rsidRDefault="008603B3" w:rsidP="00D75842">
      <w:pPr>
        <w:spacing w:line="360" w:lineRule="auto"/>
        <w:rPr>
          <w:rFonts w:ascii="Arial" w:hAnsi="Arial" w:cs="Arial"/>
          <w:sz w:val="24"/>
          <w:szCs w:val="24"/>
        </w:rPr>
      </w:pPr>
    </w:p>
    <w:p w:rsidR="004B1646" w:rsidRPr="004E6BD2" w:rsidRDefault="004B1646" w:rsidP="00D75842">
      <w:pPr>
        <w:spacing w:line="360" w:lineRule="auto"/>
        <w:rPr>
          <w:rFonts w:ascii="Arial" w:hAnsi="Arial" w:cs="Arial"/>
          <w:sz w:val="24"/>
          <w:szCs w:val="24"/>
        </w:rPr>
      </w:pPr>
    </w:p>
    <w:p w:rsidR="00D75842" w:rsidRPr="00F10B18" w:rsidRDefault="00D75842" w:rsidP="00F10B18">
      <w:pPr>
        <w:spacing w:line="360" w:lineRule="auto"/>
        <w:rPr>
          <w:rFonts w:ascii="Arial" w:hAnsi="Arial" w:cs="Arial"/>
          <w:sz w:val="24"/>
          <w:szCs w:val="24"/>
        </w:rPr>
      </w:pPr>
    </w:p>
    <w:sectPr w:rsidR="00D75842" w:rsidRPr="00F10B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56B71"/>
    <w:multiLevelType w:val="multilevel"/>
    <w:tmpl w:val="419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274057"/>
    <w:multiLevelType w:val="multilevel"/>
    <w:tmpl w:val="2BB6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18"/>
    <w:rsid w:val="00367BA8"/>
    <w:rsid w:val="004B1646"/>
    <w:rsid w:val="004E6BD2"/>
    <w:rsid w:val="00614651"/>
    <w:rsid w:val="008603B3"/>
    <w:rsid w:val="00D75842"/>
    <w:rsid w:val="00E1575E"/>
    <w:rsid w:val="00F10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603B3"/>
    <w:rPr>
      <w:b/>
      <w:bCs/>
    </w:rPr>
  </w:style>
  <w:style w:type="character" w:customStyle="1" w:styleId="apple-converted-space">
    <w:name w:val="apple-converted-space"/>
    <w:basedOn w:val="Fuentedeprrafopredeter"/>
    <w:rsid w:val="00860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603B3"/>
    <w:rPr>
      <w:b/>
      <w:bCs/>
    </w:rPr>
  </w:style>
  <w:style w:type="character" w:customStyle="1" w:styleId="apple-converted-space">
    <w:name w:val="apple-converted-space"/>
    <w:basedOn w:val="Fuentedeprrafopredeter"/>
    <w:rsid w:val="0086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746">
      <w:bodyDiv w:val="1"/>
      <w:marLeft w:val="0"/>
      <w:marRight w:val="0"/>
      <w:marTop w:val="0"/>
      <w:marBottom w:val="0"/>
      <w:divBdr>
        <w:top w:val="none" w:sz="0" w:space="0" w:color="auto"/>
        <w:left w:val="none" w:sz="0" w:space="0" w:color="auto"/>
        <w:bottom w:val="none" w:sz="0" w:space="0" w:color="auto"/>
        <w:right w:val="none" w:sz="0" w:space="0" w:color="auto"/>
      </w:divBdr>
    </w:div>
    <w:div w:id="21056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SIGLO XXI</dc:creator>
  <cp:lastModifiedBy>SIGLO XXI</cp:lastModifiedBy>
  <cp:revision>2</cp:revision>
  <dcterms:created xsi:type="dcterms:W3CDTF">2012-10-08T04:15:00Z</dcterms:created>
  <dcterms:modified xsi:type="dcterms:W3CDTF">2012-10-08T04:15:00Z</dcterms:modified>
</cp:coreProperties>
</file>