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11" w:rsidRDefault="00910011" w:rsidP="00231466">
      <w:pPr>
        <w:jc w:val="both"/>
        <w:rPr>
          <w:rFonts w:ascii="Arial" w:hAnsi="Arial" w:cs="Arial"/>
          <w:b/>
        </w:rPr>
      </w:pPr>
      <w:r w:rsidRPr="00910011">
        <w:rPr>
          <w:rFonts w:ascii="Arial" w:hAnsi="Arial" w:cs="Arial"/>
          <w:b/>
        </w:rPr>
        <w:t xml:space="preserve">Sub tema 4.- EL PAPEL DE LA </w:t>
      </w:r>
      <w:proofErr w:type="spellStart"/>
      <w:r w:rsidRPr="00910011">
        <w:rPr>
          <w:rFonts w:ascii="Arial" w:hAnsi="Arial" w:cs="Arial"/>
          <w:b/>
        </w:rPr>
        <w:t>EDUCACIóN</w:t>
      </w:r>
      <w:proofErr w:type="spellEnd"/>
      <w:r w:rsidRPr="00910011">
        <w:rPr>
          <w:rFonts w:ascii="Arial" w:hAnsi="Arial" w:cs="Arial"/>
          <w:b/>
        </w:rPr>
        <w:t xml:space="preserve"> INFANTIL.</w:t>
      </w:r>
      <w:bookmarkStart w:id="0" w:name="_GoBack"/>
      <w:bookmarkEnd w:id="0"/>
    </w:p>
    <w:p w:rsidR="00910011" w:rsidRDefault="00910011"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231466" w:rsidRPr="00223246" w:rsidRDefault="00231466" w:rsidP="00231466">
      <w:pPr>
        <w:ind w:firstLine="360"/>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Rousseau afirma, más o menos explícitamente, que la pedagogía se funda, en primer lugar, en las leyes psicológicas.</w:t>
      </w:r>
    </w:p>
    <w:p w:rsidR="00231466" w:rsidRPr="00223246" w:rsidRDefault="00231466" w:rsidP="00231466">
      <w:pPr>
        <w:ind w:left="360" w:firstLine="348"/>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 xml:space="preserve">Explica con tus palabras las Cuatro grandes </w:t>
      </w:r>
      <w:r w:rsidRPr="00223246">
        <w:rPr>
          <w:rFonts w:ascii="Arial" w:eastAsia="Arial Unicode MS" w:hAnsi="Arial" w:cs="Arial"/>
          <w:b/>
          <w:bCs/>
          <w:i/>
        </w:rPr>
        <w:t>principios psicológicos</w:t>
      </w:r>
      <w:r w:rsidRPr="00223246">
        <w:rPr>
          <w:rFonts w:ascii="Arial" w:eastAsia="Arial Unicode MS" w:hAnsi="Arial" w:cs="Arial"/>
          <w:bCs/>
        </w:rPr>
        <w:t xml:space="preserve"> conforman la doctrina pedagógica de Rousseau:</w:t>
      </w:r>
    </w:p>
    <w:tbl>
      <w:tblPr>
        <w:tblStyle w:val="Tablaconcuadrcula"/>
        <w:tblW w:w="9460" w:type="dxa"/>
        <w:tblLook w:val="04A0"/>
      </w:tblPr>
      <w:tblGrid>
        <w:gridCol w:w="4786"/>
        <w:gridCol w:w="4674"/>
      </w:tblGrid>
      <w:tr w:rsidR="00231466" w:rsidRPr="00223246" w:rsidTr="00231466">
        <w:trPr>
          <w:trHeight w:val="615"/>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 xml:space="preserve">La naturaleza ha fijado las etapas necesarias del </w:t>
            </w:r>
          </w:p>
          <w:p w:rsidR="00231466" w:rsidRPr="00223246" w:rsidRDefault="00231466" w:rsidP="00231466">
            <w:pPr>
              <w:ind w:left="360"/>
              <w:jc w:val="both"/>
              <w:rPr>
                <w:rFonts w:ascii="Arial" w:eastAsia="Arial Unicode MS" w:hAnsi="Arial" w:cs="Arial"/>
                <w:bCs/>
              </w:rPr>
            </w:pPr>
            <w:proofErr w:type="gramStart"/>
            <w:r w:rsidRPr="00223246">
              <w:rPr>
                <w:rFonts w:ascii="Arial" w:eastAsia="Arial Unicode MS" w:hAnsi="Arial" w:cs="Arial"/>
                <w:bCs/>
              </w:rPr>
              <w:t>desenvolvimiento</w:t>
            </w:r>
            <w:proofErr w:type="gramEnd"/>
            <w:r w:rsidRPr="00223246">
              <w:rPr>
                <w:rFonts w:ascii="Arial" w:eastAsia="Arial Unicode MS" w:hAnsi="Arial" w:cs="Arial"/>
                <w:bCs/>
              </w:rPr>
              <w:t xml:space="preserve"> corporal y anímico del educando. </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D26EBE" w:rsidP="00231466">
            <w:pPr>
              <w:jc w:val="both"/>
              <w:rPr>
                <w:rFonts w:ascii="Arial" w:eastAsia="Arial Unicode MS" w:hAnsi="Arial" w:cs="Arial"/>
                <w:bCs/>
              </w:rPr>
            </w:pPr>
            <w:r>
              <w:rPr>
                <w:rFonts w:ascii="Arial" w:eastAsia="Arial Unicode MS" w:hAnsi="Arial" w:cs="Arial"/>
                <w:bCs/>
              </w:rPr>
              <w:t xml:space="preserve">Por naturaleza todos solemos pasar por etapas indispensables dentro del desarrollo, por ejemplo, no podemos correr sin antes caminar o gatear; o no podemos pensar en los demás sin antes haber superado el egocentrismo. Todo esto es mencionado por el mismo Rousseau en lo que establece como periodos de aprendizaje, y que </w:t>
            </w:r>
            <w:proofErr w:type="spellStart"/>
            <w:r>
              <w:rPr>
                <w:rFonts w:ascii="Arial" w:eastAsia="Arial Unicode MS" w:hAnsi="Arial" w:cs="Arial"/>
                <w:bCs/>
              </w:rPr>
              <w:t>mas</w:t>
            </w:r>
            <w:proofErr w:type="spellEnd"/>
            <w:r>
              <w:rPr>
                <w:rFonts w:ascii="Arial" w:eastAsia="Arial Unicode MS" w:hAnsi="Arial" w:cs="Arial"/>
                <w:bCs/>
              </w:rPr>
              <w:t xml:space="preserve"> tarde lo establece </w:t>
            </w:r>
            <w:proofErr w:type="spellStart"/>
            <w:r>
              <w:rPr>
                <w:rFonts w:ascii="Arial" w:eastAsia="Arial Unicode MS" w:hAnsi="Arial" w:cs="Arial"/>
                <w:bCs/>
              </w:rPr>
              <w:t>Piaget</w:t>
            </w:r>
            <w:proofErr w:type="spellEnd"/>
            <w:r>
              <w:rPr>
                <w:rFonts w:ascii="Arial" w:eastAsia="Arial Unicode MS" w:hAnsi="Arial" w:cs="Arial"/>
                <w:bCs/>
              </w:rPr>
              <w:t>.</w:t>
            </w: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El ejercicio de las funciones en una etapa de la vida afirma y prepara el advenimiento y eclosión de las funciones ulteriores.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D26EBE" w:rsidP="00231466">
            <w:pPr>
              <w:jc w:val="both"/>
              <w:rPr>
                <w:rFonts w:ascii="Arial" w:eastAsia="Arial Unicode MS" w:hAnsi="Arial" w:cs="Arial"/>
                <w:bCs/>
              </w:rPr>
            </w:pPr>
            <w:r>
              <w:rPr>
                <w:rFonts w:ascii="Arial" w:eastAsia="Arial Unicode MS" w:hAnsi="Arial" w:cs="Arial"/>
                <w:bCs/>
              </w:rPr>
              <w:t xml:space="preserve">El hecho de ver que el niño </w:t>
            </w:r>
            <w:proofErr w:type="spellStart"/>
            <w:r>
              <w:rPr>
                <w:rFonts w:ascii="Arial" w:eastAsia="Arial Unicode MS" w:hAnsi="Arial" w:cs="Arial"/>
                <w:bCs/>
              </w:rPr>
              <w:t>esta</w:t>
            </w:r>
            <w:proofErr w:type="spellEnd"/>
            <w:r>
              <w:rPr>
                <w:rFonts w:ascii="Arial" w:eastAsia="Arial Unicode MS" w:hAnsi="Arial" w:cs="Arial"/>
                <w:bCs/>
              </w:rPr>
              <w:t xml:space="preserve"> comenzando a pasar exitosamente por cada una de las etapas de desarrollo es un indicador de que así será con las próximas, es decir al ver que el niño comienza a </w:t>
            </w:r>
            <w:proofErr w:type="spellStart"/>
            <w:r>
              <w:rPr>
                <w:rFonts w:ascii="Arial" w:eastAsia="Arial Unicode MS" w:hAnsi="Arial" w:cs="Arial"/>
                <w:bCs/>
              </w:rPr>
              <w:t>gater</w:t>
            </w:r>
            <w:proofErr w:type="spellEnd"/>
            <w:r>
              <w:rPr>
                <w:rFonts w:ascii="Arial" w:eastAsia="Arial Unicode MS" w:hAnsi="Arial" w:cs="Arial"/>
                <w:bCs/>
              </w:rPr>
              <w:t xml:space="preserve"> es indicador de que pronto comenzará a caminar</w:t>
            </w:r>
          </w:p>
        </w:tc>
      </w:tr>
      <w:tr w:rsidR="00231466" w:rsidRPr="00223246" w:rsidTr="00231466">
        <w:trPr>
          <w:trHeight w:val="194"/>
        </w:trPr>
        <w:tc>
          <w:tcPr>
            <w:tcW w:w="4786" w:type="dxa"/>
          </w:tcPr>
          <w:p w:rsidR="00231466" w:rsidRPr="00D26EBE"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tc>
        <w:tc>
          <w:tcPr>
            <w:tcW w:w="4674" w:type="dxa"/>
          </w:tcPr>
          <w:p w:rsidR="00231466" w:rsidRPr="00223246" w:rsidRDefault="00D26EBE" w:rsidP="00231466">
            <w:pPr>
              <w:jc w:val="both"/>
              <w:rPr>
                <w:rFonts w:ascii="Arial" w:eastAsia="Arial Unicode MS" w:hAnsi="Arial" w:cs="Arial"/>
                <w:bCs/>
              </w:rPr>
            </w:pPr>
            <w:r>
              <w:rPr>
                <w:rFonts w:ascii="Arial" w:eastAsia="Arial Unicode MS" w:hAnsi="Arial" w:cs="Arial"/>
                <w:bCs/>
              </w:rPr>
              <w:t>En el momento que hay una acción esta busca la satisfacción de alguna necesidad que se tiene en el momento, por ejemplo cuando los niños lloran (acción) es porque desean que les den de comer, que los carguen, que los duerma, porque se sienten solos (necesidad) y al momento de que los padres lo satisfacen ellos dejan de llorar.</w:t>
            </w: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Cada individuo difiere más o menos en relación de los caracteres físicos y psíquicos de los demás.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D26EBE" w:rsidP="00231466">
            <w:pPr>
              <w:jc w:val="both"/>
              <w:rPr>
                <w:rFonts w:ascii="Arial" w:eastAsia="Arial Unicode MS" w:hAnsi="Arial" w:cs="Arial"/>
                <w:bCs/>
              </w:rPr>
            </w:pPr>
            <w:r>
              <w:rPr>
                <w:rFonts w:ascii="Arial" w:eastAsia="Arial Unicode MS" w:hAnsi="Arial" w:cs="Arial"/>
                <w:bCs/>
              </w:rPr>
              <w:t>A pesar de que todos contamos con las “mismas” características físicas, variamos unos de otros, pues no todos tenemos las mismas capacidades ni las mismas habilidades, así como tampoco comenzamos a caminar o a correr todos a la misma edad y a la misma velocidad.</w:t>
            </w:r>
          </w:p>
        </w:tc>
      </w:tr>
    </w:tbl>
    <w:p w:rsidR="00D26EBE" w:rsidRDefault="00D26EBE" w:rsidP="00231466">
      <w:pPr>
        <w:ind w:firstLine="360"/>
        <w:jc w:val="both"/>
        <w:rPr>
          <w:rFonts w:ascii="Arial" w:eastAsia="Arial Unicode MS" w:hAnsi="Arial" w:cs="Arial"/>
          <w:bCs/>
        </w:rPr>
      </w:pPr>
    </w:p>
    <w:p w:rsidR="003B3927" w:rsidRDefault="003B3927" w:rsidP="00231466">
      <w:pPr>
        <w:ind w:firstLine="360"/>
        <w:jc w:val="both"/>
        <w:rPr>
          <w:rFonts w:ascii="Arial" w:eastAsia="Arial Unicode MS" w:hAnsi="Arial" w:cs="Arial"/>
          <w:bCs/>
        </w:rPr>
      </w:pPr>
    </w:p>
    <w:p w:rsidR="00231466" w:rsidRDefault="009A5694" w:rsidP="00231466">
      <w:pPr>
        <w:ind w:firstLine="360"/>
        <w:jc w:val="both"/>
        <w:rPr>
          <w:rFonts w:ascii="Arial" w:eastAsia="Arial Unicode MS" w:hAnsi="Arial" w:cs="Arial"/>
          <w:bCs/>
        </w:rPr>
      </w:pPr>
      <w:r w:rsidRPr="00223246">
        <w:rPr>
          <w:rFonts w:ascii="Arial" w:eastAsia="Arial Unicode MS" w:hAnsi="Arial" w:cs="Arial"/>
          <w:bCs/>
        </w:rPr>
        <w:t>¿Cuáles son los cinco</w:t>
      </w:r>
      <w:r w:rsidR="00231466" w:rsidRPr="00223246">
        <w:rPr>
          <w:rFonts w:ascii="Arial" w:eastAsia="Arial Unicode MS" w:hAnsi="Arial" w:cs="Arial"/>
          <w:bCs/>
        </w:rPr>
        <w:t xml:space="preserve"> grandes </w:t>
      </w:r>
      <w:r w:rsidR="00231466" w:rsidRPr="00223246">
        <w:rPr>
          <w:rFonts w:ascii="Arial" w:eastAsia="Arial Unicode MS" w:hAnsi="Arial" w:cs="Arial"/>
          <w:b/>
          <w:bCs/>
        </w:rPr>
        <w:t>postulados</w:t>
      </w:r>
      <w:r w:rsidR="00231466" w:rsidRPr="00223246">
        <w:rPr>
          <w:rFonts w:ascii="Arial" w:eastAsia="Arial Unicode MS" w:hAnsi="Arial" w:cs="Arial"/>
          <w:bCs/>
        </w:rPr>
        <w:t xml:space="preserve"> de la teoría pedagógica</w:t>
      </w:r>
      <w:r w:rsidRPr="00223246">
        <w:rPr>
          <w:rFonts w:ascii="Arial" w:eastAsia="Arial Unicode MS" w:hAnsi="Arial" w:cs="Arial"/>
          <w:bCs/>
        </w:rPr>
        <w:t xml:space="preserve"> de Rousseau?</w:t>
      </w:r>
    </w:p>
    <w:p w:rsidR="00D26EBE" w:rsidRDefault="003B3927" w:rsidP="003B3927">
      <w:pPr>
        <w:pStyle w:val="Prrafodelista"/>
        <w:numPr>
          <w:ilvl w:val="0"/>
          <w:numId w:val="4"/>
        </w:numPr>
        <w:jc w:val="both"/>
        <w:rPr>
          <w:rFonts w:ascii="Arial" w:eastAsia="Arial Unicode MS" w:hAnsi="Arial" w:cs="Arial"/>
          <w:bCs/>
        </w:rPr>
      </w:pPr>
      <w:r>
        <w:rPr>
          <w:rFonts w:ascii="Arial" w:eastAsia="Arial Unicode MS" w:hAnsi="Arial" w:cs="Arial"/>
          <w:bCs/>
        </w:rPr>
        <w:t>El problema de la educación humana general.</w:t>
      </w:r>
    </w:p>
    <w:p w:rsidR="003B3927" w:rsidRDefault="003B3927" w:rsidP="003B3927">
      <w:pPr>
        <w:pStyle w:val="Prrafodelista"/>
        <w:numPr>
          <w:ilvl w:val="0"/>
          <w:numId w:val="4"/>
        </w:numPr>
        <w:jc w:val="both"/>
        <w:rPr>
          <w:rFonts w:ascii="Arial" w:eastAsia="Arial Unicode MS" w:hAnsi="Arial" w:cs="Arial"/>
          <w:bCs/>
        </w:rPr>
      </w:pPr>
      <w:r>
        <w:rPr>
          <w:rFonts w:ascii="Arial" w:eastAsia="Arial Unicode MS" w:hAnsi="Arial" w:cs="Arial"/>
          <w:bCs/>
        </w:rPr>
        <w:t>Concibe la educación a manera de un proceso vital que dura la vita entera.</w:t>
      </w:r>
    </w:p>
    <w:p w:rsidR="003B3927" w:rsidRDefault="003B3927" w:rsidP="003B3927">
      <w:pPr>
        <w:pStyle w:val="Prrafodelista"/>
        <w:numPr>
          <w:ilvl w:val="0"/>
          <w:numId w:val="4"/>
        </w:numPr>
        <w:jc w:val="both"/>
        <w:rPr>
          <w:rFonts w:ascii="Arial" w:eastAsia="Arial Unicode MS" w:hAnsi="Arial" w:cs="Arial"/>
          <w:bCs/>
        </w:rPr>
      </w:pPr>
      <w:r>
        <w:rPr>
          <w:rFonts w:ascii="Arial" w:eastAsia="Arial Unicode MS" w:hAnsi="Arial" w:cs="Arial"/>
          <w:bCs/>
        </w:rPr>
        <w:lastRenderedPageBreak/>
        <w:t>Hace del niño el verdadero factor del proceso educativo.</w:t>
      </w:r>
    </w:p>
    <w:p w:rsidR="003B3927" w:rsidRDefault="003B3927" w:rsidP="003B3927">
      <w:pPr>
        <w:pStyle w:val="Prrafodelista"/>
        <w:numPr>
          <w:ilvl w:val="0"/>
          <w:numId w:val="4"/>
        </w:numPr>
        <w:jc w:val="both"/>
        <w:rPr>
          <w:rFonts w:ascii="Arial" w:eastAsia="Arial Unicode MS" w:hAnsi="Arial" w:cs="Arial"/>
          <w:bCs/>
        </w:rPr>
      </w:pPr>
      <w:r>
        <w:rPr>
          <w:rFonts w:ascii="Arial" w:eastAsia="Arial Unicode MS" w:hAnsi="Arial" w:cs="Arial"/>
          <w:bCs/>
        </w:rPr>
        <w:t>Se afirma en la idea de la tolerancia religiosa y de convicción de creencias. Este principio lleva a la necesidad de una escuela neutra o laica.</w:t>
      </w:r>
    </w:p>
    <w:p w:rsidR="003B3927" w:rsidRPr="003B3927" w:rsidRDefault="003B3927" w:rsidP="003B3927">
      <w:pPr>
        <w:pStyle w:val="Prrafodelista"/>
        <w:numPr>
          <w:ilvl w:val="0"/>
          <w:numId w:val="4"/>
        </w:numPr>
        <w:jc w:val="both"/>
        <w:rPr>
          <w:rFonts w:ascii="Arial" w:eastAsia="Arial Unicode MS" w:hAnsi="Arial" w:cs="Arial"/>
          <w:bCs/>
        </w:rPr>
      </w:pPr>
      <w:r>
        <w:rPr>
          <w:rFonts w:ascii="Arial" w:eastAsia="Arial Unicode MS" w:hAnsi="Arial" w:cs="Arial"/>
          <w:bCs/>
        </w:rPr>
        <w:t xml:space="preserve">Descubre los principios </w:t>
      </w:r>
      <w:proofErr w:type="spellStart"/>
      <w:r>
        <w:rPr>
          <w:rFonts w:ascii="Arial" w:eastAsia="Arial Unicode MS" w:hAnsi="Arial" w:cs="Arial"/>
          <w:bCs/>
        </w:rPr>
        <w:t>psico</w:t>
      </w:r>
      <w:proofErr w:type="spellEnd"/>
      <w:r>
        <w:rPr>
          <w:rFonts w:ascii="Arial" w:eastAsia="Arial Unicode MS" w:hAnsi="Arial" w:cs="Arial"/>
          <w:bCs/>
        </w:rPr>
        <w:t>-pedagógicos de una enseñanza activa y funcional.</w:t>
      </w:r>
    </w:p>
    <w:p w:rsidR="00231466" w:rsidRPr="00223246" w:rsidRDefault="00231466" w:rsidP="00231466">
      <w:pPr>
        <w:ind w:left="360" w:firstLine="348"/>
        <w:jc w:val="both"/>
        <w:rPr>
          <w:rFonts w:ascii="Arial" w:eastAsia="Arial Unicode MS" w:hAnsi="Arial" w:cs="Arial"/>
          <w:bCs/>
        </w:rPr>
      </w:pPr>
    </w:p>
    <w:p w:rsidR="00231466" w:rsidRDefault="009A5694" w:rsidP="009A5694">
      <w:pPr>
        <w:ind w:left="360"/>
        <w:jc w:val="both"/>
        <w:rPr>
          <w:rFonts w:ascii="Arial" w:eastAsia="Arial Unicode MS" w:hAnsi="Arial" w:cs="Arial"/>
          <w:bCs/>
        </w:rPr>
      </w:pPr>
      <w:r w:rsidRPr="00223246">
        <w:rPr>
          <w:rFonts w:ascii="Arial" w:eastAsia="Arial Unicode MS" w:hAnsi="Arial" w:cs="Arial"/>
          <w:bCs/>
        </w:rPr>
        <w:t xml:space="preserve">¿Cuáles son </w:t>
      </w:r>
      <w:r w:rsidR="00231466" w:rsidRPr="00223246">
        <w:rPr>
          <w:rFonts w:ascii="Arial" w:eastAsia="Arial Unicode MS" w:hAnsi="Arial" w:cs="Arial"/>
          <w:bCs/>
        </w:rPr>
        <w:t>los</w:t>
      </w:r>
      <w:r w:rsidRPr="00223246">
        <w:rPr>
          <w:rFonts w:ascii="Arial" w:eastAsia="Arial Unicode MS" w:hAnsi="Arial" w:cs="Arial"/>
          <w:bCs/>
        </w:rPr>
        <w:t xml:space="preserve"> cuatro </w:t>
      </w:r>
      <w:r w:rsidR="00231466" w:rsidRPr="00223246">
        <w:rPr>
          <w:rFonts w:ascii="Arial" w:eastAsia="Arial Unicode MS" w:hAnsi="Arial" w:cs="Arial"/>
          <w:bCs/>
        </w:rPr>
        <w:t xml:space="preserve"> </w:t>
      </w:r>
      <w:r w:rsidR="00231466" w:rsidRPr="00223246">
        <w:rPr>
          <w:rFonts w:ascii="Arial" w:eastAsia="Arial Unicode MS" w:hAnsi="Arial" w:cs="Arial"/>
          <w:b/>
          <w:bCs/>
        </w:rPr>
        <w:t>principios de la didáctica</w:t>
      </w:r>
      <w:r w:rsidR="00231466" w:rsidRPr="00223246">
        <w:rPr>
          <w:rFonts w:ascii="Arial" w:eastAsia="Arial Unicode MS" w:hAnsi="Arial" w:cs="Arial"/>
          <w:bCs/>
        </w:rPr>
        <w:t xml:space="preserve"> rousseau</w:t>
      </w:r>
      <w:r w:rsidR="00AF5E99" w:rsidRPr="00223246">
        <w:rPr>
          <w:rFonts w:ascii="Arial" w:eastAsia="Arial Unicode MS" w:hAnsi="Arial" w:cs="Arial"/>
          <w:bCs/>
        </w:rPr>
        <w:t>niana?</w:t>
      </w:r>
    </w:p>
    <w:p w:rsidR="003B3927" w:rsidRDefault="003B3927" w:rsidP="003B3927">
      <w:pPr>
        <w:pStyle w:val="Prrafodelista"/>
        <w:numPr>
          <w:ilvl w:val="0"/>
          <w:numId w:val="5"/>
        </w:numPr>
        <w:jc w:val="both"/>
        <w:rPr>
          <w:rFonts w:ascii="Arial" w:eastAsia="Arial Unicode MS" w:hAnsi="Arial" w:cs="Arial"/>
          <w:bCs/>
        </w:rPr>
      </w:pPr>
      <w:r>
        <w:rPr>
          <w:rFonts w:ascii="Arial" w:eastAsia="Arial Unicode MS" w:hAnsi="Arial" w:cs="Arial"/>
          <w:bCs/>
        </w:rPr>
        <w:t>Enseñanza por interés natural del niño y no por el esfuerzo artificial.</w:t>
      </w:r>
    </w:p>
    <w:p w:rsidR="003B3927" w:rsidRDefault="003B3927" w:rsidP="003B3927">
      <w:pPr>
        <w:pStyle w:val="Prrafodelista"/>
        <w:numPr>
          <w:ilvl w:val="0"/>
          <w:numId w:val="5"/>
        </w:numPr>
        <w:jc w:val="both"/>
        <w:rPr>
          <w:rFonts w:ascii="Arial" w:eastAsia="Arial Unicode MS" w:hAnsi="Arial" w:cs="Arial"/>
          <w:bCs/>
        </w:rPr>
      </w:pPr>
      <w:r>
        <w:rPr>
          <w:rFonts w:ascii="Arial" w:eastAsia="Arial Unicode MS" w:hAnsi="Arial" w:cs="Arial"/>
          <w:bCs/>
        </w:rPr>
        <w:t xml:space="preserve">Educación activa o </w:t>
      </w:r>
      <w:proofErr w:type="spellStart"/>
      <w:r>
        <w:rPr>
          <w:rFonts w:ascii="Arial" w:eastAsia="Arial Unicode MS" w:hAnsi="Arial" w:cs="Arial"/>
          <w:bCs/>
        </w:rPr>
        <w:t>autoactiva</w:t>
      </w:r>
      <w:proofErr w:type="spellEnd"/>
      <w:r>
        <w:rPr>
          <w:rFonts w:ascii="Arial" w:eastAsia="Arial Unicode MS" w:hAnsi="Arial" w:cs="Arial"/>
          <w:bCs/>
        </w:rPr>
        <w:t>.</w:t>
      </w:r>
    </w:p>
    <w:p w:rsidR="003B3927" w:rsidRDefault="003B3927" w:rsidP="003B3927">
      <w:pPr>
        <w:pStyle w:val="Prrafodelista"/>
        <w:numPr>
          <w:ilvl w:val="0"/>
          <w:numId w:val="5"/>
        </w:numPr>
        <w:jc w:val="both"/>
        <w:rPr>
          <w:rFonts w:ascii="Arial" w:eastAsia="Arial Unicode MS" w:hAnsi="Arial" w:cs="Arial"/>
          <w:bCs/>
        </w:rPr>
      </w:pPr>
      <w:r>
        <w:rPr>
          <w:rFonts w:ascii="Arial" w:eastAsia="Arial Unicode MS" w:hAnsi="Arial" w:cs="Arial"/>
          <w:bCs/>
        </w:rPr>
        <w:t>Enseñanza intuitiva.</w:t>
      </w:r>
    </w:p>
    <w:p w:rsidR="003B3927" w:rsidRPr="003B3927" w:rsidRDefault="003B3927" w:rsidP="003B3927">
      <w:pPr>
        <w:pStyle w:val="Prrafodelista"/>
        <w:numPr>
          <w:ilvl w:val="0"/>
          <w:numId w:val="5"/>
        </w:numPr>
        <w:jc w:val="both"/>
        <w:rPr>
          <w:rFonts w:ascii="Arial" w:eastAsia="Arial Unicode MS" w:hAnsi="Arial" w:cs="Arial"/>
          <w:bCs/>
        </w:rPr>
      </w:pPr>
      <w:r>
        <w:rPr>
          <w:rFonts w:ascii="Arial" w:eastAsia="Arial Unicode MS" w:hAnsi="Arial" w:cs="Arial"/>
          <w:bCs/>
        </w:rPr>
        <w:t>En el aprendizaje se deben relacionar las diversas representaciones que activamente surgen en su conciencia.</w:t>
      </w:r>
    </w:p>
    <w:p w:rsidR="00231466" w:rsidRPr="00223246" w:rsidRDefault="00231466" w:rsidP="00231466">
      <w:pPr>
        <w:ind w:left="708"/>
        <w:jc w:val="both"/>
        <w:rPr>
          <w:rFonts w:ascii="Arial" w:eastAsia="Arial Unicode MS" w:hAnsi="Arial" w:cs="Arial"/>
          <w:bCs/>
        </w:rPr>
      </w:pPr>
    </w:p>
    <w:p w:rsidR="00231466" w:rsidRPr="00223246" w:rsidRDefault="009A5694" w:rsidP="00231466">
      <w:pPr>
        <w:ind w:firstLine="360"/>
        <w:jc w:val="both"/>
        <w:rPr>
          <w:rFonts w:ascii="Arial" w:eastAsia="Arial Unicode MS" w:hAnsi="Arial" w:cs="Arial"/>
          <w:bCs/>
        </w:rPr>
      </w:pPr>
      <w:r w:rsidRPr="00223246">
        <w:rPr>
          <w:rFonts w:ascii="Arial" w:eastAsia="Arial Unicode MS" w:hAnsi="Arial" w:cs="Arial"/>
          <w:bCs/>
        </w:rPr>
        <w:t xml:space="preserve">Selecciona DOS de las </w:t>
      </w:r>
      <w:r w:rsidR="00231466" w:rsidRPr="00223246">
        <w:rPr>
          <w:rFonts w:ascii="Arial" w:eastAsia="Arial Unicode MS" w:hAnsi="Arial" w:cs="Arial"/>
          <w:bCs/>
        </w:rPr>
        <w:t xml:space="preserve"> id</w:t>
      </w:r>
      <w:r w:rsidRPr="00223246">
        <w:rPr>
          <w:rFonts w:ascii="Arial" w:eastAsia="Arial Unicode MS" w:hAnsi="Arial" w:cs="Arial"/>
          <w:bCs/>
        </w:rPr>
        <w:t>eas pedagógicas de Rousseau y argumenta acuerdo o desacuerdo</w:t>
      </w:r>
    </w:p>
    <w:p w:rsidR="009A5694" w:rsidRPr="00223246" w:rsidRDefault="009A5694" w:rsidP="003B3927">
      <w:pPr>
        <w:jc w:val="both"/>
        <w:rPr>
          <w:rFonts w:ascii="Arial" w:eastAsia="Arial Unicode MS" w:hAnsi="Arial" w:cs="Arial"/>
          <w:bCs/>
        </w:rPr>
      </w:pPr>
    </w:p>
    <w:tbl>
      <w:tblPr>
        <w:tblStyle w:val="Tablaconcuadrcula"/>
        <w:tblW w:w="9460" w:type="dxa"/>
        <w:tblLook w:val="04A0"/>
      </w:tblPr>
      <w:tblGrid>
        <w:gridCol w:w="4786"/>
        <w:gridCol w:w="4674"/>
      </w:tblGrid>
      <w:tr w:rsidR="009A5694" w:rsidRPr="00223246" w:rsidTr="009A5694">
        <w:trPr>
          <w:trHeight w:val="615"/>
        </w:trPr>
        <w:tc>
          <w:tcPr>
            <w:tcW w:w="4786" w:type="dxa"/>
            <w:shd w:val="clear" w:color="auto" w:fill="DBE5F1" w:themeFill="accent1" w:themeFillTint="33"/>
          </w:tcPr>
          <w:p w:rsidR="009A5694" w:rsidRPr="00223246" w:rsidRDefault="009A5694" w:rsidP="009A5694">
            <w:pPr>
              <w:ind w:left="360"/>
              <w:jc w:val="center"/>
              <w:rPr>
                <w:rFonts w:ascii="Arial" w:eastAsia="Arial Unicode MS" w:hAnsi="Arial" w:cs="Arial"/>
                <w:bCs/>
              </w:rPr>
            </w:pPr>
            <w:r w:rsidRPr="00223246">
              <w:rPr>
                <w:rFonts w:ascii="Arial" w:eastAsia="Arial Unicode MS" w:hAnsi="Arial" w:cs="Arial"/>
                <w:bCs/>
              </w:rPr>
              <w:t>.</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IDEA</w:t>
            </w:r>
          </w:p>
        </w:tc>
        <w:tc>
          <w:tcPr>
            <w:tcW w:w="4674" w:type="dxa"/>
            <w:shd w:val="clear" w:color="auto" w:fill="DBE5F1" w:themeFill="accent1" w:themeFillTint="33"/>
          </w:tcPr>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ACUERDO/DESACUERDO</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ARGUMENTADO</w:t>
            </w:r>
          </w:p>
        </w:tc>
      </w:tr>
      <w:tr w:rsidR="009A5694" w:rsidRPr="00223246" w:rsidTr="007800B5">
        <w:trPr>
          <w:trHeight w:val="210"/>
        </w:trPr>
        <w:tc>
          <w:tcPr>
            <w:tcW w:w="4786" w:type="dxa"/>
          </w:tcPr>
          <w:p w:rsidR="009A5694" w:rsidRPr="00223246" w:rsidRDefault="009A5694" w:rsidP="009A5694">
            <w:pPr>
              <w:jc w:val="both"/>
              <w:rPr>
                <w:rFonts w:ascii="Arial" w:eastAsia="Arial Unicode MS" w:hAnsi="Arial" w:cs="Arial"/>
                <w:bCs/>
              </w:rPr>
            </w:pPr>
          </w:p>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comienza con la vida y en ella se debe proceder gradualmente acomodándola a las diversas etapas del desarrollo: infancia, adolescencia y juventud.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C34514" w:rsidP="007800B5">
            <w:pPr>
              <w:jc w:val="both"/>
              <w:rPr>
                <w:rFonts w:ascii="Arial" w:eastAsia="Arial Unicode MS" w:hAnsi="Arial" w:cs="Arial"/>
                <w:bCs/>
              </w:rPr>
            </w:pPr>
            <w:r>
              <w:rPr>
                <w:rFonts w:ascii="Arial" w:eastAsia="Arial Unicode MS" w:hAnsi="Arial" w:cs="Arial"/>
                <w:bCs/>
              </w:rPr>
              <w:t xml:space="preserve">De acuerdo. La educación no comienza, como muchas personas creen, cuando uno ingresa a una institución educativa, sino que comienza desde el hogar, con el ejemplo que nos dan nuestros padres, tal como nos dice Rousseau con la educación natural donde dice que “el niño al nacer posee la capacidad de aprender a través de la experiencia”, la cual nos la brindan nuestros padres. </w:t>
            </w:r>
          </w:p>
        </w:tc>
      </w:tr>
      <w:tr w:rsidR="009A5694" w:rsidRPr="00223246" w:rsidTr="007800B5">
        <w:trPr>
          <w:trHeight w:val="194"/>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enseñar a vivir, ha de ser activa y realizarse en un ambiente de libertad.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6C363D" w:rsidP="007800B5">
            <w:pPr>
              <w:jc w:val="both"/>
              <w:rPr>
                <w:rFonts w:ascii="Arial" w:eastAsia="Arial Unicode MS" w:hAnsi="Arial" w:cs="Arial"/>
                <w:bCs/>
              </w:rPr>
            </w:pPr>
            <w:r>
              <w:rPr>
                <w:rFonts w:ascii="Arial" w:eastAsia="Arial Unicode MS" w:hAnsi="Arial" w:cs="Arial"/>
                <w:bCs/>
              </w:rPr>
              <w:t>En desacuerdo. A pesar de que Rousseau plantea que la libertad constituye un carácter específico de la humanidad, no se puede dejar en completa libertad al niño, ya que se le deben establecer normas y reglas que debe de cumplir para que aprenda a vivir y a desenvolverse dentro de una sociedad a la que  pertenece.</w:t>
            </w: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Aunque lo decisivo es el desarrollo del individuo, este ha de tener un espíritu social.</w:t>
            </w:r>
          </w:p>
          <w:p w:rsidR="009A5694" w:rsidRPr="00223246" w:rsidRDefault="009A5694" w:rsidP="009A5694">
            <w:pPr>
              <w:ind w:left="360"/>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atender tanto al aspecto físico, como al intelectual y moral, ya que, en ella, el sentimiento y la vida afectiva tienen que ocupar un lugar tan importante como la razón.</w:t>
            </w:r>
          </w:p>
          <w:p w:rsidR="009A5694" w:rsidRPr="00223246" w:rsidRDefault="009A5694" w:rsidP="007800B5">
            <w:pPr>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bl>
    <w:p w:rsidR="009A5694" w:rsidRPr="00223246" w:rsidRDefault="009A5694" w:rsidP="00231466">
      <w:pPr>
        <w:ind w:firstLine="360"/>
        <w:jc w:val="both"/>
        <w:rPr>
          <w:rFonts w:ascii="Arial" w:eastAsia="Arial Unicode MS" w:hAnsi="Arial" w:cs="Arial"/>
          <w:bCs/>
        </w:rPr>
      </w:pPr>
    </w:p>
    <w:p w:rsidR="00231466" w:rsidRPr="00223246" w:rsidRDefault="00231466" w:rsidP="00231466">
      <w:pPr>
        <w:ind w:left="360"/>
        <w:jc w:val="both"/>
        <w:rPr>
          <w:rFonts w:ascii="Arial" w:eastAsia="Arial Unicode MS" w:hAnsi="Arial" w:cs="Arial"/>
          <w:bCs/>
        </w:rPr>
      </w:pPr>
    </w:p>
    <w:p w:rsidR="006C363D" w:rsidRDefault="00AF5E99" w:rsidP="00231466">
      <w:pPr>
        <w:jc w:val="both"/>
        <w:rPr>
          <w:rFonts w:ascii="Arial" w:hAnsi="Arial" w:cs="Arial"/>
        </w:rPr>
      </w:pPr>
      <w:r w:rsidRPr="00223246">
        <w:rPr>
          <w:rFonts w:ascii="Arial" w:hAnsi="Arial" w:cs="Arial"/>
        </w:rPr>
        <w:t>Destaca, como principio fundamental en la formación de los niños, la educación negativa, ¿en qué consiste?</w:t>
      </w:r>
      <w:r w:rsidR="006C363D">
        <w:rPr>
          <w:rFonts w:ascii="Arial" w:hAnsi="Arial" w:cs="Arial"/>
        </w:rPr>
        <w:t xml:space="preserve"> </w:t>
      </w:r>
    </w:p>
    <w:p w:rsidR="00231466" w:rsidRPr="006C363D" w:rsidRDefault="006C363D" w:rsidP="00231466">
      <w:pPr>
        <w:jc w:val="both"/>
        <w:rPr>
          <w:rFonts w:ascii="Arial" w:hAnsi="Arial" w:cs="Arial"/>
          <w:i/>
        </w:rPr>
      </w:pPr>
      <w:r w:rsidRPr="006C363D">
        <w:rPr>
          <w:rFonts w:ascii="Arial" w:hAnsi="Arial" w:cs="Arial"/>
          <w:i/>
        </w:rPr>
        <w:lastRenderedPageBreak/>
        <w:t xml:space="preserve">En que el niño vaya adquiriendo la capacidad de </w:t>
      </w:r>
      <w:proofErr w:type="spellStart"/>
      <w:r w:rsidRPr="006C363D">
        <w:rPr>
          <w:rFonts w:ascii="Arial" w:hAnsi="Arial" w:cs="Arial"/>
          <w:i/>
        </w:rPr>
        <w:t>autorregular</w:t>
      </w:r>
      <w:proofErr w:type="spellEnd"/>
      <w:r w:rsidRPr="006C363D">
        <w:rPr>
          <w:rFonts w:ascii="Arial" w:hAnsi="Arial" w:cs="Arial"/>
          <w:i/>
        </w:rPr>
        <w:t xml:space="preserve"> su conducta y de satisfacer sus necesidades al sufrir las consecuencias de sus acciones.</w:t>
      </w:r>
    </w:p>
    <w:p w:rsidR="00AF5E99" w:rsidRPr="00223246" w:rsidRDefault="00AF5E99" w:rsidP="00231466">
      <w:pPr>
        <w:jc w:val="both"/>
        <w:rPr>
          <w:rFonts w:ascii="Arial" w:eastAsia="Arial Unicode MS" w:hAnsi="Arial" w:cs="Arial"/>
          <w:bCs/>
        </w:rPr>
      </w:pPr>
    </w:p>
    <w:p w:rsidR="006C363D" w:rsidRDefault="009A5694" w:rsidP="00231466">
      <w:pPr>
        <w:jc w:val="both"/>
        <w:rPr>
          <w:rFonts w:ascii="Arial" w:eastAsia="Arial Unicode MS" w:hAnsi="Arial" w:cs="Arial"/>
          <w:bCs/>
        </w:rPr>
      </w:pPr>
      <w:r w:rsidRPr="00223246">
        <w:rPr>
          <w:rFonts w:ascii="Arial" w:eastAsia="Arial Unicode MS" w:hAnsi="Arial" w:cs="Arial"/>
          <w:bCs/>
        </w:rPr>
        <w:t>¿De acuerdo a Rousseau, cómo se desarrolla la naturaleza humana?</w:t>
      </w:r>
      <w:r w:rsidR="006C363D">
        <w:rPr>
          <w:rFonts w:ascii="Arial" w:eastAsia="Arial Unicode MS" w:hAnsi="Arial" w:cs="Arial"/>
          <w:bCs/>
        </w:rPr>
        <w:t xml:space="preserve"> </w:t>
      </w:r>
    </w:p>
    <w:p w:rsidR="00231466" w:rsidRPr="006C363D" w:rsidRDefault="006C363D" w:rsidP="00231466">
      <w:pPr>
        <w:jc w:val="both"/>
        <w:rPr>
          <w:rFonts w:ascii="Arial" w:eastAsia="Arial Unicode MS" w:hAnsi="Arial" w:cs="Arial"/>
          <w:bCs/>
          <w:i/>
        </w:rPr>
      </w:pPr>
      <w:r w:rsidRPr="006C363D">
        <w:rPr>
          <w:rFonts w:ascii="Arial" w:eastAsia="Arial Unicode MS" w:hAnsi="Arial" w:cs="Arial"/>
          <w:bCs/>
          <w:i/>
        </w:rPr>
        <w:t xml:space="preserve">Se desarrolla mediante </w:t>
      </w:r>
      <w:r>
        <w:rPr>
          <w:rFonts w:ascii="Arial" w:eastAsia="Arial Unicode MS" w:hAnsi="Arial" w:cs="Arial"/>
          <w:bCs/>
          <w:i/>
        </w:rPr>
        <w:t>experiencias importantes.</w:t>
      </w:r>
    </w:p>
    <w:p w:rsidR="009A5694" w:rsidRPr="00223246" w:rsidRDefault="009A5694" w:rsidP="00231466">
      <w:pPr>
        <w:jc w:val="both"/>
        <w:rPr>
          <w:rFonts w:ascii="Arial" w:eastAsia="Arial Unicode MS" w:hAnsi="Arial" w:cs="Arial"/>
          <w:bCs/>
        </w:rPr>
      </w:pPr>
    </w:p>
    <w:p w:rsidR="006C363D" w:rsidRDefault="00AF5E99" w:rsidP="00231466">
      <w:pPr>
        <w:jc w:val="both"/>
        <w:rPr>
          <w:rFonts w:ascii="Arial" w:eastAsia="Arial Unicode MS" w:hAnsi="Arial" w:cs="Arial"/>
          <w:bCs/>
        </w:rPr>
      </w:pPr>
      <w:r w:rsidRPr="00223246">
        <w:rPr>
          <w:rFonts w:ascii="Arial" w:eastAsia="Arial Unicode MS" w:hAnsi="Arial" w:cs="Arial"/>
          <w:bCs/>
        </w:rPr>
        <w:t>¿Cómo puede intervenir el hombre  en el desarrollo de  la naturaleza humana?</w:t>
      </w:r>
      <w:r w:rsidR="006C363D">
        <w:rPr>
          <w:rFonts w:ascii="Arial" w:eastAsia="Arial Unicode MS" w:hAnsi="Arial" w:cs="Arial"/>
          <w:bCs/>
        </w:rPr>
        <w:t xml:space="preserve"> </w:t>
      </w:r>
    </w:p>
    <w:p w:rsidR="009A5694" w:rsidRPr="006C363D" w:rsidRDefault="006C363D" w:rsidP="00231466">
      <w:pPr>
        <w:jc w:val="both"/>
        <w:rPr>
          <w:rFonts w:ascii="Arial" w:eastAsia="Arial Unicode MS" w:hAnsi="Arial" w:cs="Arial"/>
          <w:bCs/>
          <w:i/>
        </w:rPr>
      </w:pPr>
      <w:r w:rsidRPr="006C363D">
        <w:rPr>
          <w:rFonts w:ascii="Arial" w:eastAsia="Arial Unicode MS" w:hAnsi="Arial" w:cs="Arial"/>
          <w:bCs/>
          <w:i/>
        </w:rPr>
        <w:t>De manera indirecta, predisponiendo las cosas de modo de crear las situaciones que mejor respondan a las necesidades de actividad del alumno.</w:t>
      </w:r>
    </w:p>
    <w:p w:rsidR="00231466" w:rsidRPr="00223246" w:rsidRDefault="00231466" w:rsidP="00231466">
      <w:pPr>
        <w:jc w:val="both"/>
        <w:rPr>
          <w:rFonts w:ascii="Arial" w:eastAsia="Arial Unicode MS" w:hAnsi="Arial" w:cs="Arial"/>
          <w:bCs/>
        </w:rPr>
      </w:pPr>
    </w:p>
    <w:p w:rsidR="005B7DFE" w:rsidRDefault="00AF5E99" w:rsidP="00AF5E99">
      <w:pPr>
        <w:jc w:val="both"/>
        <w:rPr>
          <w:rFonts w:ascii="Arial" w:eastAsia="Arial Unicode MS" w:hAnsi="Arial" w:cs="Arial"/>
          <w:bCs/>
        </w:rPr>
      </w:pPr>
      <w:r w:rsidRPr="00223246">
        <w:rPr>
          <w:rFonts w:ascii="Arial" w:hAnsi="Arial" w:cs="Arial"/>
          <w:lang w:eastAsia="es-ES_tradnl"/>
        </w:rPr>
        <w:t>¿</w:t>
      </w:r>
      <w:r w:rsidRPr="00223246">
        <w:rPr>
          <w:rFonts w:ascii="Arial" w:eastAsia="Arial Unicode MS" w:hAnsi="Arial" w:cs="Arial"/>
          <w:bCs/>
        </w:rPr>
        <w:t xml:space="preserve">Qué establece Rousseau </w:t>
      </w:r>
      <w:r w:rsidR="00231466" w:rsidRPr="00223246">
        <w:rPr>
          <w:rFonts w:ascii="Arial" w:eastAsia="Arial Unicode MS" w:hAnsi="Arial" w:cs="Arial"/>
          <w:bCs/>
        </w:rPr>
        <w:t xml:space="preserve"> cla</w:t>
      </w:r>
      <w:r w:rsidRPr="00223246">
        <w:rPr>
          <w:rFonts w:ascii="Arial" w:eastAsia="Arial Unicode MS" w:hAnsi="Arial" w:cs="Arial"/>
          <w:bCs/>
        </w:rPr>
        <w:t>ramente esto en el libro segundo como l</w:t>
      </w:r>
      <w:r w:rsidR="00231466" w:rsidRPr="00223246">
        <w:rPr>
          <w:rFonts w:ascii="Arial" w:eastAsia="Arial Unicode MS" w:hAnsi="Arial" w:cs="Arial"/>
          <w:bCs/>
        </w:rPr>
        <w:t>a obra maestra de una buena educación</w:t>
      </w:r>
      <w:r w:rsidRPr="00223246">
        <w:rPr>
          <w:rFonts w:ascii="Arial" w:eastAsia="Arial Unicode MS" w:hAnsi="Arial" w:cs="Arial"/>
          <w:bCs/>
        </w:rPr>
        <w:t>?</w:t>
      </w:r>
      <w:r w:rsidR="006C363D">
        <w:rPr>
          <w:rFonts w:ascii="Arial" w:eastAsia="Arial Unicode MS" w:hAnsi="Arial" w:cs="Arial"/>
          <w:bCs/>
        </w:rPr>
        <w:t xml:space="preserve"> </w:t>
      </w:r>
    </w:p>
    <w:p w:rsidR="00AF5E99" w:rsidRPr="005B7DFE" w:rsidRDefault="006C363D" w:rsidP="00AF5E99">
      <w:pPr>
        <w:jc w:val="both"/>
        <w:rPr>
          <w:rFonts w:ascii="Arial" w:eastAsia="Arial Unicode MS" w:hAnsi="Arial" w:cs="Arial"/>
          <w:bCs/>
          <w:i/>
        </w:rPr>
      </w:pPr>
      <w:r w:rsidRPr="005B7DFE">
        <w:rPr>
          <w:rFonts w:ascii="Arial" w:eastAsia="Arial Unicode MS" w:hAnsi="Arial" w:cs="Arial"/>
          <w:bCs/>
          <w:i/>
        </w:rPr>
        <w:t>“la obra maestra de una buena educación es formar un hombre racional…” mencionando que es imposible comenzar a educar a un niño por el final al pretender educarlo con la razón, comentando “</w:t>
      </w:r>
      <w:r w:rsidR="005B7DFE" w:rsidRPr="005B7DFE">
        <w:rPr>
          <w:rFonts w:ascii="Arial" w:eastAsia="Arial Unicode MS" w:hAnsi="Arial" w:cs="Arial"/>
          <w:bCs/>
          <w:i/>
        </w:rPr>
        <w:t>si los niños escuchasen la razón no necesitarían que los educaran…”</w:t>
      </w:r>
    </w:p>
    <w:p w:rsidR="00AF5E99" w:rsidRPr="00223246" w:rsidRDefault="00AF5E99" w:rsidP="005B7DFE">
      <w:pPr>
        <w:jc w:val="both"/>
        <w:rPr>
          <w:rFonts w:ascii="Arial" w:eastAsia="Arial Unicode MS" w:hAnsi="Arial" w:cs="Arial"/>
          <w:bCs/>
        </w:rPr>
      </w:pPr>
    </w:p>
    <w:p w:rsidR="005B7DFE" w:rsidRDefault="00AF5E99" w:rsidP="00AF5E99">
      <w:pPr>
        <w:jc w:val="both"/>
        <w:rPr>
          <w:rFonts w:ascii="Arial" w:eastAsia="Arial Unicode MS" w:hAnsi="Arial" w:cs="Arial"/>
          <w:bCs/>
        </w:rPr>
      </w:pPr>
      <w:r w:rsidRPr="00223246">
        <w:rPr>
          <w:rFonts w:ascii="Arial" w:eastAsia="Arial Unicode MS" w:hAnsi="Arial" w:cs="Arial"/>
          <w:bCs/>
        </w:rPr>
        <w:t>¿Cuál fue u</w:t>
      </w:r>
      <w:r w:rsidR="00231466" w:rsidRPr="00223246">
        <w:rPr>
          <w:rFonts w:ascii="Arial" w:eastAsia="Arial Unicode MS" w:hAnsi="Arial" w:cs="Arial"/>
          <w:bCs/>
        </w:rPr>
        <w:t>na gran virtud en el trabajo realizado por Rousseau</w:t>
      </w:r>
      <w:r w:rsidRPr="00223246">
        <w:rPr>
          <w:rFonts w:ascii="Arial" w:eastAsia="Arial Unicode MS" w:hAnsi="Arial" w:cs="Arial"/>
          <w:bCs/>
        </w:rPr>
        <w:t xml:space="preserve"> con relación </w:t>
      </w:r>
      <w:r w:rsidR="00231466" w:rsidRPr="00223246">
        <w:rPr>
          <w:rFonts w:ascii="Arial" w:eastAsia="Arial Unicode MS" w:hAnsi="Arial" w:cs="Arial"/>
          <w:bCs/>
        </w:rPr>
        <w:t xml:space="preserve"> fue </w:t>
      </w:r>
      <w:r w:rsidRPr="00223246">
        <w:rPr>
          <w:rFonts w:ascii="Arial" w:eastAsia="Arial Unicode MS" w:hAnsi="Arial" w:cs="Arial"/>
          <w:bCs/>
        </w:rPr>
        <w:t>d</w:t>
      </w:r>
      <w:r w:rsidR="00231466" w:rsidRPr="00223246">
        <w:rPr>
          <w:rFonts w:ascii="Arial" w:eastAsia="Arial Unicode MS" w:hAnsi="Arial" w:cs="Arial"/>
          <w:bCs/>
        </w:rPr>
        <w:t>el manejo de objetos</w:t>
      </w:r>
      <w:r w:rsidRPr="00223246">
        <w:rPr>
          <w:rFonts w:ascii="Arial" w:eastAsia="Arial Unicode MS" w:hAnsi="Arial" w:cs="Arial"/>
          <w:bCs/>
        </w:rPr>
        <w:t>?</w:t>
      </w:r>
      <w:r w:rsidR="005B7DFE">
        <w:rPr>
          <w:rFonts w:ascii="Arial" w:eastAsia="Arial Unicode MS" w:hAnsi="Arial" w:cs="Arial"/>
          <w:bCs/>
        </w:rPr>
        <w:t xml:space="preserve"> </w:t>
      </w:r>
    </w:p>
    <w:p w:rsidR="00231466" w:rsidRPr="00223246" w:rsidRDefault="005B7DFE" w:rsidP="00AF5E99">
      <w:pPr>
        <w:jc w:val="both"/>
        <w:rPr>
          <w:rFonts w:ascii="Arial" w:eastAsia="Arial Unicode MS" w:hAnsi="Arial" w:cs="Arial"/>
          <w:bCs/>
        </w:rPr>
      </w:pPr>
      <w:r w:rsidRPr="005B7DFE">
        <w:rPr>
          <w:rFonts w:ascii="Arial" w:eastAsia="Arial Unicode MS" w:hAnsi="Arial" w:cs="Arial"/>
          <w:bCs/>
          <w:i/>
        </w:rPr>
        <w:t>El reconocimiento del manejo de objetos como ayuda al niño para distinguir el yo, del mundo que le rodea.</w:t>
      </w:r>
      <w:r w:rsidR="00231466" w:rsidRPr="00223246">
        <w:rPr>
          <w:rFonts w:ascii="Arial" w:eastAsia="Arial Unicode MS" w:hAnsi="Arial" w:cs="Arial"/>
          <w:bCs/>
        </w:rPr>
        <w:t xml:space="preserve"> </w:t>
      </w:r>
    </w:p>
    <w:p w:rsidR="00231466" w:rsidRPr="00223246" w:rsidRDefault="00231466" w:rsidP="00231466">
      <w:pPr>
        <w:ind w:left="360" w:firstLine="348"/>
        <w:jc w:val="both"/>
        <w:rPr>
          <w:rFonts w:ascii="Arial" w:eastAsia="Arial Unicode MS" w:hAnsi="Arial" w:cs="Arial"/>
          <w:bCs/>
        </w:rPr>
      </w:pPr>
    </w:p>
    <w:p w:rsidR="005B7DFE" w:rsidRDefault="00AF5E99" w:rsidP="00AF5E99">
      <w:pPr>
        <w:jc w:val="both"/>
        <w:rPr>
          <w:rFonts w:ascii="Arial" w:eastAsia="Arial Unicode MS" w:hAnsi="Arial" w:cs="Arial"/>
          <w:bCs/>
        </w:rPr>
      </w:pPr>
      <w:r w:rsidRPr="00223246">
        <w:rPr>
          <w:rFonts w:ascii="Arial" w:eastAsia="Arial Unicode MS" w:hAnsi="Arial" w:cs="Arial"/>
          <w:bCs/>
        </w:rPr>
        <w:t xml:space="preserve">¿Cuál es </w:t>
      </w:r>
      <w:r w:rsidR="00231466" w:rsidRPr="00223246">
        <w:rPr>
          <w:rFonts w:ascii="Arial" w:eastAsia="Arial Unicode MS" w:hAnsi="Arial" w:cs="Arial"/>
          <w:bCs/>
        </w:rPr>
        <w:t>el papel del maestro y la importancia que tiene en la ideología de Rousseau</w:t>
      </w:r>
      <w:r w:rsidR="005B7DFE">
        <w:rPr>
          <w:rFonts w:ascii="Arial" w:eastAsia="Arial Unicode MS" w:hAnsi="Arial" w:cs="Arial"/>
          <w:bCs/>
        </w:rPr>
        <w:t>?</w:t>
      </w:r>
    </w:p>
    <w:p w:rsidR="00231466" w:rsidRPr="00EA6B8E" w:rsidRDefault="005B7DFE" w:rsidP="00AF5E99">
      <w:pPr>
        <w:jc w:val="both"/>
        <w:rPr>
          <w:rFonts w:ascii="Arial" w:eastAsia="Arial Unicode MS" w:hAnsi="Arial" w:cs="Arial"/>
          <w:bCs/>
          <w:i/>
        </w:rPr>
      </w:pPr>
      <w:r w:rsidRPr="00EA6B8E">
        <w:rPr>
          <w:rFonts w:ascii="Arial" w:eastAsia="Arial Unicode MS" w:hAnsi="Arial" w:cs="Arial"/>
          <w:bCs/>
          <w:i/>
        </w:rPr>
        <w:t>No se refiere en forma abundante al mismo, pero si destaca que la educación es algo abstracta que se concreta por la mediación del maestro.</w:t>
      </w:r>
      <w:r w:rsidR="00231466" w:rsidRPr="00EA6B8E">
        <w:rPr>
          <w:rFonts w:ascii="Arial" w:eastAsia="Arial Unicode MS" w:hAnsi="Arial" w:cs="Arial"/>
          <w:bCs/>
          <w:i/>
        </w:rPr>
        <w:t xml:space="preserve"> </w:t>
      </w:r>
    </w:p>
    <w:p w:rsidR="00231466" w:rsidRPr="00223246" w:rsidRDefault="00231466" w:rsidP="00231466">
      <w:pPr>
        <w:ind w:left="360" w:firstLine="348"/>
        <w:jc w:val="both"/>
        <w:rPr>
          <w:rFonts w:ascii="Arial" w:eastAsia="Arial Unicode MS" w:hAnsi="Arial" w:cs="Arial"/>
          <w:bCs/>
        </w:rPr>
      </w:pPr>
    </w:p>
    <w:p w:rsidR="00EA6B8E" w:rsidRDefault="00AF5E99" w:rsidP="00AF5E99">
      <w:pPr>
        <w:jc w:val="both"/>
        <w:rPr>
          <w:rFonts w:ascii="Arial" w:eastAsia="Arial Unicode MS" w:hAnsi="Arial" w:cs="Arial"/>
          <w:bCs/>
        </w:rPr>
      </w:pPr>
      <w:r w:rsidRPr="00223246">
        <w:rPr>
          <w:rFonts w:ascii="Arial" w:eastAsia="Arial Unicode MS" w:hAnsi="Arial" w:cs="Arial"/>
          <w:bCs/>
        </w:rPr>
        <w:t>¿Qué relevancia tiene considerar el interés de los niños y los llamados periodos de aprendizaje?</w:t>
      </w:r>
      <w:r w:rsidR="00EA6B8E">
        <w:rPr>
          <w:rFonts w:ascii="Arial" w:eastAsia="Arial Unicode MS" w:hAnsi="Arial" w:cs="Arial"/>
          <w:bCs/>
        </w:rPr>
        <w:t xml:space="preserve"> </w:t>
      </w:r>
    </w:p>
    <w:p w:rsidR="00231466" w:rsidRPr="00EA6B8E" w:rsidRDefault="00EA6B8E" w:rsidP="00AF5E99">
      <w:pPr>
        <w:jc w:val="both"/>
        <w:rPr>
          <w:rFonts w:ascii="Arial" w:eastAsia="Arial Unicode MS" w:hAnsi="Arial" w:cs="Arial"/>
          <w:bCs/>
          <w:i/>
        </w:rPr>
      </w:pPr>
      <w:r>
        <w:rPr>
          <w:rFonts w:ascii="Arial" w:eastAsia="Arial Unicode MS" w:hAnsi="Arial" w:cs="Arial"/>
          <w:bCs/>
          <w:i/>
        </w:rPr>
        <w:t>E</w:t>
      </w:r>
      <w:r w:rsidR="005B7DFE" w:rsidRPr="00EA6B8E">
        <w:rPr>
          <w:rFonts w:ascii="Arial" w:eastAsia="Arial Unicode MS" w:hAnsi="Arial" w:cs="Arial"/>
          <w:bCs/>
          <w:i/>
        </w:rPr>
        <w:t>l interés del niño es la que marca la pauta de la enseñanza, es decir es lo que indica aquello que el niño necesita y desea aprender, pero al igua</w:t>
      </w:r>
      <w:r>
        <w:rPr>
          <w:rFonts w:ascii="Arial" w:eastAsia="Arial Unicode MS" w:hAnsi="Arial" w:cs="Arial"/>
          <w:bCs/>
          <w:i/>
        </w:rPr>
        <w:t xml:space="preserve">l que es importante tomar esto </w:t>
      </w:r>
      <w:r w:rsidR="005B7DFE" w:rsidRPr="00EA6B8E">
        <w:rPr>
          <w:rFonts w:ascii="Arial" w:eastAsia="Arial Unicode MS" w:hAnsi="Arial" w:cs="Arial"/>
          <w:bCs/>
          <w:i/>
        </w:rPr>
        <w:t>en cuenta, también se tiene que considerar los periodos de aprendizaje, que nos ayudarán a indicarnos de qué manera manejar ese proceso de enseñanza aprendizaje, pues es obvio que no se puede poner un nivel muy elevado de enseñanza a un niño de preescolar.</w:t>
      </w:r>
    </w:p>
    <w:p w:rsidR="00231466" w:rsidRPr="00EA6B8E" w:rsidRDefault="00231466" w:rsidP="00231466">
      <w:pPr>
        <w:ind w:left="360" w:firstLine="348"/>
        <w:jc w:val="both"/>
        <w:rPr>
          <w:rFonts w:ascii="Arial" w:eastAsia="Arial Unicode MS" w:hAnsi="Arial" w:cs="Arial"/>
          <w:bCs/>
          <w:i/>
        </w:rPr>
      </w:pPr>
    </w:p>
    <w:p w:rsidR="00231466" w:rsidRPr="00223246" w:rsidRDefault="00231466"/>
    <w:p w:rsidR="00231466" w:rsidRDefault="00231466" w:rsidP="00231466">
      <w:pPr>
        <w:jc w:val="both"/>
        <w:rPr>
          <w:rFonts w:ascii="Arial" w:hAnsi="Arial" w:cs="Arial"/>
        </w:rPr>
      </w:pPr>
      <w:r w:rsidRPr="00223246">
        <w:rPr>
          <w:rFonts w:ascii="Arial" w:eastAsia="Arial Unicode MS" w:hAnsi="Arial" w:cs="Arial"/>
          <w:bCs/>
        </w:rPr>
        <w:t>En suma, Juan Jacobo Rousseau propugna porque la educación deba ser integral, total, libre, gradual, natural y humana.</w:t>
      </w:r>
      <w:r w:rsidRPr="00223246">
        <w:rPr>
          <w:rFonts w:ascii="Arial" w:hAnsi="Arial" w:cs="Arial"/>
          <w:b/>
        </w:rPr>
        <w:t xml:space="preserve"> </w:t>
      </w:r>
      <w:r w:rsidR="00623141" w:rsidRPr="00223246">
        <w:rPr>
          <w:rFonts w:ascii="Arial" w:hAnsi="Arial" w:cs="Arial"/>
        </w:rPr>
        <w:t>Bajo esta concepción argumenta (se</w:t>
      </w:r>
      <w:r w:rsidR="00EA6B8E">
        <w:rPr>
          <w:rFonts w:ascii="Arial" w:hAnsi="Arial" w:cs="Arial"/>
        </w:rPr>
        <w:t>rá considerado como el comentari</w:t>
      </w:r>
      <w:r w:rsidR="00623141" w:rsidRPr="00223246">
        <w:rPr>
          <w:rFonts w:ascii="Arial" w:hAnsi="Arial" w:cs="Arial"/>
        </w:rPr>
        <w:t>o final):</w:t>
      </w:r>
    </w:p>
    <w:p w:rsidR="00EA6B8E" w:rsidRDefault="00EA6B8E" w:rsidP="00231466">
      <w:pPr>
        <w:jc w:val="both"/>
        <w:rPr>
          <w:rFonts w:ascii="Arial" w:hAnsi="Arial" w:cs="Arial"/>
        </w:rPr>
      </w:pPr>
      <w:r>
        <w:rPr>
          <w:rFonts w:ascii="Arial" w:hAnsi="Arial" w:cs="Arial"/>
        </w:rPr>
        <w:t xml:space="preserve">Estoy de acuerdo en cierta parte con lo que el menciona y con su postura en cuanto a educación, ya que ésta debe ser articulada y no desfasada como en la actualidad se conoce, como por ejemplo algunos maestros se cierran a su materia sin hacerle ver al niño que hay una lógica de secuencia entre unas cosas y otras así este le encuentre sentido a lo que está haciendo; libre, en cuanto a que el niño sea el que decida lo que quiere aprender o lo que necesita saber, sin el tener que escuchar cosas que no le interesan, además de dejarlo que conozca y manipule su entorno, pero anteponiendo ciertas reglas que no deba romper, pues de lo contrario pasaría a ser libertinaje en lugar de libertad; de forma gradual, totalmente de acuerdo, pues como ya lo mencioné </w:t>
      </w:r>
      <w:r>
        <w:rPr>
          <w:rFonts w:ascii="Arial" w:hAnsi="Arial" w:cs="Arial"/>
        </w:rPr>
        <w:lastRenderedPageBreak/>
        <w:t>el niño es un niño y hay ciertas cosas que aun no puede desempeñar, por lo que es muy necesario tener en cuenta los estadios o etapas por la que está atravesando, para así no exigirle más de lo que es capaz y no hacerlo sentir mal; natural y humana, hay que dejarlos que exploren su mundo, su entorno y no cerrarnos al hecho de que solamente el maestro enseña, en este mundo cualquier cosa puede brindar un aprendizaje nuevo, desde niños que enseñan a otros niños, adultos que no son maestros, o simples acciones que el niño observa y de ellas aprenden.</w:t>
      </w:r>
    </w:p>
    <w:p w:rsidR="00EA6B8E" w:rsidRDefault="00EA6B8E" w:rsidP="00231466">
      <w:pPr>
        <w:jc w:val="both"/>
        <w:rPr>
          <w:rFonts w:ascii="Arial" w:hAnsi="Arial" w:cs="Arial"/>
        </w:rPr>
      </w:pPr>
      <w:r>
        <w:rPr>
          <w:rFonts w:ascii="Arial" w:hAnsi="Arial" w:cs="Arial"/>
        </w:rPr>
        <w:t xml:space="preserve">Muchas veces los docentes nos ponemos en el papel de “yo soy el que sabe y tu eres el que de mi aprendes” siendo una idea totalmente conductista y errónea, que no lleva más que a crear personas mecanizadas que no aprenden a hacer las cosas por </w:t>
      </w:r>
      <w:proofErr w:type="spellStart"/>
      <w:r>
        <w:rPr>
          <w:rFonts w:ascii="Arial" w:hAnsi="Arial" w:cs="Arial"/>
        </w:rPr>
        <w:t>si</w:t>
      </w:r>
      <w:proofErr w:type="spellEnd"/>
      <w:r>
        <w:rPr>
          <w:rFonts w:ascii="Arial" w:hAnsi="Arial" w:cs="Arial"/>
        </w:rPr>
        <w:t xml:space="preserve"> mismas, sino a seguir instrucciones.</w:t>
      </w:r>
    </w:p>
    <w:p w:rsidR="00EA6B8E" w:rsidRPr="00EA6B8E" w:rsidRDefault="00EA6B8E" w:rsidP="00231466">
      <w:pPr>
        <w:jc w:val="both"/>
        <w:rPr>
          <w:rFonts w:ascii="Arial" w:hAnsi="Arial" w:cs="Arial"/>
        </w:rPr>
      </w:pPr>
      <w:r>
        <w:rPr>
          <w:rFonts w:ascii="Arial" w:hAnsi="Arial" w:cs="Arial"/>
        </w:rPr>
        <w:t xml:space="preserve"> </w:t>
      </w:r>
    </w:p>
    <w:p w:rsidR="00231466" w:rsidRPr="00223246" w:rsidRDefault="00231466" w:rsidP="00231466">
      <w:pPr>
        <w:jc w:val="both"/>
        <w:rPr>
          <w:rFonts w:ascii="Arial" w:hAnsi="Arial" w:cs="Arial"/>
          <w:b/>
        </w:rPr>
      </w:pPr>
    </w:p>
    <w:p w:rsidR="00231466" w:rsidRPr="006772EF" w:rsidRDefault="00231466" w:rsidP="00231466">
      <w:pPr>
        <w:jc w:val="both"/>
        <w:rPr>
          <w:rFonts w:ascii="Arial" w:hAnsi="Arial" w:cs="Arial"/>
        </w:rPr>
      </w:pPr>
      <w:r w:rsidRPr="00223246">
        <w:rPr>
          <w:rFonts w:ascii="Arial" w:hAnsi="Arial" w:cs="Arial"/>
          <w:b/>
        </w:rPr>
        <w:t xml:space="preserve"> ¿Qué pa</w:t>
      </w:r>
      <w:r w:rsidR="00EA6B8E">
        <w:rPr>
          <w:rFonts w:ascii="Arial" w:hAnsi="Arial" w:cs="Arial"/>
          <w:b/>
        </w:rPr>
        <w:t>pel debía cumplir la educación?</w:t>
      </w:r>
      <w:r w:rsidR="006772EF">
        <w:rPr>
          <w:rFonts w:ascii="Arial" w:hAnsi="Arial" w:cs="Arial"/>
          <w:b/>
        </w:rPr>
        <w:t xml:space="preserve"> </w:t>
      </w:r>
      <w:r w:rsidR="006772EF" w:rsidRPr="006772EF">
        <w:rPr>
          <w:rFonts w:ascii="Arial" w:hAnsi="Arial" w:cs="Arial"/>
        </w:rPr>
        <w:t>El formar la personalidad individual y lograr aptitudes para vivir, es decir, dotar al niño con capacidades que le permitan enfrentarse y resolver todas las situaciones que se le presenten o que le afecten.</w:t>
      </w: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¿Cuáles eran los rasgos que delineó para la educación de la infancia?,</w:t>
      </w:r>
    </w:p>
    <w:p w:rsidR="00231466" w:rsidRPr="006772EF" w:rsidRDefault="006772EF" w:rsidP="00231466">
      <w:pPr>
        <w:jc w:val="both"/>
        <w:rPr>
          <w:rFonts w:ascii="Arial" w:hAnsi="Arial" w:cs="Arial"/>
        </w:rPr>
      </w:pPr>
      <w:r w:rsidRPr="006772EF">
        <w:rPr>
          <w:rFonts w:ascii="Arial" w:hAnsi="Arial" w:cs="Arial"/>
        </w:rPr>
        <w:t>La educación debe ser integral, total, libre, gradual, natural y humana.</w:t>
      </w:r>
    </w:p>
    <w:p w:rsidR="00231466" w:rsidRDefault="00231466" w:rsidP="00231466">
      <w:pPr>
        <w:jc w:val="both"/>
        <w:rPr>
          <w:rFonts w:ascii="Arial" w:hAnsi="Arial" w:cs="Arial"/>
          <w:b/>
          <w:i/>
        </w:rPr>
      </w:pPr>
    </w:p>
    <w:p w:rsidR="006772EF" w:rsidRPr="00223246" w:rsidRDefault="006772EF"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¿Cuáles son las tesis que maneja sobre las formas de aprendizaje de los niños?</w:t>
      </w:r>
    </w:p>
    <w:p w:rsidR="00AF5E99" w:rsidRPr="00223246" w:rsidRDefault="006C47E5" w:rsidP="00231466">
      <w:pPr>
        <w:jc w:val="both"/>
        <w:rPr>
          <w:rFonts w:ascii="Arial" w:hAnsi="Arial" w:cs="Arial"/>
          <w:b/>
        </w:rPr>
      </w:pPr>
      <w:r>
        <w:rPr>
          <w:rFonts w:ascii="Arial" w:hAnsi="Arial" w:cs="Arial"/>
        </w:rPr>
        <w:t>Los llamados periodos de aprendizaje, ajustados a las edades del educando.</w:t>
      </w:r>
    </w:p>
    <w:p w:rsidR="00623141" w:rsidRPr="00223246" w:rsidRDefault="00623141" w:rsidP="00231466">
      <w:pPr>
        <w:jc w:val="both"/>
        <w:rPr>
          <w:rFonts w:ascii="Arial" w:hAnsi="Arial" w:cs="Arial"/>
          <w:b/>
        </w:rPr>
      </w:pPr>
    </w:p>
    <w:p w:rsidR="006C47E5" w:rsidRDefault="006C47E5" w:rsidP="00623141">
      <w:pPr>
        <w:jc w:val="both"/>
        <w:rPr>
          <w:rFonts w:ascii="Arial" w:eastAsia="Arial Unicode MS" w:hAnsi="Arial" w:cs="Arial"/>
          <w:bCs/>
        </w:rPr>
      </w:pPr>
    </w:p>
    <w:p w:rsidR="00231466" w:rsidRDefault="00623141" w:rsidP="00623141">
      <w:pPr>
        <w:jc w:val="both"/>
        <w:rPr>
          <w:rFonts w:ascii="Arial" w:eastAsia="Arial Unicode MS" w:hAnsi="Arial" w:cs="Arial"/>
          <w:bCs/>
        </w:rPr>
      </w:pPr>
      <w:r w:rsidRPr="00223246">
        <w:rPr>
          <w:rFonts w:ascii="Arial" w:eastAsia="Arial Unicode MS" w:hAnsi="Arial" w:cs="Arial"/>
          <w:bCs/>
        </w:rPr>
        <w:t xml:space="preserve">Por último </w:t>
      </w:r>
      <w:proofErr w:type="gramStart"/>
      <w:r w:rsidRPr="00223246">
        <w:rPr>
          <w:rFonts w:ascii="Arial" w:eastAsia="Arial Unicode MS" w:hAnsi="Arial" w:cs="Arial"/>
          <w:bCs/>
        </w:rPr>
        <w:t>plantea</w:t>
      </w:r>
      <w:proofErr w:type="gramEnd"/>
      <w:r w:rsidRPr="00223246">
        <w:rPr>
          <w:rFonts w:ascii="Arial" w:eastAsia="Arial Unicode MS" w:hAnsi="Arial" w:cs="Arial"/>
          <w:bCs/>
        </w:rPr>
        <w:t xml:space="preserve"> una o varias interrogantes sobre el contenido del subtema, algo que no haya quedado claro, por ejemplo.</w:t>
      </w:r>
    </w:p>
    <w:p w:rsidR="006C47E5" w:rsidRPr="00223246" w:rsidRDefault="006C47E5" w:rsidP="00623141">
      <w:pPr>
        <w:jc w:val="both"/>
        <w:rPr>
          <w:rFonts w:ascii="Arial" w:eastAsia="Arial Unicode MS" w:hAnsi="Arial" w:cs="Arial"/>
          <w:bCs/>
        </w:rPr>
      </w:pPr>
      <w:r>
        <w:rPr>
          <w:rFonts w:ascii="Arial" w:eastAsia="Arial Unicode MS" w:hAnsi="Arial" w:cs="Arial"/>
          <w:bCs/>
        </w:rPr>
        <w:t>Por qué se plantean varias veces los principios, primero marca cuatro, y después marca otros como principios fundamentales.</w:t>
      </w:r>
    </w:p>
    <w:p w:rsidR="00623141" w:rsidRPr="00223246" w:rsidRDefault="00623141" w:rsidP="00623141">
      <w:pPr>
        <w:jc w:val="both"/>
        <w:rPr>
          <w:rFonts w:ascii="Arial" w:eastAsia="Arial Unicode MS" w:hAnsi="Arial" w:cs="Arial"/>
          <w:bCs/>
        </w:rPr>
      </w:pPr>
    </w:p>
    <w:p w:rsidR="00623141" w:rsidRPr="00223246" w:rsidRDefault="00623141" w:rsidP="00623141">
      <w:pPr>
        <w:jc w:val="both"/>
        <w:rPr>
          <w:rFonts w:ascii="Arial" w:eastAsia="Arial Unicode MS" w:hAnsi="Arial" w:cs="Arial"/>
          <w:bCs/>
        </w:rPr>
      </w:pPr>
      <w:r w:rsidRPr="00223246">
        <w:rPr>
          <w:rFonts w:ascii="Arial" w:eastAsia="Arial Unicode MS" w:hAnsi="Arial" w:cs="Arial"/>
          <w:bCs/>
        </w:rPr>
        <w:t>Recuerda incluir dos palabras al</w:t>
      </w:r>
    </w:p>
    <w:p w:rsidR="00623141" w:rsidRPr="00223246" w:rsidRDefault="00623141" w:rsidP="00623141">
      <w:pPr>
        <w:jc w:val="both"/>
        <w:rPr>
          <w:rFonts w:ascii="Arial" w:eastAsia="Arial Unicode MS" w:hAnsi="Arial" w:cs="Arial"/>
          <w:bCs/>
        </w:rPr>
      </w:pPr>
    </w:p>
    <w:p w:rsidR="00623141" w:rsidRDefault="00623141" w:rsidP="00623141">
      <w:pPr>
        <w:jc w:val="both"/>
        <w:rPr>
          <w:rFonts w:ascii="Arial" w:eastAsia="Arial Unicode MS" w:hAnsi="Arial" w:cs="Arial"/>
          <w:b/>
          <w:bCs/>
        </w:rPr>
      </w:pPr>
      <w:r w:rsidRPr="00223246">
        <w:rPr>
          <w:rFonts w:ascii="Arial" w:eastAsia="Arial Unicode MS" w:hAnsi="Arial" w:cs="Arial"/>
          <w:b/>
          <w:bCs/>
        </w:rPr>
        <w:t>GLOSARIO</w:t>
      </w:r>
    </w:p>
    <w:p w:rsidR="006C47E5" w:rsidRPr="006C47E5" w:rsidRDefault="006C47E5" w:rsidP="006C47E5">
      <w:pPr>
        <w:pStyle w:val="Prrafodelista"/>
        <w:numPr>
          <w:ilvl w:val="0"/>
          <w:numId w:val="6"/>
        </w:numPr>
        <w:jc w:val="both"/>
        <w:rPr>
          <w:rFonts w:ascii="Arial" w:eastAsia="Arial Unicode MS" w:hAnsi="Arial" w:cs="Arial"/>
          <w:bCs/>
        </w:rPr>
      </w:pPr>
      <w:r>
        <w:rPr>
          <w:rFonts w:ascii="Arial" w:eastAsia="Arial Unicode MS" w:hAnsi="Arial" w:cs="Arial"/>
          <w:b/>
          <w:bCs/>
        </w:rPr>
        <w:t xml:space="preserve">Advenimiento: </w:t>
      </w:r>
      <w:r w:rsidRPr="006C47E5">
        <w:rPr>
          <w:rFonts w:ascii="Arial" w:eastAsia="Arial Unicode MS" w:hAnsi="Arial" w:cs="Arial"/>
          <w:bCs/>
        </w:rPr>
        <w:t xml:space="preserve">término vinculado al verbo advenir, del latín </w:t>
      </w:r>
      <w:proofErr w:type="spellStart"/>
      <w:r w:rsidRPr="006C47E5">
        <w:rPr>
          <w:rFonts w:ascii="Arial" w:eastAsia="Arial Unicode MS" w:hAnsi="Arial" w:cs="Arial"/>
          <w:bCs/>
        </w:rPr>
        <w:t>advenīre</w:t>
      </w:r>
      <w:proofErr w:type="spellEnd"/>
      <w:r w:rsidRPr="006C47E5">
        <w:rPr>
          <w:rFonts w:ascii="Arial" w:eastAsia="Arial Unicode MS" w:hAnsi="Arial" w:cs="Arial"/>
          <w:bCs/>
        </w:rPr>
        <w:t>, que refiere a la acción de llegar, suceder, venir o sobrevenir. El advenimiento, por lo tanto, es la venida o llegada de algo o de alguien, especialmente si dicha llegada es esperada y solemne.</w:t>
      </w:r>
    </w:p>
    <w:p w:rsidR="00EA6B8E" w:rsidRDefault="006C47E5" w:rsidP="006C47E5">
      <w:pPr>
        <w:pStyle w:val="Prrafodelista"/>
        <w:numPr>
          <w:ilvl w:val="0"/>
          <w:numId w:val="6"/>
        </w:numPr>
        <w:jc w:val="both"/>
        <w:rPr>
          <w:rFonts w:ascii="Arial" w:eastAsia="Arial Unicode MS" w:hAnsi="Arial" w:cs="Arial"/>
          <w:bCs/>
        </w:rPr>
      </w:pPr>
      <w:r>
        <w:rPr>
          <w:rFonts w:ascii="Arial" w:eastAsia="Arial Unicode MS" w:hAnsi="Arial" w:cs="Arial"/>
          <w:b/>
          <w:bCs/>
        </w:rPr>
        <w:t xml:space="preserve">Eclosión: </w:t>
      </w:r>
      <w:r w:rsidRPr="006C47E5">
        <w:rPr>
          <w:rFonts w:ascii="Arial" w:eastAsia="Arial Unicode MS" w:hAnsi="Arial" w:cs="Arial"/>
          <w:bCs/>
        </w:rPr>
        <w:t>Brote, nacimiento, aparición.</w:t>
      </w:r>
    </w:p>
    <w:p w:rsidR="006C47E5" w:rsidRPr="006C47E5" w:rsidRDefault="006C47E5" w:rsidP="006C47E5">
      <w:pPr>
        <w:pStyle w:val="Prrafodelista"/>
        <w:numPr>
          <w:ilvl w:val="0"/>
          <w:numId w:val="6"/>
        </w:numPr>
        <w:jc w:val="both"/>
        <w:rPr>
          <w:rFonts w:ascii="Arial" w:eastAsia="Arial Unicode MS" w:hAnsi="Arial" w:cs="Arial"/>
          <w:bCs/>
        </w:rPr>
      </w:pPr>
      <w:r>
        <w:rPr>
          <w:rFonts w:ascii="Arial" w:eastAsia="Arial Unicode MS" w:hAnsi="Arial" w:cs="Arial"/>
          <w:b/>
          <w:bCs/>
        </w:rPr>
        <w:t>Propugna:</w:t>
      </w:r>
      <w:r>
        <w:rPr>
          <w:rFonts w:ascii="Arial" w:eastAsia="Arial Unicode MS" w:hAnsi="Arial" w:cs="Arial"/>
          <w:bCs/>
        </w:rPr>
        <w:t xml:space="preserve"> </w:t>
      </w:r>
      <w:r w:rsidRPr="006C47E5">
        <w:rPr>
          <w:rFonts w:ascii="Arial" w:eastAsia="Arial Unicode MS" w:hAnsi="Arial" w:cs="Arial"/>
          <w:bCs/>
        </w:rPr>
        <w:t>Defender, amparar</w:t>
      </w:r>
    </w:p>
    <w:p w:rsidR="00EA6B8E" w:rsidRPr="006C47E5" w:rsidRDefault="00EA6B8E" w:rsidP="00623141">
      <w:pPr>
        <w:jc w:val="both"/>
        <w:rPr>
          <w:rFonts w:ascii="Arial" w:eastAsia="Arial Unicode MS" w:hAnsi="Arial" w:cs="Arial"/>
          <w:bCs/>
        </w:rPr>
      </w:pPr>
    </w:p>
    <w:p w:rsidR="00623141" w:rsidRPr="00223246" w:rsidRDefault="00623141" w:rsidP="00623141">
      <w:pPr>
        <w:jc w:val="both"/>
        <w:rPr>
          <w:rFonts w:ascii="Arial" w:eastAsia="Arial Unicode MS" w:hAnsi="Arial" w:cs="Arial"/>
          <w:b/>
          <w:bCs/>
        </w:rPr>
      </w:pPr>
    </w:p>
    <w:p w:rsidR="00623141" w:rsidRDefault="00623141" w:rsidP="00623141">
      <w:pPr>
        <w:jc w:val="both"/>
        <w:rPr>
          <w:rFonts w:ascii="Arial" w:eastAsia="Arial Unicode MS" w:hAnsi="Arial" w:cs="Arial"/>
          <w:b/>
          <w:bCs/>
        </w:rPr>
      </w:pPr>
      <w:r w:rsidRPr="00223246">
        <w:rPr>
          <w:rFonts w:ascii="Arial" w:eastAsia="Arial Unicode MS" w:hAnsi="Arial" w:cs="Arial"/>
          <w:b/>
          <w:bCs/>
        </w:rPr>
        <w:t>BIBLIOGRAFÍA</w:t>
      </w:r>
    </w:p>
    <w:p w:rsidR="00653A9B" w:rsidRPr="00653A9B" w:rsidRDefault="00653A9B" w:rsidP="00653A9B">
      <w:pPr>
        <w:jc w:val="both"/>
        <w:rPr>
          <w:rFonts w:ascii="Arial" w:eastAsia="Arial Unicode MS" w:hAnsi="Arial" w:cs="Arial"/>
          <w:bCs/>
        </w:rPr>
      </w:pPr>
      <w:proofErr w:type="spellStart"/>
      <w:r w:rsidRPr="00653A9B">
        <w:rPr>
          <w:rFonts w:ascii="Arial" w:eastAsia="Arial Unicode MS" w:hAnsi="Arial" w:cs="Arial"/>
          <w:bCs/>
        </w:rPr>
        <w:t>Diep</w:t>
      </w:r>
      <w:proofErr w:type="spellEnd"/>
      <w:r w:rsidRPr="00653A9B">
        <w:rPr>
          <w:rFonts w:ascii="Arial" w:eastAsia="Arial Unicode MS" w:hAnsi="Arial" w:cs="Arial"/>
          <w:bCs/>
        </w:rPr>
        <w:t xml:space="preserve"> Herrán, María del Carmen (2001), "Ensayo sobre</w:t>
      </w:r>
      <w:r>
        <w:rPr>
          <w:rFonts w:ascii="Arial" w:eastAsia="Arial Unicode MS" w:hAnsi="Arial" w:cs="Arial"/>
          <w:bCs/>
        </w:rPr>
        <w:t xml:space="preserve"> J</w:t>
      </w:r>
      <w:r w:rsidRPr="00653A9B">
        <w:rPr>
          <w:rFonts w:ascii="Arial" w:eastAsia="Arial Unicode MS" w:hAnsi="Arial" w:cs="Arial"/>
          <w:bCs/>
        </w:rPr>
        <w:t>uan Jacobo Rousseau y su obra Emilio o de la</w:t>
      </w:r>
      <w:r>
        <w:rPr>
          <w:rFonts w:ascii="Arial" w:eastAsia="Arial Unicode MS" w:hAnsi="Arial" w:cs="Arial"/>
          <w:bCs/>
        </w:rPr>
        <w:t xml:space="preserve"> </w:t>
      </w:r>
      <w:r w:rsidRPr="00653A9B">
        <w:rPr>
          <w:rFonts w:ascii="Arial" w:eastAsia="Arial Unicode MS" w:hAnsi="Arial" w:cs="Arial"/>
          <w:bCs/>
        </w:rPr>
        <w:t>educación, en</w:t>
      </w:r>
      <w:r>
        <w:rPr>
          <w:rFonts w:ascii="Arial" w:eastAsia="Arial Unicode MS" w:hAnsi="Arial" w:cs="Arial"/>
          <w:bCs/>
        </w:rPr>
        <w:t xml:space="preserve"> </w:t>
      </w:r>
      <w:r w:rsidRPr="00653A9B">
        <w:rPr>
          <w:rFonts w:ascii="Arial" w:eastAsia="Arial Unicode MS" w:hAnsi="Arial" w:cs="Arial"/>
          <w:bCs/>
        </w:rPr>
        <w:t>http://www.universidadabierta.edu.mx/Bíblío/D/Di</w:t>
      </w:r>
    </w:p>
    <w:p w:rsidR="006C47E5" w:rsidRPr="00653A9B" w:rsidRDefault="00653A9B" w:rsidP="00653A9B">
      <w:pPr>
        <w:jc w:val="both"/>
        <w:rPr>
          <w:rFonts w:ascii="Arial" w:eastAsia="Arial Unicode MS" w:hAnsi="Arial" w:cs="Arial"/>
          <w:bCs/>
        </w:rPr>
      </w:pPr>
      <w:proofErr w:type="gramStart"/>
      <w:r w:rsidRPr="00653A9B">
        <w:rPr>
          <w:rFonts w:ascii="Arial" w:eastAsia="Arial Unicode MS" w:hAnsi="Arial" w:cs="Arial"/>
          <w:bCs/>
        </w:rPr>
        <w:t>ep%</w:t>
      </w:r>
      <w:proofErr w:type="gramEnd"/>
      <w:r w:rsidRPr="00653A9B">
        <w:rPr>
          <w:rFonts w:ascii="Arial" w:eastAsia="Arial Unicode MS" w:hAnsi="Arial" w:cs="Arial"/>
          <w:bCs/>
        </w:rPr>
        <w:t>20Herran%20Maria­Ensayo%20sobre%20Juan%20Jacobo.htm</w:t>
      </w:r>
    </w:p>
    <w:p w:rsidR="00623141" w:rsidRPr="00223246" w:rsidRDefault="00623141" w:rsidP="00623141">
      <w:pPr>
        <w:jc w:val="both"/>
        <w:rPr>
          <w:rFonts w:ascii="Arial" w:eastAsia="Arial Unicode MS" w:hAnsi="Arial" w:cs="Arial"/>
          <w:bCs/>
        </w:rPr>
      </w:pPr>
    </w:p>
    <w:p w:rsidR="00231466" w:rsidRPr="00223246" w:rsidRDefault="00231466"/>
    <w:sectPr w:rsidR="00231466" w:rsidRPr="00223246" w:rsidSect="006C47E5">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BB5"/>
    <w:multiLevelType w:val="hybridMultilevel"/>
    <w:tmpl w:val="EE76E4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29351A67"/>
    <w:multiLevelType w:val="hybridMultilevel"/>
    <w:tmpl w:val="45BE0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3D3022BA"/>
    <w:multiLevelType w:val="hybridMultilevel"/>
    <w:tmpl w:val="C0FE6C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6CDE3E1A"/>
    <w:multiLevelType w:val="hybridMultilevel"/>
    <w:tmpl w:val="E50E0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6642E2E"/>
    <w:multiLevelType w:val="hybridMultilevel"/>
    <w:tmpl w:val="5E6EFEA2"/>
    <w:lvl w:ilvl="0" w:tplc="040A0017">
      <w:start w:val="1"/>
      <w:numFmt w:val="lowerLetter"/>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hyphenationZone w:val="425"/>
  <w:characterSpacingControl w:val="doNotCompress"/>
  <w:compat/>
  <w:rsids>
    <w:rsidRoot w:val="00231466"/>
    <w:rsid w:val="00223246"/>
    <w:rsid w:val="00231466"/>
    <w:rsid w:val="003B3927"/>
    <w:rsid w:val="005B7DFE"/>
    <w:rsid w:val="00621EDC"/>
    <w:rsid w:val="00623141"/>
    <w:rsid w:val="00653A9B"/>
    <w:rsid w:val="0067374C"/>
    <w:rsid w:val="006772EF"/>
    <w:rsid w:val="006C363D"/>
    <w:rsid w:val="006C47E5"/>
    <w:rsid w:val="00766998"/>
    <w:rsid w:val="00910011"/>
    <w:rsid w:val="009A5694"/>
    <w:rsid w:val="00AF5E99"/>
    <w:rsid w:val="00C34514"/>
    <w:rsid w:val="00D26EBE"/>
    <w:rsid w:val="00EA6B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B3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8244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Krys</cp:lastModifiedBy>
  <cp:revision>2</cp:revision>
  <dcterms:created xsi:type="dcterms:W3CDTF">2012-10-14T19:05:00Z</dcterms:created>
  <dcterms:modified xsi:type="dcterms:W3CDTF">2012-10-14T19:05:00Z</dcterms:modified>
</cp:coreProperties>
</file>