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A0" w:rsidRDefault="00FE5DA0" w:rsidP="00FE5DA0">
      <w:pPr>
        <w:rPr>
          <w:rFonts w:ascii="Times New Roman" w:hAnsi="Times New Roman" w:cs="Times New Roman"/>
          <w:sz w:val="48"/>
        </w:rPr>
      </w:pPr>
    </w:p>
    <w:p w:rsidR="00FE5DA0" w:rsidRDefault="00FE5DA0" w:rsidP="00FE5DA0">
      <w:pPr>
        <w:rPr>
          <w:rFonts w:ascii="Times New Roman" w:hAnsi="Times New Roman" w:cs="Times New Roman"/>
          <w:sz w:val="48"/>
        </w:rPr>
      </w:pPr>
    </w:p>
    <w:p w:rsidR="00FE5DA0" w:rsidRDefault="00FE5DA0" w:rsidP="00FE5DA0">
      <w:pPr>
        <w:rPr>
          <w:rFonts w:ascii="Times New Roman" w:hAnsi="Times New Roman" w:cs="Times New Roman"/>
          <w:sz w:val="48"/>
        </w:rPr>
      </w:pPr>
    </w:p>
    <w:p w:rsidR="00FE5DA0" w:rsidRDefault="00FE5DA0" w:rsidP="00FE5DA0">
      <w:pPr>
        <w:rPr>
          <w:rFonts w:ascii="Times New Roman" w:hAnsi="Times New Roman" w:cs="Times New Roman"/>
          <w:sz w:val="48"/>
        </w:rPr>
      </w:pPr>
    </w:p>
    <w:p w:rsidR="00FE5DA0" w:rsidRPr="008A4E44" w:rsidRDefault="00FE5DA0" w:rsidP="00FE5DA0">
      <w:pPr>
        <w:jc w:val="center"/>
        <w:rPr>
          <w:rFonts w:ascii="Times New Roman" w:hAnsi="Times New Roman" w:cs="Times New Roman"/>
          <w:sz w:val="52"/>
        </w:rPr>
      </w:pPr>
      <w:r>
        <w:rPr>
          <w:rFonts w:ascii="Times New Roman" w:hAnsi="Times New Roman" w:cs="Times New Roman"/>
          <w:noProof/>
          <w:sz w:val="52"/>
          <w:lang w:eastAsia="es-MX"/>
        </w:rPr>
        <w:drawing>
          <wp:inline distT="0" distB="0" distL="0" distR="0" wp14:anchorId="42959E9D" wp14:editId="00F2B3EC">
            <wp:extent cx="1485900" cy="11049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1485900" cy="1104900"/>
                    </a:xfrm>
                    <a:prstGeom prst="rect">
                      <a:avLst/>
                    </a:prstGeom>
                  </pic:spPr>
                </pic:pic>
              </a:graphicData>
            </a:graphic>
          </wp:inline>
        </w:drawing>
      </w:r>
      <w:r w:rsidRPr="008A4E44">
        <w:rPr>
          <w:rFonts w:ascii="Times New Roman" w:hAnsi="Times New Roman" w:cs="Times New Roman"/>
          <w:sz w:val="52"/>
        </w:rPr>
        <w:t>Escuela Normal de Educación Preescolar</w:t>
      </w:r>
    </w:p>
    <w:p w:rsidR="00FE5DA0" w:rsidRPr="008A4E44" w:rsidRDefault="00FE5DA0" w:rsidP="00FE5DA0">
      <w:pPr>
        <w:jc w:val="center"/>
        <w:rPr>
          <w:rFonts w:ascii="Times New Roman" w:hAnsi="Times New Roman" w:cs="Times New Roman"/>
          <w:sz w:val="52"/>
        </w:rPr>
      </w:pPr>
      <w:r w:rsidRPr="008A4E44">
        <w:rPr>
          <w:rFonts w:ascii="Times New Roman" w:hAnsi="Times New Roman" w:cs="Times New Roman"/>
          <w:sz w:val="52"/>
        </w:rPr>
        <w:t>Karla Esmeralda Espinoza Gutiérrez</w:t>
      </w:r>
    </w:p>
    <w:p w:rsidR="00FE5DA0" w:rsidRPr="008A4E44" w:rsidRDefault="00FE5DA0" w:rsidP="00FE5DA0">
      <w:pPr>
        <w:jc w:val="center"/>
        <w:rPr>
          <w:rFonts w:ascii="Times New Roman" w:hAnsi="Times New Roman" w:cs="Times New Roman"/>
          <w:sz w:val="52"/>
        </w:rPr>
      </w:pPr>
      <w:r w:rsidRPr="008A4E44">
        <w:rPr>
          <w:rFonts w:ascii="Times New Roman" w:hAnsi="Times New Roman" w:cs="Times New Roman"/>
          <w:sz w:val="52"/>
        </w:rPr>
        <w:t>No. De lista 9</w:t>
      </w:r>
    </w:p>
    <w:p w:rsidR="00FE5DA0" w:rsidRPr="008A4E44" w:rsidRDefault="00FE5DA0" w:rsidP="00FE5DA0">
      <w:pPr>
        <w:jc w:val="center"/>
        <w:rPr>
          <w:rFonts w:ascii="Times New Roman" w:hAnsi="Times New Roman" w:cs="Times New Roman"/>
          <w:sz w:val="52"/>
        </w:rPr>
      </w:pPr>
      <w:r w:rsidRPr="008A4E44">
        <w:rPr>
          <w:rFonts w:ascii="Times New Roman" w:hAnsi="Times New Roman" w:cs="Times New Roman"/>
          <w:sz w:val="52"/>
        </w:rPr>
        <w:t xml:space="preserve">Seminario de Temas de Historia de la </w:t>
      </w:r>
    </w:p>
    <w:p w:rsidR="00FE5DA0" w:rsidRDefault="00FE5DA0" w:rsidP="00FE5DA0">
      <w:pPr>
        <w:jc w:val="center"/>
        <w:rPr>
          <w:rFonts w:ascii="Times New Roman" w:hAnsi="Times New Roman" w:cs="Times New Roman"/>
          <w:sz w:val="52"/>
        </w:rPr>
      </w:pPr>
      <w:r w:rsidRPr="008A4E44">
        <w:rPr>
          <w:rFonts w:ascii="Times New Roman" w:hAnsi="Times New Roman" w:cs="Times New Roman"/>
          <w:sz w:val="52"/>
        </w:rPr>
        <w:t>Pedagogía y la Educación 1</w:t>
      </w:r>
    </w:p>
    <w:p w:rsidR="00FE5DA0" w:rsidRDefault="00FE5DA0" w:rsidP="00FE5DA0">
      <w:pPr>
        <w:jc w:val="center"/>
        <w:rPr>
          <w:rFonts w:ascii="Times New Roman" w:hAnsi="Times New Roman" w:cs="Times New Roman"/>
          <w:sz w:val="52"/>
        </w:rPr>
      </w:pPr>
    </w:p>
    <w:p w:rsidR="00FE5DA0" w:rsidRDefault="00FE5DA0" w:rsidP="00FE5DA0">
      <w:pPr>
        <w:jc w:val="center"/>
        <w:rPr>
          <w:rFonts w:ascii="Times New Roman" w:hAnsi="Times New Roman" w:cs="Times New Roman"/>
          <w:sz w:val="52"/>
        </w:rPr>
      </w:pPr>
    </w:p>
    <w:p w:rsidR="00603BFE" w:rsidRDefault="00603BFE"/>
    <w:p w:rsidR="00FE5DA0" w:rsidRDefault="00FE5DA0"/>
    <w:p w:rsidR="00FE5DA0" w:rsidRDefault="00FE5DA0"/>
    <w:p w:rsidR="00B42EB5" w:rsidRDefault="00827757" w:rsidP="00827757">
      <w:pPr>
        <w:spacing w:after="0" w:line="240" w:lineRule="auto"/>
        <w:jc w:val="center"/>
        <w:rPr>
          <w:rFonts w:ascii="Times New Roman" w:hAnsi="Times New Roman" w:cs="Times New Roman"/>
          <w:sz w:val="40"/>
        </w:rPr>
      </w:pPr>
      <w:r>
        <w:rPr>
          <w:rFonts w:ascii="Times New Roman" w:hAnsi="Times New Roman" w:cs="Times New Roman"/>
          <w:sz w:val="40"/>
        </w:rPr>
        <w:lastRenderedPageBreak/>
        <w:t>Tema 2: La influencia de las ideas. Juan Jacobo Rousseau.</w:t>
      </w:r>
    </w:p>
    <w:p w:rsidR="0018214C" w:rsidRDefault="0018214C" w:rsidP="00A854BF">
      <w:pPr>
        <w:jc w:val="both"/>
        <w:rPr>
          <w:rFonts w:ascii="Arial" w:hAnsi="Arial" w:cs="Arial"/>
          <w:b/>
        </w:rPr>
      </w:pPr>
      <w:r w:rsidRPr="00910011">
        <w:rPr>
          <w:rFonts w:ascii="Arial" w:hAnsi="Arial" w:cs="Arial"/>
          <w:b/>
        </w:rPr>
        <w:t>Sub tema 4.- EL PAPEL DE LA Educación INFANTIL.</w:t>
      </w:r>
      <w:r w:rsidR="00A854BF">
        <w:rPr>
          <w:rFonts w:ascii="Arial" w:hAnsi="Arial" w:cs="Arial"/>
          <w:b/>
        </w:rPr>
        <w:t xml:space="preserve"> </w:t>
      </w: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18214C" w:rsidRDefault="0018214C" w:rsidP="0018214C">
      <w:pPr>
        <w:spacing w:after="0" w:line="240" w:lineRule="auto"/>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18214C" w:rsidRPr="0018214C" w:rsidRDefault="0018214C" w:rsidP="0018214C">
      <w:pPr>
        <w:spacing w:after="0" w:line="240" w:lineRule="auto"/>
        <w:ind w:firstLine="360"/>
        <w:jc w:val="both"/>
        <w:rPr>
          <w:rFonts w:ascii="Arial" w:eastAsia="Arial Unicode MS" w:hAnsi="Arial" w:cs="Arial"/>
          <w:bCs/>
        </w:rPr>
      </w:pPr>
      <w:r>
        <w:rPr>
          <w:rFonts w:ascii="Arial" w:eastAsia="Arial Unicode MS" w:hAnsi="Arial" w:cs="Arial"/>
          <w:bCs/>
        </w:rPr>
        <w:t>Cuatro grandes principios psicológicos conforman la doctrina pedagógica de Rousseau.</w:t>
      </w:r>
    </w:p>
    <w:p w:rsidR="0018214C" w:rsidRPr="0018214C" w:rsidRDefault="0018214C" w:rsidP="0018214C">
      <w:pPr>
        <w:numPr>
          <w:ilvl w:val="0"/>
          <w:numId w:val="8"/>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r w:rsidRPr="0018214C">
        <w:rPr>
          <w:rFonts w:ascii="Arial" w:eastAsia="Arial Unicode MS" w:hAnsi="Arial" w:cs="Arial"/>
          <w:bCs/>
        </w:rPr>
        <w:t xml:space="preserve">desenvolvimiento corporal y anímico del educando. </w:t>
      </w:r>
    </w:p>
    <w:p w:rsidR="0018214C" w:rsidRDefault="0018214C" w:rsidP="0018214C">
      <w:pPr>
        <w:numPr>
          <w:ilvl w:val="0"/>
          <w:numId w:val="8"/>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18214C" w:rsidRDefault="0018214C" w:rsidP="0018214C">
      <w:pPr>
        <w:numPr>
          <w:ilvl w:val="0"/>
          <w:numId w:val="8"/>
        </w:numPr>
        <w:tabs>
          <w:tab w:val="clear" w:pos="720"/>
          <w:tab w:val="num" w:pos="360"/>
        </w:tabs>
        <w:spacing w:after="0" w:line="240" w:lineRule="auto"/>
        <w:ind w:left="360"/>
        <w:jc w:val="both"/>
        <w:rPr>
          <w:rFonts w:ascii="Arial" w:eastAsia="Arial Unicode MS" w:hAnsi="Arial" w:cs="Arial"/>
          <w:bCs/>
        </w:rPr>
      </w:pPr>
      <w:r w:rsidRPr="0018214C">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18214C" w:rsidRDefault="0018214C" w:rsidP="0018214C">
      <w:pPr>
        <w:numPr>
          <w:ilvl w:val="0"/>
          <w:numId w:val="8"/>
        </w:numPr>
        <w:tabs>
          <w:tab w:val="clear" w:pos="720"/>
          <w:tab w:val="num" w:pos="360"/>
        </w:tabs>
        <w:spacing w:after="0" w:line="240" w:lineRule="auto"/>
        <w:ind w:left="360"/>
        <w:jc w:val="both"/>
        <w:rPr>
          <w:rFonts w:ascii="Arial" w:eastAsia="Arial Unicode MS" w:hAnsi="Arial" w:cs="Arial"/>
          <w:bCs/>
        </w:rPr>
      </w:pPr>
      <w:r w:rsidRPr="0018214C">
        <w:rPr>
          <w:rFonts w:ascii="Arial" w:eastAsia="Arial Unicode MS" w:hAnsi="Arial" w:cs="Arial"/>
          <w:bCs/>
        </w:rPr>
        <w:t>Cada individuo difiere más o menos en relación de los caracteres físicos y psíquicos de los demás.</w:t>
      </w:r>
    </w:p>
    <w:p w:rsidR="0018214C" w:rsidRDefault="0018214C" w:rsidP="0018214C">
      <w:pPr>
        <w:spacing w:after="0" w:line="240" w:lineRule="auto"/>
        <w:jc w:val="both"/>
        <w:rPr>
          <w:rFonts w:ascii="Arial" w:eastAsia="Arial Unicode MS" w:hAnsi="Arial" w:cs="Arial"/>
          <w:bCs/>
        </w:rPr>
      </w:pPr>
      <w:r>
        <w:rPr>
          <w:rFonts w:ascii="Arial" w:eastAsia="Arial Unicode MS" w:hAnsi="Arial" w:cs="Arial"/>
          <w:bCs/>
        </w:rPr>
        <w:t>Los grandes postulados de la teoría en pedagógica de Rousseau son los siguientes.</w:t>
      </w:r>
    </w:p>
    <w:p w:rsidR="0018214C" w:rsidRDefault="0018214C" w:rsidP="0018214C">
      <w:pPr>
        <w:pStyle w:val="Prrafodelista"/>
        <w:numPr>
          <w:ilvl w:val="0"/>
          <w:numId w:val="10"/>
        </w:numPr>
        <w:spacing w:after="0" w:line="240" w:lineRule="auto"/>
        <w:ind w:left="426"/>
        <w:jc w:val="both"/>
        <w:rPr>
          <w:rFonts w:ascii="Arial" w:eastAsia="Arial Unicode MS" w:hAnsi="Arial" w:cs="Arial"/>
          <w:bCs/>
        </w:rPr>
      </w:pPr>
      <w:r>
        <w:rPr>
          <w:rFonts w:ascii="Arial" w:eastAsia="Arial Unicode MS" w:hAnsi="Arial" w:cs="Arial"/>
          <w:bCs/>
        </w:rPr>
        <w:t>Plantea con vigor el problema de la educación humana.</w:t>
      </w:r>
    </w:p>
    <w:p w:rsidR="0018214C" w:rsidRDefault="0018214C" w:rsidP="0018214C">
      <w:pPr>
        <w:pStyle w:val="Prrafodelista"/>
        <w:numPr>
          <w:ilvl w:val="0"/>
          <w:numId w:val="10"/>
        </w:numPr>
        <w:spacing w:after="0" w:line="240" w:lineRule="auto"/>
        <w:ind w:left="426"/>
        <w:jc w:val="both"/>
        <w:rPr>
          <w:rFonts w:ascii="Arial" w:eastAsia="Arial Unicode MS" w:hAnsi="Arial" w:cs="Arial"/>
          <w:bCs/>
        </w:rPr>
      </w:pPr>
      <w:r>
        <w:rPr>
          <w:rFonts w:ascii="Arial" w:eastAsia="Arial Unicode MS" w:hAnsi="Arial" w:cs="Arial"/>
          <w:bCs/>
        </w:rPr>
        <w:t>Concibe la educación a manera de un proceso vital que dura la vida entera; un proceso que tiene su significado y valor en si mismo y no solo con vistas a una vida futura.</w:t>
      </w:r>
    </w:p>
    <w:p w:rsidR="0018214C" w:rsidRDefault="0018214C" w:rsidP="0018214C">
      <w:pPr>
        <w:pStyle w:val="Prrafodelista"/>
        <w:numPr>
          <w:ilvl w:val="0"/>
          <w:numId w:val="10"/>
        </w:numPr>
        <w:spacing w:after="0" w:line="240" w:lineRule="auto"/>
        <w:ind w:left="426"/>
        <w:jc w:val="both"/>
        <w:rPr>
          <w:rFonts w:ascii="Arial" w:eastAsia="Arial Unicode MS" w:hAnsi="Arial" w:cs="Arial"/>
          <w:bCs/>
        </w:rPr>
      </w:pPr>
      <w:r>
        <w:rPr>
          <w:rFonts w:ascii="Arial" w:eastAsia="Arial Unicode MS" w:hAnsi="Arial" w:cs="Arial"/>
          <w:bCs/>
        </w:rPr>
        <w:t>Hace del niño el verdadero factor del proceso educativo. La pedagogía precedente se detuvo con cierto exclusivismo en la consideración de los fines de la educación subordinado la naturaleza del niño a tales fines. Objeto y guía de la educación es el sujeto que se educa, el educando.</w:t>
      </w:r>
    </w:p>
    <w:p w:rsidR="0018214C" w:rsidRDefault="0018214C" w:rsidP="0018214C">
      <w:pPr>
        <w:pStyle w:val="Prrafodelista"/>
        <w:numPr>
          <w:ilvl w:val="0"/>
          <w:numId w:val="10"/>
        </w:numPr>
        <w:spacing w:after="0" w:line="240" w:lineRule="auto"/>
        <w:ind w:left="426"/>
        <w:jc w:val="both"/>
        <w:rPr>
          <w:rFonts w:ascii="Arial" w:eastAsia="Arial Unicode MS" w:hAnsi="Arial" w:cs="Arial"/>
          <w:bCs/>
        </w:rPr>
      </w:pPr>
      <w:r>
        <w:rPr>
          <w:rFonts w:ascii="Arial" w:eastAsia="Arial Unicode MS" w:hAnsi="Arial" w:cs="Arial"/>
          <w:bCs/>
        </w:rPr>
        <w:t>Se afirma en la idea de la tolerancia religiosa y de convicción de creencias. Este principio se lleva a la necesidad de una neutra o laica es el camino para proteger la libertad del niño</w:t>
      </w:r>
    </w:p>
    <w:p w:rsidR="0018214C" w:rsidRDefault="0018214C" w:rsidP="0018214C">
      <w:pPr>
        <w:pStyle w:val="Prrafodelista"/>
        <w:numPr>
          <w:ilvl w:val="0"/>
          <w:numId w:val="10"/>
        </w:numPr>
        <w:spacing w:after="0" w:line="240" w:lineRule="auto"/>
        <w:ind w:left="426"/>
        <w:jc w:val="both"/>
        <w:rPr>
          <w:rFonts w:ascii="Arial" w:eastAsia="Arial Unicode MS" w:hAnsi="Arial" w:cs="Arial"/>
          <w:bCs/>
        </w:rPr>
      </w:pPr>
      <w:r>
        <w:rPr>
          <w:rFonts w:ascii="Arial" w:eastAsia="Arial Unicode MS" w:hAnsi="Arial" w:cs="Arial"/>
          <w:bCs/>
        </w:rPr>
        <w:t>Descubre los principios psicopedagógicos de una enseñanza activa y funcional, siendo los principios de la didáctica rousseauniana los siguientes:</w:t>
      </w:r>
    </w:p>
    <w:p w:rsidR="0018214C" w:rsidRDefault="0018214C" w:rsidP="0018214C">
      <w:pPr>
        <w:pStyle w:val="Prrafodelista"/>
        <w:numPr>
          <w:ilvl w:val="0"/>
          <w:numId w:val="11"/>
        </w:numPr>
        <w:spacing w:after="0" w:line="240" w:lineRule="auto"/>
        <w:jc w:val="both"/>
        <w:rPr>
          <w:rFonts w:ascii="Arial" w:eastAsia="Arial Unicode MS" w:hAnsi="Arial" w:cs="Arial"/>
          <w:bCs/>
        </w:rPr>
      </w:pPr>
      <w:r>
        <w:rPr>
          <w:rFonts w:ascii="Arial" w:eastAsia="Arial Unicode MS" w:hAnsi="Arial" w:cs="Arial"/>
          <w:bCs/>
        </w:rPr>
        <w:t>Enseñar por el interés del niño y no por el esfuerzo artificial.</w:t>
      </w:r>
    </w:p>
    <w:p w:rsidR="0018214C" w:rsidRDefault="0018214C" w:rsidP="0018214C">
      <w:pPr>
        <w:pStyle w:val="Prrafodelista"/>
        <w:numPr>
          <w:ilvl w:val="0"/>
          <w:numId w:val="11"/>
        </w:numPr>
        <w:spacing w:after="0" w:line="240" w:lineRule="auto"/>
        <w:jc w:val="both"/>
        <w:rPr>
          <w:rFonts w:ascii="Arial" w:eastAsia="Arial Unicode MS" w:hAnsi="Arial" w:cs="Arial"/>
          <w:bCs/>
        </w:rPr>
      </w:pPr>
      <w:r>
        <w:rPr>
          <w:rFonts w:ascii="Arial" w:eastAsia="Arial Unicode MS" w:hAnsi="Arial" w:cs="Arial"/>
          <w:bCs/>
        </w:rPr>
        <w:t>Educación activa o mejor dicho auto activa.</w:t>
      </w:r>
    </w:p>
    <w:p w:rsidR="0018214C" w:rsidRDefault="0018214C" w:rsidP="0018214C">
      <w:pPr>
        <w:pStyle w:val="Prrafodelista"/>
        <w:numPr>
          <w:ilvl w:val="0"/>
          <w:numId w:val="11"/>
        </w:numPr>
        <w:spacing w:after="0" w:line="240" w:lineRule="auto"/>
        <w:jc w:val="both"/>
        <w:rPr>
          <w:rFonts w:ascii="Arial" w:eastAsia="Arial Unicode MS" w:hAnsi="Arial" w:cs="Arial"/>
          <w:bCs/>
        </w:rPr>
      </w:pPr>
      <w:r>
        <w:rPr>
          <w:rFonts w:ascii="Arial" w:eastAsia="Arial Unicode MS" w:hAnsi="Arial" w:cs="Arial"/>
          <w:bCs/>
        </w:rPr>
        <w:t>Enseñanza intuitiva.</w:t>
      </w:r>
    </w:p>
    <w:p w:rsidR="0018214C" w:rsidRDefault="0018214C" w:rsidP="0018214C">
      <w:pPr>
        <w:pStyle w:val="Prrafodelista"/>
        <w:numPr>
          <w:ilvl w:val="0"/>
          <w:numId w:val="11"/>
        </w:numPr>
        <w:spacing w:after="0" w:line="240" w:lineRule="auto"/>
        <w:jc w:val="both"/>
        <w:rPr>
          <w:rFonts w:ascii="Arial" w:eastAsia="Arial Unicode MS" w:hAnsi="Arial" w:cs="Arial"/>
          <w:bCs/>
        </w:rPr>
      </w:pPr>
      <w:r>
        <w:rPr>
          <w:rFonts w:ascii="Arial" w:eastAsia="Arial Unicode MS" w:hAnsi="Arial" w:cs="Arial"/>
          <w:bCs/>
        </w:rPr>
        <w:t>En el aprendizaje se deben relacionar las diversas representaciones que activamente surgen en su conciencia.</w:t>
      </w:r>
    </w:p>
    <w:p w:rsidR="0018214C" w:rsidRDefault="006C5F19" w:rsidP="006C5F19">
      <w:pPr>
        <w:spacing w:after="0" w:line="240" w:lineRule="auto"/>
        <w:jc w:val="both"/>
        <w:rPr>
          <w:rFonts w:ascii="Arial" w:eastAsia="Arial Unicode MS" w:hAnsi="Arial" w:cs="Arial"/>
          <w:bCs/>
        </w:rPr>
      </w:pPr>
      <w:r>
        <w:rPr>
          <w:rFonts w:ascii="Arial" w:eastAsia="Arial Unicode MS" w:hAnsi="Arial" w:cs="Arial"/>
          <w:bCs/>
        </w:rPr>
        <w:t>Hay mucho aun por decir acerca de Rousseau, pero tratando de resumir un poco sus ideas pedagógicas. Señalemos lo siguiente:</w:t>
      </w:r>
    </w:p>
    <w:p w:rsidR="006C5F19" w:rsidRPr="00223246" w:rsidRDefault="006C5F19" w:rsidP="006C5F19">
      <w:pPr>
        <w:numPr>
          <w:ilvl w:val="0"/>
          <w:numId w:val="12"/>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6C5F19" w:rsidRPr="00223246" w:rsidRDefault="006C5F19" w:rsidP="006C5F19">
      <w:pPr>
        <w:numPr>
          <w:ilvl w:val="0"/>
          <w:numId w:val="12"/>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6C5F19" w:rsidRPr="00223246" w:rsidRDefault="006C5F19" w:rsidP="006C5F19">
      <w:pPr>
        <w:numPr>
          <w:ilvl w:val="0"/>
          <w:numId w:val="12"/>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t>Aunque lo decisivo es el desarrollo del individuo, este ha de tener un espíritu social.</w:t>
      </w:r>
    </w:p>
    <w:p w:rsidR="006C5F19" w:rsidRPr="00223246" w:rsidRDefault="006C5F19" w:rsidP="006C5F19">
      <w:pPr>
        <w:numPr>
          <w:ilvl w:val="0"/>
          <w:numId w:val="12"/>
        </w:numPr>
        <w:tabs>
          <w:tab w:val="clear" w:pos="720"/>
          <w:tab w:val="num" w:pos="360"/>
        </w:tabs>
        <w:spacing w:after="0" w:line="240" w:lineRule="auto"/>
        <w:ind w:left="360"/>
        <w:jc w:val="both"/>
        <w:rPr>
          <w:rFonts w:ascii="Arial" w:eastAsia="Arial Unicode MS" w:hAnsi="Arial" w:cs="Arial"/>
          <w:bCs/>
        </w:rPr>
      </w:pPr>
      <w:r w:rsidRPr="00223246">
        <w:rPr>
          <w:rFonts w:ascii="Arial" w:eastAsia="Arial Unicode MS" w:hAnsi="Arial" w:cs="Arial"/>
          <w:bCs/>
        </w:rPr>
        <w:lastRenderedPageBreak/>
        <w:t>La educación ha de atender tanto al aspecto físico, como al intelectual y moral, ya que, en ella, el sentimiento y la vida afectiva tienen que ocupar un lugar tan importante como la razón.</w:t>
      </w:r>
    </w:p>
    <w:p w:rsidR="006C5F19" w:rsidRDefault="006D7A34" w:rsidP="006D7A34">
      <w:pPr>
        <w:spacing w:after="0" w:line="240" w:lineRule="auto"/>
        <w:rPr>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shd w:val="clear" w:color="auto" w:fill="FFFFFF"/>
        </w:rPr>
        <w:t>  La educación del niño empieza al nacer: antes de saber hablar, de comprender lo que se le dice, el niño se está educando, a través de la acción, de la experiencia, que es anterior a todas las   lecciones. Las sensaciones son los primeros materiales del conocimiento, y por tanto, la vida intelectual se elaborará sobre una base sensitiva. Por eso, a lo largo del desarrollo del niño, es necesario basar l</w:t>
      </w:r>
      <w:r>
        <w:rPr>
          <w:rFonts w:ascii="Arial" w:hAnsi="Arial" w:cs="Arial"/>
          <w:color w:val="222222"/>
          <w:shd w:val="clear" w:color="auto" w:fill="FFFFFF"/>
        </w:rPr>
        <w:t xml:space="preserve">a enseñanza en la observación y </w:t>
      </w:r>
      <w:r>
        <w:rPr>
          <w:rFonts w:ascii="Arial" w:hAnsi="Arial" w:cs="Arial"/>
          <w:color w:val="222222"/>
          <w:shd w:val="clear" w:color="auto" w:fill="FFFFFF"/>
        </w:rPr>
        <w:t>la experimentación</w:t>
      </w:r>
      <w:r>
        <w:rPr>
          <w:rFonts w:ascii="Arial" w:hAnsi="Arial" w:cs="Arial"/>
          <w:color w:val="222222"/>
        </w:rPr>
        <w:br/>
      </w:r>
      <w:r>
        <w:rPr>
          <w:rFonts w:ascii="Arial" w:hAnsi="Arial" w:cs="Arial"/>
          <w:color w:val="222222"/>
          <w:shd w:val="clear" w:color="auto" w:fill="FFFFFF"/>
        </w:rPr>
        <w:t>      "El manejo de los objetos ayuda al niño a distinguir el yo del mundo que le rodea... la idea de espacio, lugares, y distancia se desarrolla y adquiere gracias al movimiento".</w:t>
      </w:r>
    </w:p>
    <w:p w:rsidR="006D7A34" w:rsidRPr="0018214C" w:rsidRDefault="006D7A34" w:rsidP="006D7A34">
      <w:pPr>
        <w:spacing w:after="0" w:line="240" w:lineRule="auto"/>
        <w:rPr>
          <w:rFonts w:ascii="Arial" w:eastAsia="Arial Unicode MS" w:hAnsi="Arial" w:cs="Arial"/>
          <w:bCs/>
        </w:rPr>
      </w:pPr>
      <w:r>
        <w:rPr>
          <w:rFonts w:ascii="Arial" w:hAnsi="Arial" w:cs="Arial"/>
          <w:color w:val="222222"/>
          <w:shd w:val="clear" w:color="auto" w:fill="FFFFFF"/>
        </w:rPr>
        <w:t>    El proceso educativo debe centrarse más en el niño y menos en el adulto: "Tenemos la manía de enseñar a los niños lo que por sí mismos aprenderían mucho mejor". Por tanto, es necesario considerar los intereses y la capacidad de aprendizaje del niño como los principales pilares del sistema educativo.</w:t>
      </w:r>
      <w:r>
        <w:rPr>
          <w:rFonts w:ascii="Arial" w:hAnsi="Arial" w:cs="Arial"/>
          <w:color w:val="222222"/>
        </w:rPr>
        <w:br/>
      </w:r>
      <w:r>
        <w:rPr>
          <w:rFonts w:ascii="Arial" w:hAnsi="Arial" w:cs="Arial"/>
          <w:color w:val="222222"/>
          <w:shd w:val="clear" w:color="auto" w:fill="FFFFFF"/>
        </w:rPr>
        <w:t>      Hace falta estimular el deseo de aprender: "No se trata de enseñar las ciencias, sino de estimularle a que se aficione a ellas, y proporcionarle métodos para que las aprenda".</w:t>
      </w:r>
      <w:r>
        <w:rPr>
          <w:rFonts w:ascii="Arial" w:hAnsi="Arial" w:cs="Arial"/>
          <w:color w:val="222222"/>
        </w:rPr>
        <w:br/>
      </w:r>
      <w:r>
        <w:rPr>
          <w:rFonts w:ascii="Arial" w:hAnsi="Arial" w:cs="Arial"/>
          <w:color w:val="222222"/>
          <w:shd w:val="clear" w:color="auto" w:fill="FFFFFF"/>
        </w:rPr>
        <w:t>      Qué enseñar y cuándo: "Al niño se le debe dar siempre lo bastante, nunca demasiado, y se le debe dar en el momento apropiado, que es el momento en que lo necesita. La educación tradicional peca de apresuramiento." "Poned a su alcance las cuestiones y dejad que las resuelva; que no sepa algo porque se lo habéis dicho, sino porque lo va comprendiendo él mismo; que invente la ciencia y no que la aprenda".</w:t>
      </w:r>
    </w:p>
    <w:p w:rsidR="0018214C" w:rsidRDefault="00A854BF" w:rsidP="006D7A34">
      <w:pPr>
        <w:spacing w:after="0" w:line="240" w:lineRule="auto"/>
        <w:rPr>
          <w:rFonts w:ascii="Arial" w:hAnsi="Arial" w:cs="Arial"/>
          <w:color w:val="222222"/>
          <w:shd w:val="clear" w:color="auto" w:fill="FFFFFF"/>
        </w:rPr>
      </w:pPr>
      <w:r>
        <w:rPr>
          <w:rFonts w:ascii="Arial" w:hAnsi="Arial" w:cs="Arial"/>
          <w:color w:val="222222"/>
          <w:shd w:val="clear" w:color="auto" w:fill="FFFFFF"/>
        </w:rPr>
        <w:t>Lo importante del proceso de desarrollo no es obstaculizar, perturbar o acelerar ese proceso sino que este debe se natural y mediante una actividad espontánea.</w:t>
      </w:r>
      <w:r>
        <w:rPr>
          <w:rFonts w:ascii="Arial" w:hAnsi="Arial" w:cs="Arial"/>
          <w:color w:val="222222"/>
        </w:rPr>
        <w:br/>
      </w:r>
      <w:r>
        <w:rPr>
          <w:rFonts w:ascii="Arial" w:hAnsi="Arial" w:cs="Arial"/>
          <w:color w:val="222222"/>
          <w:shd w:val="clear" w:color="auto" w:fill="FFFFFF"/>
        </w:rPr>
        <w:t>    • Aunque los individuos maduran de forma espontánea, hay que ayudarles para que esa maduración tenga lugar. La idea de espontaneidad ha de ser sustituida por la de ayuda asistida al desarrollo.</w:t>
      </w:r>
      <w:r>
        <w:rPr>
          <w:rFonts w:ascii="Arial" w:hAnsi="Arial" w:cs="Arial"/>
          <w:color w:val="222222"/>
        </w:rPr>
        <w:br/>
      </w:r>
      <w:r>
        <w:rPr>
          <w:rFonts w:ascii="Arial" w:hAnsi="Arial" w:cs="Arial"/>
          <w:color w:val="222222"/>
          <w:shd w:val="clear" w:color="auto" w:fill="FFFFFF"/>
        </w:rPr>
        <w:t>    • Para que haya desarrollo y educación se debe partir de la experiencia vivida por los niños.</w:t>
      </w:r>
      <w:r>
        <w:rPr>
          <w:rFonts w:ascii="Arial" w:hAnsi="Arial" w:cs="Arial"/>
          <w:color w:val="222222"/>
        </w:rPr>
        <w:br/>
      </w:r>
      <w:r>
        <w:rPr>
          <w:rFonts w:ascii="Arial" w:hAnsi="Arial" w:cs="Arial"/>
          <w:color w:val="222222"/>
          <w:shd w:val="clear" w:color="auto" w:fill="FFFFFF"/>
        </w:rPr>
        <w:t>    • El despliegue de fuerzas activas que desarrolla el alumno en su aprendizaje, lo denomina Rousseau como educación natural.</w:t>
      </w:r>
      <w:r>
        <w:rPr>
          <w:rFonts w:ascii="Arial" w:hAnsi="Arial" w:cs="Arial"/>
          <w:color w:val="222222"/>
        </w:rPr>
        <w:br/>
      </w:r>
      <w:r>
        <w:rPr>
          <w:rFonts w:ascii="Arial" w:hAnsi="Arial" w:cs="Arial"/>
          <w:color w:val="222222"/>
          <w:shd w:val="clear" w:color="auto" w:fill="FFFFFF"/>
        </w:rPr>
        <w:t xml:space="preserve">    • La importancia que le da a la relación ambiente-individuo no disminuye la relación profesor-alumno: el rol del profesor es de planificador, </w:t>
      </w:r>
      <w:proofErr w:type="spellStart"/>
      <w:r>
        <w:rPr>
          <w:rFonts w:ascii="Arial" w:hAnsi="Arial" w:cs="Arial"/>
          <w:color w:val="222222"/>
          <w:shd w:val="clear" w:color="auto" w:fill="FFFFFF"/>
        </w:rPr>
        <w:t>proporcionador</w:t>
      </w:r>
      <w:proofErr w:type="spellEnd"/>
      <w:r>
        <w:rPr>
          <w:rFonts w:ascii="Arial" w:hAnsi="Arial" w:cs="Arial"/>
          <w:color w:val="222222"/>
          <w:shd w:val="clear" w:color="auto" w:fill="FFFFFF"/>
        </w:rPr>
        <w:t xml:space="preserve"> de materiales y orientador.</w:t>
      </w:r>
      <w:r>
        <w:rPr>
          <w:rFonts w:ascii="Arial" w:hAnsi="Arial" w:cs="Arial"/>
          <w:color w:val="222222"/>
        </w:rPr>
        <w:br/>
      </w:r>
      <w:r>
        <w:rPr>
          <w:rFonts w:ascii="Arial" w:hAnsi="Arial" w:cs="Arial"/>
          <w:color w:val="222222"/>
          <w:shd w:val="clear" w:color="auto" w:fill="FFFFFF"/>
        </w:rPr>
        <w:t>    • Hoy sabemos que conocer las capacidades e intereses de los alumnos es fundamental para que haya aprendizaje significativo: hay que partir del nivel madurativo para que exista tal aprendizaje.</w:t>
      </w:r>
      <w:r>
        <w:rPr>
          <w:rFonts w:ascii="Arial" w:hAnsi="Arial" w:cs="Arial"/>
          <w:color w:val="222222"/>
        </w:rPr>
        <w:br/>
      </w:r>
      <w:r>
        <w:rPr>
          <w:rFonts w:ascii="Arial" w:hAnsi="Arial" w:cs="Arial"/>
          <w:color w:val="222222"/>
          <w:shd w:val="clear" w:color="auto" w:fill="FFFFFF"/>
        </w:rPr>
        <w:t>    • LA concepción que tenía Rousseau del desarrollo era correcta toda vez que, como él decía, aunque los niños pasen por diferentes fases no se debe olvidar que el proceso es unitario y global.</w:t>
      </w:r>
      <w:r>
        <w:rPr>
          <w:rFonts w:ascii="Arial" w:hAnsi="Arial" w:cs="Arial"/>
          <w:color w:val="222222"/>
        </w:rPr>
        <w:br/>
      </w:r>
      <w:r>
        <w:rPr>
          <w:rFonts w:ascii="Arial" w:hAnsi="Arial" w:cs="Arial"/>
          <w:color w:val="222222"/>
          <w:shd w:val="clear" w:color="auto" w:fill="FFFFFF"/>
        </w:rPr>
        <w:t>    • El esfuerzo de los alumnos debe ser medido, adaptado al nivel de exigencia   necesario que permita conectar los nuevos conceptos con los que tiene, ya que si el esfuerzo es elevado o poco, el a</w:t>
      </w:r>
      <w:r>
        <w:rPr>
          <w:rFonts w:ascii="Arial" w:hAnsi="Arial" w:cs="Arial"/>
          <w:color w:val="222222"/>
          <w:shd w:val="clear" w:color="auto" w:fill="FFFFFF"/>
        </w:rPr>
        <w:t>lumno rechaza los contenidos.</w:t>
      </w:r>
    </w:p>
    <w:p w:rsidR="00A854BF" w:rsidRPr="00A854BF" w:rsidRDefault="00A854BF" w:rsidP="006D7A34">
      <w:pPr>
        <w:spacing w:after="0" w:line="240" w:lineRule="auto"/>
        <w:rPr>
          <w:rFonts w:ascii="Arial" w:hAnsi="Arial" w:cs="Arial"/>
          <w:b/>
          <w:color w:val="222222"/>
          <w:shd w:val="clear" w:color="auto" w:fill="FFFFFF"/>
        </w:rPr>
      </w:pPr>
      <w:r w:rsidRPr="00A854BF">
        <w:rPr>
          <w:rFonts w:ascii="Arial" w:hAnsi="Arial" w:cs="Arial"/>
          <w:b/>
          <w:color w:val="222222"/>
          <w:shd w:val="clear" w:color="auto" w:fill="FFFFFF"/>
        </w:rPr>
        <w:t>Glosario:</w:t>
      </w:r>
    </w:p>
    <w:p w:rsidR="00A854BF" w:rsidRPr="00A854BF" w:rsidRDefault="00A854BF" w:rsidP="006D7A34">
      <w:pPr>
        <w:spacing w:after="0" w:line="240" w:lineRule="auto"/>
        <w:rPr>
          <w:rFonts w:ascii="Arial" w:hAnsi="Arial" w:cs="Arial"/>
          <w:color w:val="000000"/>
        </w:rPr>
      </w:pPr>
      <w:r w:rsidRPr="00A854BF">
        <w:rPr>
          <w:rFonts w:ascii="Arial" w:eastAsia="Arial Unicode MS" w:hAnsi="Arial" w:cs="Arial"/>
          <w:bCs/>
        </w:rPr>
        <w:t>A</w:t>
      </w:r>
      <w:r w:rsidRPr="00A854BF">
        <w:rPr>
          <w:rFonts w:ascii="Arial" w:eastAsia="Arial Unicode MS" w:hAnsi="Arial" w:cs="Arial"/>
          <w:bCs/>
        </w:rPr>
        <w:t>dvenimiento</w:t>
      </w:r>
      <w:r w:rsidRPr="00A854BF">
        <w:rPr>
          <w:rFonts w:ascii="Arial" w:eastAsia="Arial Unicode MS" w:hAnsi="Arial" w:cs="Arial"/>
          <w:bCs/>
        </w:rPr>
        <w:t>:</w:t>
      </w:r>
      <w:r w:rsidRPr="00A854BF">
        <w:rPr>
          <w:rFonts w:ascii="Arial" w:hAnsi="Arial" w:cs="Arial"/>
          <w:color w:val="000000"/>
        </w:rPr>
        <w:t xml:space="preserve"> </w:t>
      </w:r>
      <w:r w:rsidRPr="00A854BF">
        <w:rPr>
          <w:rFonts w:ascii="Arial" w:hAnsi="Arial" w:cs="Arial"/>
          <w:color w:val="000000"/>
        </w:rPr>
        <w:t>Venida o llegada, especialmente si es esperada y solemne.</w:t>
      </w:r>
    </w:p>
    <w:p w:rsidR="00A854BF" w:rsidRDefault="00A854BF" w:rsidP="006D7A34">
      <w:pPr>
        <w:spacing w:after="0" w:line="240" w:lineRule="auto"/>
        <w:rPr>
          <w:rFonts w:ascii="Arial" w:hAnsi="Arial" w:cs="Arial"/>
          <w:color w:val="000000"/>
          <w:shd w:val="clear" w:color="auto" w:fill="FFFFFF"/>
        </w:rPr>
      </w:pPr>
      <w:r w:rsidRPr="00A854BF">
        <w:rPr>
          <w:rFonts w:ascii="Arial" w:eastAsia="Arial Unicode MS" w:hAnsi="Arial" w:cs="Arial"/>
          <w:bCs/>
        </w:rPr>
        <w:t>E</w:t>
      </w:r>
      <w:r w:rsidRPr="00A854BF">
        <w:rPr>
          <w:rFonts w:ascii="Arial" w:eastAsia="Arial Unicode MS" w:hAnsi="Arial" w:cs="Arial"/>
          <w:bCs/>
        </w:rPr>
        <w:t>closión</w:t>
      </w:r>
      <w:r w:rsidRPr="00A854BF">
        <w:rPr>
          <w:rFonts w:ascii="Arial" w:eastAsia="Arial Unicode MS" w:hAnsi="Arial" w:cs="Arial"/>
          <w:bCs/>
        </w:rPr>
        <w:t>:</w:t>
      </w:r>
      <w:r w:rsidRPr="00A854BF">
        <w:rPr>
          <w:rFonts w:ascii="Arial" w:hAnsi="Arial" w:cs="Arial"/>
          <w:color w:val="000000"/>
          <w:shd w:val="clear" w:color="auto" w:fill="FFFFFF"/>
        </w:rPr>
        <w:t xml:space="preserve"> </w:t>
      </w:r>
      <w:r w:rsidRPr="00A854BF">
        <w:rPr>
          <w:rFonts w:ascii="Arial" w:hAnsi="Arial" w:cs="Arial"/>
          <w:color w:val="000000"/>
          <w:shd w:val="clear" w:color="auto" w:fill="FFFFFF"/>
        </w:rPr>
        <w:t>Aparición súbita o manifestación de un movimiento cultural o de un hecho histórico</w:t>
      </w:r>
      <w:r w:rsidRPr="00A854BF">
        <w:rPr>
          <w:rFonts w:ascii="Arial" w:hAnsi="Arial" w:cs="Arial"/>
          <w:color w:val="000000"/>
          <w:shd w:val="clear" w:color="auto" w:fill="FFFFFF"/>
        </w:rPr>
        <w:t>.</w:t>
      </w:r>
    </w:p>
    <w:p w:rsidR="004F6CE0" w:rsidRPr="00E01F61" w:rsidRDefault="004F6CE0" w:rsidP="004F6CE0">
      <w:pPr>
        <w:spacing w:after="0" w:line="240" w:lineRule="auto"/>
        <w:rPr>
          <w:rFonts w:ascii="Arial" w:hAnsi="Arial" w:cs="Arial"/>
          <w:b/>
          <w:sz w:val="24"/>
          <w:szCs w:val="28"/>
        </w:rPr>
      </w:pPr>
      <w:r w:rsidRPr="00E01F61">
        <w:rPr>
          <w:rFonts w:ascii="Arial" w:hAnsi="Arial" w:cs="Arial"/>
          <w:b/>
          <w:sz w:val="24"/>
          <w:szCs w:val="28"/>
        </w:rPr>
        <w:t>Bibliografía:</w:t>
      </w:r>
    </w:p>
    <w:p w:rsidR="0018214C" w:rsidRPr="00924F15" w:rsidRDefault="004F6CE0" w:rsidP="00924F15">
      <w:pPr>
        <w:spacing w:after="0" w:line="240" w:lineRule="auto"/>
        <w:rPr>
          <w:rFonts w:ascii="Arial" w:hAnsi="Arial" w:cs="Arial"/>
          <w:sz w:val="24"/>
          <w:szCs w:val="28"/>
        </w:rPr>
      </w:pPr>
      <w:proofErr w:type="spellStart"/>
      <w:r>
        <w:rPr>
          <w:rFonts w:ascii="Arial" w:hAnsi="Arial" w:cs="Arial"/>
          <w:sz w:val="24"/>
          <w:szCs w:val="28"/>
        </w:rPr>
        <w:t>Diep</w:t>
      </w:r>
      <w:proofErr w:type="spellEnd"/>
      <w:r>
        <w:rPr>
          <w:rFonts w:ascii="Arial" w:hAnsi="Arial" w:cs="Arial"/>
          <w:sz w:val="24"/>
          <w:szCs w:val="28"/>
        </w:rPr>
        <w:t xml:space="preserve"> </w:t>
      </w:r>
      <w:proofErr w:type="spellStart"/>
      <w:r>
        <w:rPr>
          <w:rFonts w:ascii="Arial" w:hAnsi="Arial" w:cs="Arial"/>
          <w:sz w:val="24"/>
          <w:szCs w:val="28"/>
        </w:rPr>
        <w:t>Herran</w:t>
      </w:r>
      <w:proofErr w:type="spellEnd"/>
      <w:r>
        <w:rPr>
          <w:rFonts w:ascii="Arial" w:hAnsi="Arial" w:cs="Arial"/>
          <w:sz w:val="24"/>
          <w:szCs w:val="28"/>
        </w:rPr>
        <w:t xml:space="preserve">, </w:t>
      </w:r>
      <w:proofErr w:type="spellStart"/>
      <w:r>
        <w:rPr>
          <w:rFonts w:ascii="Arial" w:hAnsi="Arial" w:cs="Arial"/>
          <w:sz w:val="24"/>
          <w:szCs w:val="28"/>
        </w:rPr>
        <w:t>Maria</w:t>
      </w:r>
      <w:proofErr w:type="spellEnd"/>
      <w:r>
        <w:rPr>
          <w:rFonts w:ascii="Arial" w:hAnsi="Arial" w:cs="Arial"/>
          <w:sz w:val="24"/>
          <w:szCs w:val="28"/>
        </w:rPr>
        <w:t xml:space="preserve"> del Carmen (2001), “ensayo sobre Juan Jacobo Rousseau y su obra Emilio o de la educación”.</w:t>
      </w:r>
      <w:bookmarkStart w:id="0" w:name="_GoBack"/>
      <w:bookmarkEnd w:id="0"/>
    </w:p>
    <w:p w:rsidR="00B437EA" w:rsidRPr="00827757" w:rsidRDefault="00B437EA" w:rsidP="0018214C">
      <w:pPr>
        <w:spacing w:after="0" w:line="240" w:lineRule="auto"/>
        <w:rPr>
          <w:rFonts w:ascii="Arial" w:hAnsi="Arial" w:cs="Arial"/>
          <w:sz w:val="24"/>
          <w:szCs w:val="28"/>
        </w:rPr>
      </w:pPr>
    </w:p>
    <w:sectPr w:rsidR="00B437EA" w:rsidRPr="00827757" w:rsidSect="001F24C5">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FD8BA70"/>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724450"/>
    <w:multiLevelType w:val="hybridMultilevel"/>
    <w:tmpl w:val="CCDE0D0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5931E9"/>
    <w:multiLevelType w:val="hybridMultilevel"/>
    <w:tmpl w:val="DFFC4C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26AD6DD7"/>
    <w:multiLevelType w:val="hybridMultilevel"/>
    <w:tmpl w:val="6D0850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CF64D4"/>
    <w:multiLevelType w:val="hybridMultilevel"/>
    <w:tmpl w:val="EE7CC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C82E7D"/>
    <w:multiLevelType w:val="hybridMultilevel"/>
    <w:tmpl w:val="7D26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6453146"/>
    <w:multiLevelType w:val="hybridMultilevel"/>
    <w:tmpl w:val="F17A6586"/>
    <w:lvl w:ilvl="0" w:tplc="4A528F7C">
      <w:start w:val="1"/>
      <w:numFmt w:val="bullet"/>
      <w:lvlText w:val="-"/>
      <w:lvlJc w:val="left"/>
      <w:pPr>
        <w:ind w:left="786" w:hanging="360"/>
      </w:pPr>
      <w:rPr>
        <w:rFonts w:ascii="Arial" w:eastAsia="Arial Unicode MS"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nsid w:val="67451572"/>
    <w:multiLevelType w:val="hybridMultilevel"/>
    <w:tmpl w:val="D138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CFA75B6"/>
    <w:multiLevelType w:val="hybridMultilevel"/>
    <w:tmpl w:val="3BFA4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0623A49"/>
    <w:multiLevelType w:val="hybridMultilevel"/>
    <w:tmpl w:val="675486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8E16A6"/>
    <w:multiLevelType w:val="hybridMultilevel"/>
    <w:tmpl w:val="79926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1"/>
  </w:num>
  <w:num w:numId="5">
    <w:abstractNumId w:val="2"/>
  </w:num>
  <w:num w:numId="6">
    <w:abstractNumId w:val="1"/>
  </w:num>
  <w:num w:numId="7">
    <w:abstractNumId w:val="8"/>
  </w:num>
  <w:num w:numId="8">
    <w:abstractNumId w:val="0"/>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0"/>
    <w:rsid w:val="000D00E7"/>
    <w:rsid w:val="00122CC8"/>
    <w:rsid w:val="0018214C"/>
    <w:rsid w:val="001F24C5"/>
    <w:rsid w:val="002F2AAE"/>
    <w:rsid w:val="003C1CB2"/>
    <w:rsid w:val="004D15C4"/>
    <w:rsid w:val="004D179E"/>
    <w:rsid w:val="004F6CE0"/>
    <w:rsid w:val="00603BFE"/>
    <w:rsid w:val="006B5DFE"/>
    <w:rsid w:val="006C5F19"/>
    <w:rsid w:val="006D7A34"/>
    <w:rsid w:val="00827757"/>
    <w:rsid w:val="00860ADF"/>
    <w:rsid w:val="00860E29"/>
    <w:rsid w:val="00924F15"/>
    <w:rsid w:val="00A17E17"/>
    <w:rsid w:val="00A854BF"/>
    <w:rsid w:val="00B42EB5"/>
    <w:rsid w:val="00B437EA"/>
    <w:rsid w:val="00B82EA9"/>
    <w:rsid w:val="00E01F61"/>
    <w:rsid w:val="00EC3C65"/>
    <w:rsid w:val="00F559BC"/>
    <w:rsid w:val="00F86D08"/>
    <w:rsid w:val="00FE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5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DA0"/>
    <w:rPr>
      <w:rFonts w:ascii="Tahoma" w:hAnsi="Tahoma" w:cs="Tahoma"/>
      <w:sz w:val="16"/>
      <w:szCs w:val="16"/>
    </w:rPr>
  </w:style>
  <w:style w:type="paragraph" w:styleId="Prrafodelista">
    <w:name w:val="List Paragraph"/>
    <w:basedOn w:val="Normal"/>
    <w:uiPriority w:val="34"/>
    <w:qFormat/>
    <w:rsid w:val="00A17E17"/>
    <w:pPr>
      <w:ind w:left="720"/>
      <w:contextualSpacing/>
    </w:pPr>
  </w:style>
  <w:style w:type="character" w:customStyle="1" w:styleId="apple-converted-space">
    <w:name w:val="apple-converted-space"/>
    <w:basedOn w:val="Fuentedeprrafopredeter"/>
    <w:rsid w:val="006D7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5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DA0"/>
    <w:rPr>
      <w:rFonts w:ascii="Tahoma" w:hAnsi="Tahoma" w:cs="Tahoma"/>
      <w:sz w:val="16"/>
      <w:szCs w:val="16"/>
    </w:rPr>
  </w:style>
  <w:style w:type="paragraph" w:styleId="Prrafodelista">
    <w:name w:val="List Paragraph"/>
    <w:basedOn w:val="Normal"/>
    <w:uiPriority w:val="34"/>
    <w:qFormat/>
    <w:rsid w:val="00A17E17"/>
    <w:pPr>
      <w:ind w:left="720"/>
      <w:contextualSpacing/>
    </w:pPr>
  </w:style>
  <w:style w:type="character" w:customStyle="1" w:styleId="apple-converted-space">
    <w:name w:val="apple-converted-space"/>
    <w:basedOn w:val="Fuentedeprrafopredeter"/>
    <w:rsid w:val="006D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karla</cp:lastModifiedBy>
  <cp:revision>4</cp:revision>
  <cp:lastPrinted>2012-09-24T00:32:00Z</cp:lastPrinted>
  <dcterms:created xsi:type="dcterms:W3CDTF">2012-10-14T20:30:00Z</dcterms:created>
  <dcterms:modified xsi:type="dcterms:W3CDTF">2012-10-14T20:33:00Z</dcterms:modified>
</cp:coreProperties>
</file>