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6"/>
          <w:szCs w:val="72"/>
        </w:rPr>
        <w:id w:val="5262929"/>
        <w:docPartObj>
          <w:docPartGallery w:val="Cover Pages"/>
          <w:docPartUnique/>
        </w:docPartObj>
      </w:sdtPr>
      <w:sdtEndPr>
        <w:rPr>
          <w:rFonts w:ascii="Arial" w:eastAsiaTheme="minorHAnsi" w:hAnsi="Arial" w:cs="Arial"/>
          <w:sz w:val="30"/>
          <w:szCs w:val="30"/>
          <w:lang w:val="es-MX"/>
        </w:rPr>
      </w:sdtEndPr>
      <w:sdtContent>
        <w:tbl>
          <w:tblPr>
            <w:tblpPr w:leftFromText="187" w:rightFromText="187" w:vertAnchor="page" w:horzAnchor="page" w:tblpXSpec="center" w:tblpYSpec="center"/>
            <w:tblW w:w="5086" w:type="pct"/>
            <w:tblCellMar>
              <w:top w:w="216" w:type="dxa"/>
              <w:left w:w="216" w:type="dxa"/>
              <w:bottom w:w="216" w:type="dxa"/>
              <w:right w:w="216" w:type="dxa"/>
            </w:tblCellMar>
            <w:tblLook w:val="04A0"/>
          </w:tblPr>
          <w:tblGrid>
            <w:gridCol w:w="3515"/>
            <w:gridCol w:w="3090"/>
            <w:gridCol w:w="2824"/>
          </w:tblGrid>
          <w:tr w:rsidR="0085160E" w:rsidTr="0085160E">
            <w:sdt>
              <w:sdtPr>
                <w:rPr>
                  <w:rFonts w:asciiTheme="majorHAnsi" w:eastAsiaTheme="majorEastAsia" w:hAnsiTheme="majorHAnsi" w:cstheme="majorBidi"/>
                  <w:sz w:val="76"/>
                  <w:szCs w:val="72"/>
                </w:rPr>
                <w:alias w:val="Título"/>
                <w:id w:val="276713177"/>
                <w:placeholder>
                  <w:docPart w:val="4B1E013614FE45A6AB31B179C2E5EF74"/>
                </w:placeholder>
                <w:dataBinding w:prefixMappings="xmlns:ns0='http://schemas.openxmlformats.org/package/2006/metadata/core-properties' xmlns:ns1='http://purl.org/dc/elements/1.1/'" w:xpath="/ns0:coreProperties[1]/ns1:title[1]" w:storeItemID="{6C3C8BC8-F283-45AE-878A-BAB7291924A1}"/>
                <w:text/>
              </w:sdtPr>
              <w:sdtEndPr>
                <w:rPr>
                  <w:sz w:val="48"/>
                  <w:szCs w:val="48"/>
                </w:rPr>
              </w:sdtEndPr>
              <w:sdtContent>
                <w:tc>
                  <w:tcPr>
                    <w:tcW w:w="3515" w:type="dxa"/>
                    <w:tcBorders>
                      <w:bottom w:val="single" w:sz="18" w:space="0" w:color="808080" w:themeColor="background1" w:themeShade="80"/>
                      <w:right w:val="single" w:sz="18" w:space="0" w:color="808080" w:themeColor="background1" w:themeShade="80"/>
                    </w:tcBorders>
                    <w:vAlign w:val="center"/>
                  </w:tcPr>
                  <w:p w:rsidR="0085160E" w:rsidRDefault="0085160E" w:rsidP="0085160E">
                    <w:pPr>
                      <w:pStyle w:val="Sinespaciado"/>
                      <w:rPr>
                        <w:rFonts w:asciiTheme="majorHAnsi" w:eastAsiaTheme="majorEastAsia" w:hAnsiTheme="majorHAnsi" w:cstheme="majorBidi"/>
                        <w:sz w:val="76"/>
                        <w:szCs w:val="72"/>
                      </w:rPr>
                    </w:pPr>
                    <w:r w:rsidRPr="0085160E">
                      <w:rPr>
                        <w:rFonts w:asciiTheme="majorHAnsi" w:eastAsiaTheme="majorEastAsia" w:hAnsiTheme="majorHAnsi" w:cstheme="majorBidi"/>
                        <w:sz w:val="48"/>
                        <w:szCs w:val="48"/>
                      </w:rPr>
                      <w:t>Características del docente</w:t>
                    </w:r>
                  </w:p>
                </w:tc>
              </w:sdtContent>
            </w:sdt>
            <w:tc>
              <w:tcPr>
                <w:tcW w:w="5915" w:type="dxa"/>
                <w:gridSpan w:val="2"/>
                <w:tcBorders>
                  <w:left w:val="single" w:sz="18" w:space="0" w:color="808080" w:themeColor="background1" w:themeShade="80"/>
                  <w:bottom w:val="single" w:sz="18" w:space="0" w:color="808080" w:themeColor="background1" w:themeShade="80"/>
                </w:tcBorders>
                <w:vAlign w:val="center"/>
              </w:tcPr>
              <w:p w:rsidR="0085160E" w:rsidRDefault="0085160E">
                <w:pPr>
                  <w:pStyle w:val="Sinespaciado"/>
                  <w:rPr>
                    <w:rFonts w:asciiTheme="majorHAnsi" w:eastAsiaTheme="majorEastAsia" w:hAnsiTheme="majorHAnsi" w:cstheme="majorBidi"/>
                    <w:sz w:val="36"/>
                    <w:szCs w:val="36"/>
                  </w:rPr>
                </w:pPr>
              </w:p>
              <w:sdt>
                <w:sdtPr>
                  <w:rPr>
                    <w:color w:val="4F81BD" w:themeColor="accent1"/>
                    <w:sz w:val="200"/>
                    <w:szCs w:val="200"/>
                  </w:rPr>
                  <w:alias w:val="Año"/>
                  <w:id w:val="276713170"/>
                  <w:placeholder>
                    <w:docPart w:val="76403DD606FB4FEBA460F86C0B68510A"/>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Content>
                  <w:p w:rsidR="0085160E" w:rsidRDefault="0085160E" w:rsidP="0085160E">
                    <w:pPr>
                      <w:pStyle w:val="Sinespaciado"/>
                      <w:rPr>
                        <w:color w:val="4F81BD" w:themeColor="accent1"/>
                        <w:sz w:val="200"/>
                        <w:szCs w:val="200"/>
                      </w:rPr>
                    </w:pPr>
                    <w:r>
                      <w:rPr>
                        <w:color w:val="4F81BD" w:themeColor="accent1"/>
                        <w:sz w:val="200"/>
                        <w:szCs w:val="200"/>
                      </w:rPr>
                      <w:t>1 “A”</w:t>
                    </w:r>
                  </w:p>
                </w:sdtContent>
              </w:sdt>
            </w:tc>
          </w:tr>
          <w:tr w:rsidR="0085160E" w:rsidTr="0085160E">
            <w:sdt>
              <w:sdtPr>
                <w:alias w:val="Abstracto"/>
                <w:id w:val="276713183"/>
                <w:placeholder>
                  <w:docPart w:val="CDDD3EE66DBF427CAB28E375B89C2033"/>
                </w:placeholder>
                <w:dataBinding w:prefixMappings="xmlns:ns0='http://schemas.microsoft.com/office/2006/coverPageProps'" w:xpath="/ns0:CoverPageProperties[1]/ns0:Abstract[1]" w:storeItemID="{55AF091B-3C7A-41E3-B477-F2FDAA23CFDA}"/>
                <w:text/>
              </w:sdtPr>
              <w:sdtContent>
                <w:tc>
                  <w:tcPr>
                    <w:tcW w:w="6606" w:type="dxa"/>
                    <w:gridSpan w:val="2"/>
                    <w:tcBorders>
                      <w:top w:val="single" w:sz="18" w:space="0" w:color="808080" w:themeColor="background1" w:themeShade="80"/>
                    </w:tcBorders>
                    <w:vAlign w:val="center"/>
                  </w:tcPr>
                  <w:p w:rsidR="0085160E" w:rsidRDefault="0085160E" w:rsidP="0085160E">
                    <w:pPr>
                      <w:pStyle w:val="Sinespaciado"/>
                    </w:pPr>
                    <w:r>
                      <w:t>Se describen las características que debe tener un docente, también son los indicadores que se observaran el día 7 de noviembre de este año.</w:t>
                    </w:r>
                  </w:p>
                </w:tc>
              </w:sdtContent>
            </w:sdt>
            <w:sdt>
              <w:sdtPr>
                <w:rPr>
                  <w:rFonts w:asciiTheme="majorHAnsi" w:eastAsiaTheme="majorEastAsia" w:hAnsiTheme="majorHAnsi" w:cstheme="majorBidi"/>
                  <w:sz w:val="36"/>
                  <w:szCs w:val="36"/>
                </w:rPr>
                <w:alias w:val="Subtítulo"/>
                <w:id w:val="276713189"/>
                <w:placeholder>
                  <w:docPart w:val="E051E87F0BE04C7299C6B385A0762FEF"/>
                </w:placeholder>
                <w:dataBinding w:prefixMappings="xmlns:ns0='http://schemas.openxmlformats.org/package/2006/metadata/core-properties' xmlns:ns1='http://purl.org/dc/elements/1.1/'" w:xpath="/ns0:coreProperties[1]/ns1:subject[1]" w:storeItemID="{6C3C8BC8-F283-45AE-878A-BAB7291924A1}"/>
                <w:text/>
              </w:sdtPr>
              <w:sdtContent>
                <w:tc>
                  <w:tcPr>
                    <w:tcW w:w="2824" w:type="dxa"/>
                    <w:tcBorders>
                      <w:top w:val="single" w:sz="18" w:space="0" w:color="808080" w:themeColor="background1" w:themeShade="80"/>
                    </w:tcBorders>
                    <w:vAlign w:val="center"/>
                  </w:tcPr>
                  <w:p w:rsidR="0085160E" w:rsidRDefault="0085160E" w:rsidP="0085160E">
                    <w:pPr>
                      <w:pStyle w:val="Sinespaciado"/>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Karem Lizbeth Carrillo </w:t>
                    </w:r>
                    <w:proofErr w:type="spellStart"/>
                    <w:r>
                      <w:rPr>
                        <w:rFonts w:asciiTheme="majorHAnsi" w:eastAsiaTheme="majorEastAsia" w:hAnsiTheme="majorHAnsi" w:cstheme="majorBidi"/>
                        <w:sz w:val="36"/>
                        <w:szCs w:val="36"/>
                      </w:rPr>
                      <w:t>Aldaco</w:t>
                    </w:r>
                    <w:proofErr w:type="spellEnd"/>
                    <w:r>
                      <w:rPr>
                        <w:rFonts w:asciiTheme="majorHAnsi" w:eastAsiaTheme="majorEastAsia" w:hAnsiTheme="majorHAnsi" w:cstheme="majorBidi"/>
                        <w:sz w:val="36"/>
                        <w:szCs w:val="36"/>
                      </w:rPr>
                      <w:t>.</w:t>
                    </w:r>
                  </w:p>
                </w:tc>
              </w:sdtContent>
            </w:sdt>
          </w:tr>
        </w:tbl>
        <w:p w:rsidR="0085160E" w:rsidRDefault="0085160E">
          <w:pPr>
            <w:rPr>
              <w:lang w:val="es-ES"/>
            </w:rPr>
          </w:pPr>
        </w:p>
        <w:p w:rsidR="0085160E" w:rsidRDefault="0085160E">
          <w:pPr>
            <w:rPr>
              <w:rFonts w:ascii="Arial" w:hAnsi="Arial" w:cs="Arial"/>
              <w:sz w:val="30"/>
              <w:szCs w:val="30"/>
            </w:rPr>
          </w:pPr>
          <w:r>
            <w:rPr>
              <w:rFonts w:ascii="Arial" w:hAnsi="Arial" w:cs="Arial"/>
              <w:sz w:val="30"/>
              <w:szCs w:val="30"/>
            </w:rPr>
            <w:br w:type="page"/>
          </w:r>
        </w:p>
      </w:sdtContent>
    </w:sdt>
    <w:p w:rsidR="006326A7" w:rsidRDefault="006326A7" w:rsidP="006326A7">
      <w:pPr>
        <w:jc w:val="center"/>
        <w:rPr>
          <w:rFonts w:ascii="Arial" w:hAnsi="Arial" w:cs="Arial"/>
          <w:sz w:val="30"/>
          <w:szCs w:val="30"/>
        </w:rPr>
      </w:pPr>
      <w:r>
        <w:rPr>
          <w:rFonts w:ascii="Arial" w:hAnsi="Arial" w:cs="Arial"/>
          <w:sz w:val="30"/>
          <w:szCs w:val="30"/>
        </w:rPr>
        <w:lastRenderedPageBreak/>
        <w:t>¿CUALES SON LAS CARACTERISTICAS DE UN DOCENTE?</w:t>
      </w:r>
    </w:p>
    <w:p w:rsidR="006326A7" w:rsidRDefault="006326A7" w:rsidP="006326A7">
      <w:pPr>
        <w:pStyle w:val="Prrafodelista"/>
        <w:numPr>
          <w:ilvl w:val="0"/>
          <w:numId w:val="1"/>
        </w:numPr>
        <w:rPr>
          <w:rFonts w:ascii="Arial" w:hAnsi="Arial" w:cs="Arial"/>
          <w:sz w:val="24"/>
          <w:szCs w:val="24"/>
        </w:rPr>
      </w:pPr>
      <w:r>
        <w:rPr>
          <w:rFonts w:ascii="Arial" w:hAnsi="Arial" w:cs="Arial"/>
          <w:sz w:val="24"/>
          <w:szCs w:val="24"/>
        </w:rPr>
        <w:t>Emplea los valores.</w:t>
      </w:r>
    </w:p>
    <w:p w:rsidR="006326A7" w:rsidRDefault="006326A7" w:rsidP="006326A7">
      <w:pPr>
        <w:pStyle w:val="Prrafodelista"/>
        <w:numPr>
          <w:ilvl w:val="0"/>
          <w:numId w:val="1"/>
        </w:numPr>
        <w:rPr>
          <w:rFonts w:ascii="Arial" w:hAnsi="Arial" w:cs="Arial"/>
          <w:sz w:val="24"/>
          <w:szCs w:val="24"/>
        </w:rPr>
      </w:pPr>
      <w:r>
        <w:rPr>
          <w:rFonts w:ascii="Arial" w:hAnsi="Arial" w:cs="Arial"/>
          <w:sz w:val="24"/>
          <w:szCs w:val="24"/>
        </w:rPr>
        <w:t>Atiende a los niños.</w:t>
      </w:r>
    </w:p>
    <w:p w:rsidR="006326A7" w:rsidRDefault="006326A7" w:rsidP="006326A7">
      <w:pPr>
        <w:pStyle w:val="Prrafodelista"/>
        <w:numPr>
          <w:ilvl w:val="0"/>
          <w:numId w:val="1"/>
        </w:numPr>
        <w:rPr>
          <w:rFonts w:ascii="Arial" w:hAnsi="Arial" w:cs="Arial"/>
          <w:sz w:val="24"/>
          <w:szCs w:val="24"/>
        </w:rPr>
      </w:pPr>
      <w:r>
        <w:rPr>
          <w:rFonts w:ascii="Arial" w:hAnsi="Arial" w:cs="Arial"/>
          <w:sz w:val="24"/>
          <w:szCs w:val="24"/>
        </w:rPr>
        <w:t>Material llamativo.</w:t>
      </w:r>
    </w:p>
    <w:p w:rsidR="006326A7" w:rsidRDefault="006326A7" w:rsidP="006326A7">
      <w:pPr>
        <w:pStyle w:val="Prrafodelista"/>
        <w:numPr>
          <w:ilvl w:val="0"/>
          <w:numId w:val="1"/>
        </w:numPr>
        <w:rPr>
          <w:rFonts w:ascii="Arial" w:hAnsi="Arial" w:cs="Arial"/>
          <w:sz w:val="24"/>
          <w:szCs w:val="24"/>
        </w:rPr>
      </w:pPr>
      <w:r>
        <w:rPr>
          <w:rFonts w:ascii="Arial" w:hAnsi="Arial" w:cs="Arial"/>
          <w:sz w:val="24"/>
          <w:szCs w:val="24"/>
        </w:rPr>
        <w:t>Emplea innovación.</w:t>
      </w:r>
    </w:p>
    <w:p w:rsidR="006326A7" w:rsidRDefault="006326A7" w:rsidP="006326A7">
      <w:pPr>
        <w:pStyle w:val="Prrafodelista"/>
        <w:numPr>
          <w:ilvl w:val="0"/>
          <w:numId w:val="1"/>
        </w:numPr>
        <w:rPr>
          <w:rFonts w:ascii="Arial" w:hAnsi="Arial" w:cs="Arial"/>
          <w:sz w:val="24"/>
          <w:szCs w:val="24"/>
        </w:rPr>
      </w:pPr>
      <w:r>
        <w:rPr>
          <w:rFonts w:ascii="Arial" w:hAnsi="Arial" w:cs="Arial"/>
          <w:sz w:val="24"/>
          <w:szCs w:val="24"/>
        </w:rPr>
        <w:t>Actualización del docente.</w:t>
      </w:r>
    </w:p>
    <w:p w:rsidR="006326A7" w:rsidRDefault="006326A7" w:rsidP="006326A7">
      <w:pPr>
        <w:pStyle w:val="Prrafodelista"/>
        <w:numPr>
          <w:ilvl w:val="0"/>
          <w:numId w:val="1"/>
        </w:numPr>
        <w:rPr>
          <w:rFonts w:ascii="Arial" w:hAnsi="Arial" w:cs="Arial"/>
          <w:sz w:val="24"/>
          <w:szCs w:val="24"/>
        </w:rPr>
      </w:pPr>
      <w:r>
        <w:rPr>
          <w:rFonts w:ascii="Arial" w:hAnsi="Arial" w:cs="Arial"/>
          <w:sz w:val="24"/>
          <w:szCs w:val="24"/>
        </w:rPr>
        <w:t>Es ejemplar.</w:t>
      </w:r>
    </w:p>
    <w:p w:rsidR="006326A7" w:rsidRDefault="006326A7" w:rsidP="006326A7">
      <w:pPr>
        <w:pStyle w:val="Prrafodelista"/>
        <w:numPr>
          <w:ilvl w:val="0"/>
          <w:numId w:val="1"/>
        </w:numPr>
        <w:rPr>
          <w:rFonts w:ascii="Arial" w:hAnsi="Arial" w:cs="Arial"/>
          <w:sz w:val="24"/>
          <w:szCs w:val="24"/>
        </w:rPr>
      </w:pPr>
      <w:r>
        <w:rPr>
          <w:rFonts w:ascii="Arial" w:hAnsi="Arial" w:cs="Arial"/>
          <w:sz w:val="24"/>
          <w:szCs w:val="24"/>
        </w:rPr>
        <w:t>Motiva a sus alumnos.</w:t>
      </w:r>
    </w:p>
    <w:p w:rsidR="006326A7" w:rsidRDefault="006326A7" w:rsidP="006326A7">
      <w:pPr>
        <w:pStyle w:val="Prrafodelista"/>
        <w:numPr>
          <w:ilvl w:val="0"/>
          <w:numId w:val="1"/>
        </w:numPr>
        <w:rPr>
          <w:rFonts w:ascii="Arial" w:hAnsi="Arial" w:cs="Arial"/>
          <w:sz w:val="24"/>
          <w:szCs w:val="24"/>
        </w:rPr>
      </w:pPr>
      <w:r>
        <w:rPr>
          <w:rFonts w:ascii="Arial" w:hAnsi="Arial" w:cs="Arial"/>
          <w:sz w:val="24"/>
          <w:szCs w:val="24"/>
        </w:rPr>
        <w:t>Interacciona con los alumnos.</w:t>
      </w:r>
    </w:p>
    <w:p w:rsidR="006326A7" w:rsidRDefault="006326A7" w:rsidP="006326A7">
      <w:pPr>
        <w:pStyle w:val="Prrafodelista"/>
        <w:numPr>
          <w:ilvl w:val="0"/>
          <w:numId w:val="1"/>
        </w:numPr>
        <w:rPr>
          <w:rFonts w:ascii="Arial" w:hAnsi="Arial" w:cs="Arial"/>
          <w:sz w:val="24"/>
          <w:szCs w:val="24"/>
        </w:rPr>
      </w:pPr>
      <w:r>
        <w:rPr>
          <w:rFonts w:ascii="Arial" w:hAnsi="Arial" w:cs="Arial"/>
          <w:sz w:val="24"/>
          <w:szCs w:val="24"/>
        </w:rPr>
        <w:t>Gusto por su profesión.</w:t>
      </w:r>
    </w:p>
    <w:p w:rsidR="006326A7" w:rsidRDefault="006326A7" w:rsidP="006326A7">
      <w:pPr>
        <w:pStyle w:val="Prrafodelista"/>
        <w:numPr>
          <w:ilvl w:val="0"/>
          <w:numId w:val="1"/>
        </w:numPr>
        <w:rPr>
          <w:rFonts w:ascii="Arial" w:hAnsi="Arial" w:cs="Arial"/>
          <w:sz w:val="24"/>
          <w:szCs w:val="24"/>
        </w:rPr>
      </w:pPr>
      <w:r>
        <w:rPr>
          <w:rFonts w:ascii="Arial" w:hAnsi="Arial" w:cs="Arial"/>
          <w:sz w:val="24"/>
          <w:szCs w:val="24"/>
        </w:rPr>
        <w:t>Paciencia.</w:t>
      </w:r>
    </w:p>
    <w:p w:rsidR="006326A7" w:rsidRDefault="006326A7" w:rsidP="006326A7">
      <w:pPr>
        <w:pStyle w:val="Prrafodelista"/>
        <w:numPr>
          <w:ilvl w:val="0"/>
          <w:numId w:val="1"/>
        </w:numPr>
        <w:rPr>
          <w:rFonts w:ascii="Arial" w:hAnsi="Arial" w:cs="Arial"/>
          <w:sz w:val="24"/>
          <w:szCs w:val="24"/>
        </w:rPr>
      </w:pPr>
      <w:r>
        <w:rPr>
          <w:rFonts w:ascii="Arial" w:hAnsi="Arial" w:cs="Arial"/>
          <w:sz w:val="24"/>
          <w:szCs w:val="24"/>
        </w:rPr>
        <w:t>Comunicación con los padres.</w:t>
      </w:r>
    </w:p>
    <w:p w:rsidR="006326A7" w:rsidRDefault="006326A7" w:rsidP="006326A7">
      <w:pPr>
        <w:pStyle w:val="Prrafodelista"/>
        <w:numPr>
          <w:ilvl w:val="0"/>
          <w:numId w:val="1"/>
        </w:numPr>
        <w:rPr>
          <w:rFonts w:ascii="Arial" w:hAnsi="Arial" w:cs="Arial"/>
          <w:sz w:val="24"/>
          <w:szCs w:val="24"/>
        </w:rPr>
      </w:pPr>
      <w:r>
        <w:rPr>
          <w:rFonts w:ascii="Arial" w:hAnsi="Arial" w:cs="Arial"/>
          <w:sz w:val="24"/>
          <w:szCs w:val="24"/>
        </w:rPr>
        <w:t>Comunicación con los alumnos.</w:t>
      </w:r>
    </w:p>
    <w:p w:rsidR="006326A7" w:rsidRDefault="006326A7" w:rsidP="006326A7">
      <w:pPr>
        <w:pStyle w:val="Prrafodelista"/>
        <w:numPr>
          <w:ilvl w:val="0"/>
          <w:numId w:val="1"/>
        </w:numPr>
        <w:rPr>
          <w:rFonts w:ascii="Arial" w:hAnsi="Arial" w:cs="Arial"/>
          <w:sz w:val="24"/>
          <w:szCs w:val="24"/>
        </w:rPr>
      </w:pPr>
      <w:r>
        <w:rPr>
          <w:rFonts w:ascii="Arial" w:hAnsi="Arial" w:cs="Arial"/>
          <w:sz w:val="24"/>
          <w:szCs w:val="24"/>
        </w:rPr>
        <w:t>Estrategias de aprendizaje.</w:t>
      </w:r>
    </w:p>
    <w:p w:rsidR="006326A7" w:rsidRDefault="006326A7" w:rsidP="006326A7">
      <w:pPr>
        <w:pStyle w:val="Prrafodelista"/>
        <w:numPr>
          <w:ilvl w:val="0"/>
          <w:numId w:val="1"/>
        </w:numPr>
        <w:rPr>
          <w:rFonts w:ascii="Arial" w:hAnsi="Arial" w:cs="Arial"/>
          <w:sz w:val="24"/>
          <w:szCs w:val="24"/>
        </w:rPr>
      </w:pPr>
      <w:r>
        <w:rPr>
          <w:rFonts w:ascii="Arial" w:hAnsi="Arial" w:cs="Arial"/>
          <w:sz w:val="24"/>
          <w:szCs w:val="24"/>
        </w:rPr>
        <w:t>Presentación.</w:t>
      </w:r>
    </w:p>
    <w:p w:rsidR="006326A7" w:rsidRDefault="006326A7" w:rsidP="006326A7">
      <w:pPr>
        <w:pStyle w:val="Prrafodelista"/>
        <w:numPr>
          <w:ilvl w:val="0"/>
          <w:numId w:val="1"/>
        </w:numPr>
        <w:rPr>
          <w:rFonts w:ascii="Arial" w:hAnsi="Arial" w:cs="Arial"/>
          <w:sz w:val="24"/>
          <w:szCs w:val="24"/>
        </w:rPr>
      </w:pPr>
      <w:r>
        <w:rPr>
          <w:rFonts w:ascii="Arial" w:hAnsi="Arial" w:cs="Arial"/>
          <w:sz w:val="24"/>
          <w:szCs w:val="24"/>
        </w:rPr>
        <w:t>Equidad.</w:t>
      </w:r>
    </w:p>
    <w:p w:rsidR="006326A7" w:rsidRDefault="006326A7" w:rsidP="006326A7">
      <w:pPr>
        <w:pStyle w:val="Prrafodelista"/>
        <w:numPr>
          <w:ilvl w:val="0"/>
          <w:numId w:val="1"/>
        </w:numPr>
        <w:rPr>
          <w:rFonts w:ascii="Arial" w:hAnsi="Arial" w:cs="Arial"/>
          <w:sz w:val="24"/>
          <w:szCs w:val="24"/>
        </w:rPr>
      </w:pPr>
      <w:r>
        <w:rPr>
          <w:rFonts w:ascii="Arial" w:hAnsi="Arial" w:cs="Arial"/>
          <w:sz w:val="24"/>
          <w:szCs w:val="24"/>
        </w:rPr>
        <w:t>Habilidades.</w:t>
      </w:r>
    </w:p>
    <w:p w:rsidR="006326A7" w:rsidRDefault="006326A7" w:rsidP="006326A7">
      <w:pPr>
        <w:pStyle w:val="Prrafodelista"/>
        <w:numPr>
          <w:ilvl w:val="0"/>
          <w:numId w:val="1"/>
        </w:numPr>
        <w:rPr>
          <w:rFonts w:ascii="Arial" w:hAnsi="Arial" w:cs="Arial"/>
          <w:sz w:val="24"/>
          <w:szCs w:val="24"/>
        </w:rPr>
      </w:pPr>
      <w:r>
        <w:rPr>
          <w:rFonts w:ascii="Arial" w:hAnsi="Arial" w:cs="Arial"/>
          <w:sz w:val="24"/>
          <w:szCs w:val="24"/>
        </w:rPr>
        <w:t>Empatía.</w:t>
      </w:r>
    </w:p>
    <w:p w:rsidR="006326A7" w:rsidRDefault="006326A7" w:rsidP="006326A7">
      <w:pPr>
        <w:pStyle w:val="Prrafodelista"/>
        <w:numPr>
          <w:ilvl w:val="0"/>
          <w:numId w:val="1"/>
        </w:numPr>
        <w:rPr>
          <w:rFonts w:ascii="Arial" w:hAnsi="Arial" w:cs="Arial"/>
          <w:sz w:val="24"/>
          <w:szCs w:val="24"/>
        </w:rPr>
      </w:pPr>
      <w:r>
        <w:rPr>
          <w:rFonts w:ascii="Arial" w:hAnsi="Arial" w:cs="Arial"/>
          <w:sz w:val="24"/>
          <w:szCs w:val="24"/>
        </w:rPr>
        <w:t>Preparación.</w:t>
      </w:r>
    </w:p>
    <w:p w:rsidR="006326A7" w:rsidRDefault="006326A7" w:rsidP="006326A7">
      <w:pPr>
        <w:pStyle w:val="Prrafodelista"/>
        <w:numPr>
          <w:ilvl w:val="0"/>
          <w:numId w:val="1"/>
        </w:numPr>
        <w:rPr>
          <w:rFonts w:ascii="Arial" w:hAnsi="Arial" w:cs="Arial"/>
          <w:sz w:val="24"/>
          <w:szCs w:val="24"/>
        </w:rPr>
      </w:pPr>
      <w:r>
        <w:rPr>
          <w:rFonts w:ascii="Arial" w:hAnsi="Arial" w:cs="Arial"/>
          <w:sz w:val="24"/>
          <w:szCs w:val="24"/>
        </w:rPr>
        <w:t>Como se desempeña frente al grupo.</w:t>
      </w:r>
    </w:p>
    <w:p w:rsidR="006326A7" w:rsidRDefault="006326A7" w:rsidP="006326A7">
      <w:pPr>
        <w:pStyle w:val="Prrafodelista"/>
        <w:numPr>
          <w:ilvl w:val="0"/>
          <w:numId w:val="1"/>
        </w:numPr>
        <w:rPr>
          <w:rFonts w:ascii="Arial" w:hAnsi="Arial" w:cs="Arial"/>
          <w:sz w:val="24"/>
          <w:szCs w:val="24"/>
        </w:rPr>
      </w:pPr>
      <w:r>
        <w:rPr>
          <w:rFonts w:ascii="Arial" w:hAnsi="Arial" w:cs="Arial"/>
          <w:sz w:val="24"/>
          <w:szCs w:val="24"/>
        </w:rPr>
        <w:t>Interés por su profesión.</w:t>
      </w:r>
    </w:p>
    <w:p w:rsidR="006326A7" w:rsidRPr="006326A7" w:rsidRDefault="006326A7" w:rsidP="006326A7">
      <w:pPr>
        <w:ind w:left="360"/>
        <w:rPr>
          <w:rFonts w:ascii="Arial" w:hAnsi="Arial" w:cs="Arial"/>
          <w:sz w:val="24"/>
          <w:szCs w:val="24"/>
        </w:rPr>
      </w:pPr>
    </w:p>
    <w:sectPr w:rsidR="006326A7" w:rsidRPr="006326A7" w:rsidSect="0085160E">
      <w:pgSz w:w="12240" w:h="15840"/>
      <w:pgMar w:top="1417" w:right="1701" w:bottom="1417"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92216"/>
    <w:multiLevelType w:val="hybridMultilevel"/>
    <w:tmpl w:val="D69CD6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F06B38"/>
    <w:rsid w:val="006326A7"/>
    <w:rsid w:val="008167F4"/>
    <w:rsid w:val="0085160E"/>
    <w:rsid w:val="00BB08FD"/>
    <w:rsid w:val="00BB44F2"/>
    <w:rsid w:val="00F06B3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4F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26A7"/>
    <w:pPr>
      <w:ind w:left="720"/>
      <w:contextualSpacing/>
    </w:pPr>
  </w:style>
  <w:style w:type="paragraph" w:styleId="Sinespaciado">
    <w:name w:val="No Spacing"/>
    <w:link w:val="SinespaciadoCar"/>
    <w:uiPriority w:val="1"/>
    <w:qFormat/>
    <w:rsid w:val="0085160E"/>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85160E"/>
    <w:rPr>
      <w:rFonts w:eastAsiaTheme="minorEastAsia"/>
      <w:lang w:val="es-ES"/>
    </w:rPr>
  </w:style>
  <w:style w:type="paragraph" w:styleId="Textodeglobo">
    <w:name w:val="Balloon Text"/>
    <w:basedOn w:val="Normal"/>
    <w:link w:val="TextodegloboCar"/>
    <w:uiPriority w:val="99"/>
    <w:semiHidden/>
    <w:unhideWhenUsed/>
    <w:rsid w:val="008516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16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B1E013614FE45A6AB31B179C2E5EF74"/>
        <w:category>
          <w:name w:val="General"/>
          <w:gallery w:val="placeholder"/>
        </w:category>
        <w:types>
          <w:type w:val="bbPlcHdr"/>
        </w:types>
        <w:behaviors>
          <w:behavior w:val="content"/>
        </w:behaviors>
        <w:guid w:val="{773ADBEB-D8FC-4883-96CD-99D51AE556C2}"/>
      </w:docPartPr>
      <w:docPartBody>
        <w:p w:rsidR="00000000" w:rsidRDefault="00EC38E3" w:rsidP="00EC38E3">
          <w:pPr>
            <w:pStyle w:val="4B1E013614FE45A6AB31B179C2E5EF74"/>
          </w:pPr>
          <w:r>
            <w:rPr>
              <w:rFonts w:asciiTheme="majorHAnsi" w:eastAsiaTheme="majorEastAsia" w:hAnsiTheme="majorHAnsi" w:cstheme="majorBidi"/>
              <w:sz w:val="72"/>
              <w:szCs w:val="72"/>
              <w:lang w:val="es-ES"/>
            </w:rPr>
            <w:t>[Escribir el título del documento]</w:t>
          </w:r>
        </w:p>
      </w:docPartBody>
    </w:docPart>
    <w:docPart>
      <w:docPartPr>
        <w:name w:val="76403DD606FB4FEBA460F86C0B68510A"/>
        <w:category>
          <w:name w:val="General"/>
          <w:gallery w:val="placeholder"/>
        </w:category>
        <w:types>
          <w:type w:val="bbPlcHdr"/>
        </w:types>
        <w:behaviors>
          <w:behavior w:val="content"/>
        </w:behaviors>
        <w:guid w:val="{8BEEAE11-43D3-45DE-9B4C-484990DB1980}"/>
      </w:docPartPr>
      <w:docPartBody>
        <w:p w:rsidR="00000000" w:rsidRDefault="00EC38E3" w:rsidP="00EC38E3">
          <w:pPr>
            <w:pStyle w:val="76403DD606FB4FEBA460F86C0B68510A"/>
          </w:pPr>
          <w:r>
            <w:rPr>
              <w:color w:val="4F81BD" w:themeColor="accent1"/>
              <w:sz w:val="200"/>
              <w:szCs w:val="200"/>
              <w:lang w:val="es-ES"/>
            </w:rPr>
            <w:t>[Año]</w:t>
          </w:r>
        </w:p>
      </w:docPartBody>
    </w:docPart>
    <w:docPart>
      <w:docPartPr>
        <w:name w:val="CDDD3EE66DBF427CAB28E375B89C2033"/>
        <w:category>
          <w:name w:val="General"/>
          <w:gallery w:val="placeholder"/>
        </w:category>
        <w:types>
          <w:type w:val="bbPlcHdr"/>
        </w:types>
        <w:behaviors>
          <w:behavior w:val="content"/>
        </w:behaviors>
        <w:guid w:val="{DD0DA776-E526-4E0D-B7F3-C1E4965339E2}"/>
      </w:docPartPr>
      <w:docPartBody>
        <w:p w:rsidR="00000000" w:rsidRDefault="00EC38E3" w:rsidP="00EC38E3">
          <w:pPr>
            <w:pStyle w:val="CDDD3EE66DBF427CAB28E375B89C2033"/>
          </w:pPr>
          <w:r>
            <w:rPr>
              <w:lang w:val="es-ES"/>
            </w:rPr>
            <w:t>[Escriba aquí una descripción breve del documento. Una descripción breve es un resumen corto del contenido del documento. Escriba aquí una descripción breve del documento. Una descripción breve es un resumen corto del contenido del documento.]</w:t>
          </w:r>
        </w:p>
      </w:docPartBody>
    </w:docPart>
    <w:docPart>
      <w:docPartPr>
        <w:name w:val="E051E87F0BE04C7299C6B385A0762FEF"/>
        <w:category>
          <w:name w:val="General"/>
          <w:gallery w:val="placeholder"/>
        </w:category>
        <w:types>
          <w:type w:val="bbPlcHdr"/>
        </w:types>
        <w:behaviors>
          <w:behavior w:val="content"/>
        </w:behaviors>
        <w:guid w:val="{25527B7F-E4D3-4685-9E92-43F7C474972D}"/>
      </w:docPartPr>
      <w:docPartBody>
        <w:p w:rsidR="00000000" w:rsidRDefault="00EC38E3" w:rsidP="00EC38E3">
          <w:pPr>
            <w:pStyle w:val="E051E87F0BE04C7299C6B385A0762FEF"/>
          </w:pPr>
          <w:r>
            <w:rPr>
              <w:rFonts w:asciiTheme="majorHAnsi" w:eastAsiaTheme="majorEastAsia" w:hAnsiTheme="majorHAnsi" w:cstheme="majorBidi"/>
              <w:sz w:val="36"/>
              <w:szCs w:val="36"/>
              <w:lang w:val="es-ES"/>
            </w:rPr>
            <w:t>[Escribir el subtítulo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C38E3"/>
    <w:rsid w:val="008149E5"/>
    <w:rsid w:val="00EC38E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C481C0B30F14E1A8B1AFD22B97EC3EA">
    <w:name w:val="BC481C0B30F14E1A8B1AFD22B97EC3EA"/>
    <w:rsid w:val="00EC38E3"/>
  </w:style>
  <w:style w:type="paragraph" w:customStyle="1" w:styleId="94D94BBB2FAA4C4C826242AA71CFBE7D">
    <w:name w:val="94D94BBB2FAA4C4C826242AA71CFBE7D"/>
    <w:rsid w:val="00EC38E3"/>
  </w:style>
  <w:style w:type="paragraph" w:customStyle="1" w:styleId="FFFC62DB6E994584AA432D2DDD6E5876">
    <w:name w:val="FFFC62DB6E994584AA432D2DDD6E5876"/>
    <w:rsid w:val="00EC38E3"/>
  </w:style>
  <w:style w:type="paragraph" w:customStyle="1" w:styleId="47FB2754211644D08A40A52F44CD4B68">
    <w:name w:val="47FB2754211644D08A40A52F44CD4B68"/>
    <w:rsid w:val="00EC38E3"/>
  </w:style>
  <w:style w:type="paragraph" w:customStyle="1" w:styleId="4B1E013614FE45A6AB31B179C2E5EF74">
    <w:name w:val="4B1E013614FE45A6AB31B179C2E5EF74"/>
    <w:rsid w:val="00EC38E3"/>
  </w:style>
  <w:style w:type="paragraph" w:customStyle="1" w:styleId="2D85457590634E86B2B9BCEF4C72C8C7">
    <w:name w:val="2D85457590634E86B2B9BCEF4C72C8C7"/>
    <w:rsid w:val="00EC38E3"/>
  </w:style>
  <w:style w:type="paragraph" w:customStyle="1" w:styleId="76403DD606FB4FEBA460F86C0B68510A">
    <w:name w:val="76403DD606FB4FEBA460F86C0B68510A"/>
    <w:rsid w:val="00EC38E3"/>
  </w:style>
  <w:style w:type="paragraph" w:customStyle="1" w:styleId="CDDD3EE66DBF427CAB28E375B89C2033">
    <w:name w:val="CDDD3EE66DBF427CAB28E375B89C2033"/>
    <w:rsid w:val="00EC38E3"/>
  </w:style>
  <w:style w:type="paragraph" w:customStyle="1" w:styleId="E051E87F0BE04C7299C6B385A0762FEF">
    <w:name w:val="E051E87F0BE04C7299C6B385A0762FEF"/>
    <w:rsid w:val="00EC38E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1 “A”</PublishDate>
  <Abstract>Se describen las características que debe tener un docente, también son los indicadores que se observaran el día 7 de noviembre de este año.</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105</Words>
  <Characters>578</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Características del docente</dc:title>
  <dc:subject>Karem Lizbeth Carrillo Aldaco.</dc:subject>
  <dc:creator>user</dc:creator>
  <cp:lastModifiedBy>user</cp:lastModifiedBy>
  <cp:revision>4</cp:revision>
  <dcterms:created xsi:type="dcterms:W3CDTF">2012-11-06T00:06:00Z</dcterms:created>
  <dcterms:modified xsi:type="dcterms:W3CDTF">2012-11-06T00:16:00Z</dcterms:modified>
</cp:coreProperties>
</file>