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3E" w:rsidRPr="0060253E" w:rsidRDefault="0060253E" w:rsidP="004B7CAA">
      <w:pPr>
        <w:ind w:left="-426" w:right="49" w:firstLine="426"/>
        <w:jc w:val="center"/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noProof/>
          <w:sz w:val="44"/>
          <w:szCs w:val="44"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1071245</wp:posOffset>
            </wp:positionV>
            <wp:extent cx="2296160" cy="1869440"/>
            <wp:effectExtent l="0" t="0" r="0" b="0"/>
            <wp:wrapNone/>
            <wp:docPr id="1" name="Imagen 1" descr="http://web.seycc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ycc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513" r="1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253E">
        <w:rPr>
          <w:rFonts w:ascii="Berlin Sans FB Demi" w:hAnsi="Berlin Sans FB Demi"/>
          <w:sz w:val="44"/>
          <w:szCs w:val="44"/>
        </w:rPr>
        <w:t>Escuela Normal de Educación Preescolar del estado de Coahuila</w:t>
      </w:r>
      <w:r w:rsidRPr="0060253E">
        <w:rPr>
          <w:rFonts w:ascii="Berlin Sans FB Demi" w:hAnsi="Berlin Sans FB Demi"/>
          <w:sz w:val="44"/>
          <w:szCs w:val="44"/>
        </w:rPr>
        <w:br/>
      </w:r>
      <w:r w:rsidRPr="0060253E">
        <w:rPr>
          <w:rFonts w:ascii="Berlin Sans FB" w:hAnsi="Berlin Sans FB"/>
          <w:i/>
          <w:sz w:val="40"/>
          <w:szCs w:val="40"/>
        </w:rPr>
        <w:t>“Despertar a la Luz por el Saber”</w:t>
      </w:r>
    </w:p>
    <w:p w:rsidR="00B618BD" w:rsidRDefault="00B618BD" w:rsidP="0018051B">
      <w:pPr>
        <w:jc w:val="center"/>
      </w:pPr>
    </w:p>
    <w:p w:rsidR="00B618BD" w:rsidRDefault="00B618BD" w:rsidP="0018051B">
      <w:pPr>
        <w:jc w:val="center"/>
      </w:pPr>
    </w:p>
    <w:p w:rsidR="0018051B" w:rsidRDefault="0018051B" w:rsidP="001C19B3"/>
    <w:p w:rsidR="006A040E" w:rsidRDefault="006A040E" w:rsidP="0018051B">
      <w:pPr>
        <w:jc w:val="center"/>
      </w:pPr>
    </w:p>
    <w:p w:rsidR="001C19B3" w:rsidRDefault="001C19B3" w:rsidP="0018051B">
      <w:pPr>
        <w:jc w:val="center"/>
      </w:pPr>
      <w:r>
        <w:br/>
      </w:r>
    </w:p>
    <w:p w:rsidR="001C19B3" w:rsidRPr="00E0533A" w:rsidRDefault="001C19B3" w:rsidP="001C19B3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2C317A">
        <w:rPr>
          <w:rFonts w:ascii="Century Gothic" w:hAnsi="Century Gothic" w:cs="Arial"/>
          <w:b/>
          <w:sz w:val="24"/>
          <w:szCs w:val="24"/>
        </w:rPr>
        <w:t>Observación y análisis de la práctica educativa</w:t>
      </w:r>
    </w:p>
    <w:p w:rsidR="001C19B3" w:rsidRPr="00E0533A" w:rsidRDefault="001C19B3" w:rsidP="001C19B3">
      <w:pPr>
        <w:pStyle w:val="Prrafodelista"/>
        <w:numPr>
          <w:ilvl w:val="0"/>
          <w:numId w:val="10"/>
        </w:numPr>
        <w:jc w:val="center"/>
        <w:rPr>
          <w:rFonts w:ascii="Century Gothic" w:hAnsi="Century Gothic" w:cs="Arial"/>
          <w:b/>
          <w:sz w:val="24"/>
          <w:szCs w:val="24"/>
        </w:rPr>
      </w:pPr>
      <w:r w:rsidRPr="00E0533A">
        <w:rPr>
          <w:rFonts w:ascii="Century Gothic" w:hAnsi="Century Gothic" w:cs="Arial"/>
          <w:b/>
          <w:sz w:val="24"/>
          <w:szCs w:val="24"/>
        </w:rPr>
        <w:t>Jessica Estrella Arellano Salazar.</w:t>
      </w:r>
    </w:p>
    <w:p w:rsidR="001C19B3" w:rsidRPr="00E0533A" w:rsidRDefault="001C19B3" w:rsidP="001C19B3">
      <w:pPr>
        <w:pStyle w:val="Prrafodelista"/>
        <w:numPr>
          <w:ilvl w:val="0"/>
          <w:numId w:val="10"/>
        </w:numPr>
        <w:jc w:val="center"/>
        <w:rPr>
          <w:rFonts w:ascii="Century Gothic" w:hAnsi="Century Gothic" w:cs="Arial"/>
          <w:b/>
          <w:sz w:val="24"/>
          <w:szCs w:val="24"/>
        </w:rPr>
      </w:pPr>
      <w:r w:rsidRPr="00E0533A">
        <w:rPr>
          <w:rFonts w:ascii="Century Gothic" w:hAnsi="Century Gothic" w:cs="Arial"/>
          <w:b/>
          <w:sz w:val="24"/>
          <w:szCs w:val="24"/>
        </w:rPr>
        <w:t>Imelda Abigail Guerrero</w:t>
      </w:r>
      <w:r>
        <w:rPr>
          <w:rFonts w:ascii="Century Gothic" w:hAnsi="Century Gothic" w:cs="Arial"/>
          <w:b/>
          <w:sz w:val="24"/>
          <w:szCs w:val="24"/>
        </w:rPr>
        <w:t xml:space="preserve"> Rodríguez</w:t>
      </w:r>
      <w:r w:rsidRPr="00E0533A">
        <w:rPr>
          <w:rFonts w:ascii="Century Gothic" w:hAnsi="Century Gothic" w:cs="Arial"/>
          <w:b/>
          <w:sz w:val="24"/>
          <w:szCs w:val="24"/>
        </w:rPr>
        <w:t>.</w:t>
      </w:r>
    </w:p>
    <w:p w:rsidR="001C19B3" w:rsidRPr="0088476D" w:rsidRDefault="001C19B3" w:rsidP="001C19B3">
      <w:pPr>
        <w:pStyle w:val="Prrafodelista"/>
        <w:numPr>
          <w:ilvl w:val="0"/>
          <w:numId w:val="10"/>
        </w:numPr>
        <w:jc w:val="center"/>
        <w:rPr>
          <w:rFonts w:ascii="Century Gothic" w:hAnsi="Century Gothic" w:cs="Arial"/>
          <w:b/>
          <w:sz w:val="24"/>
          <w:szCs w:val="24"/>
        </w:rPr>
      </w:pPr>
      <w:r w:rsidRPr="0088476D">
        <w:rPr>
          <w:rFonts w:ascii="Century Gothic" w:hAnsi="Century Gothic" w:cs="Tahoma"/>
          <w:b/>
          <w:sz w:val="24"/>
          <w:szCs w:val="24"/>
          <w:shd w:val="clear" w:color="auto" w:fill="FFFFFF"/>
        </w:rPr>
        <w:t xml:space="preserve">Claudia Georgina </w:t>
      </w:r>
      <w:proofErr w:type="spellStart"/>
      <w:r w:rsidRPr="0088476D">
        <w:rPr>
          <w:rFonts w:ascii="Century Gothic" w:hAnsi="Century Gothic" w:cs="Tahoma"/>
          <w:b/>
          <w:sz w:val="24"/>
          <w:szCs w:val="24"/>
          <w:shd w:val="clear" w:color="auto" w:fill="FFFFFF"/>
        </w:rPr>
        <w:t>Monroy</w:t>
      </w:r>
      <w:proofErr w:type="spellEnd"/>
      <w:r w:rsidRPr="0088476D">
        <w:rPr>
          <w:rFonts w:ascii="Century Gothic" w:hAnsi="Century Gothic" w:cs="Tahoma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88476D">
        <w:rPr>
          <w:rFonts w:ascii="Century Gothic" w:hAnsi="Century Gothic" w:cs="Tahoma"/>
          <w:b/>
          <w:sz w:val="24"/>
          <w:szCs w:val="24"/>
          <w:shd w:val="clear" w:color="auto" w:fill="FFFFFF"/>
        </w:rPr>
        <w:t>Baldenegro</w:t>
      </w:r>
      <w:proofErr w:type="spellEnd"/>
      <w:r w:rsidRPr="0088476D">
        <w:rPr>
          <w:rFonts w:ascii="Century Gothic" w:hAnsi="Century Gothic" w:cs="Tahoma"/>
          <w:b/>
          <w:sz w:val="24"/>
          <w:szCs w:val="24"/>
          <w:shd w:val="clear" w:color="auto" w:fill="FFFFFF"/>
        </w:rPr>
        <w:t>.</w:t>
      </w:r>
    </w:p>
    <w:p w:rsidR="001C19B3" w:rsidRPr="0088476D" w:rsidRDefault="001C19B3" w:rsidP="001C19B3">
      <w:pPr>
        <w:pStyle w:val="Prrafodelista"/>
        <w:numPr>
          <w:ilvl w:val="0"/>
          <w:numId w:val="10"/>
        </w:numPr>
        <w:jc w:val="center"/>
        <w:rPr>
          <w:rFonts w:ascii="Century Gothic" w:hAnsi="Century Gothic" w:cs="Arial"/>
          <w:b/>
          <w:sz w:val="24"/>
          <w:szCs w:val="24"/>
        </w:rPr>
      </w:pPr>
      <w:r w:rsidRPr="0088476D">
        <w:rPr>
          <w:rFonts w:ascii="Century Gothic" w:hAnsi="Century Gothic" w:cs="Tahoma"/>
          <w:b/>
          <w:sz w:val="24"/>
          <w:szCs w:val="24"/>
        </w:rPr>
        <w:t xml:space="preserve">Wendy </w:t>
      </w:r>
      <w:proofErr w:type="spellStart"/>
      <w:r w:rsidRPr="0088476D">
        <w:rPr>
          <w:rFonts w:ascii="Century Gothic" w:hAnsi="Century Gothic" w:cs="Tahoma"/>
          <w:b/>
          <w:sz w:val="24"/>
          <w:szCs w:val="24"/>
        </w:rPr>
        <w:t>Nallely</w:t>
      </w:r>
      <w:proofErr w:type="spellEnd"/>
      <w:r w:rsidRPr="0088476D">
        <w:rPr>
          <w:rFonts w:ascii="Century Gothic" w:hAnsi="Century Gothic" w:cs="Tahoma"/>
          <w:b/>
          <w:sz w:val="24"/>
          <w:szCs w:val="24"/>
        </w:rPr>
        <w:t xml:space="preserve"> </w:t>
      </w:r>
      <w:proofErr w:type="spellStart"/>
      <w:r w:rsidRPr="0088476D">
        <w:rPr>
          <w:rFonts w:ascii="Century Gothic" w:hAnsi="Century Gothic" w:cs="Tahoma"/>
          <w:b/>
          <w:sz w:val="24"/>
          <w:szCs w:val="24"/>
        </w:rPr>
        <w:t>Sifuentes</w:t>
      </w:r>
      <w:proofErr w:type="spellEnd"/>
      <w:r w:rsidRPr="0088476D">
        <w:rPr>
          <w:rFonts w:ascii="Century Gothic" w:hAnsi="Century Gothic" w:cs="Tahoma"/>
          <w:b/>
          <w:sz w:val="24"/>
          <w:szCs w:val="24"/>
        </w:rPr>
        <w:t xml:space="preserve"> Saucedo.</w:t>
      </w:r>
    </w:p>
    <w:p w:rsidR="001C19B3" w:rsidRPr="0088476D" w:rsidRDefault="001C19B3" w:rsidP="001C19B3">
      <w:pPr>
        <w:pStyle w:val="Prrafodelista"/>
        <w:numPr>
          <w:ilvl w:val="0"/>
          <w:numId w:val="10"/>
        </w:numPr>
        <w:jc w:val="center"/>
        <w:rPr>
          <w:rFonts w:ascii="Century Gothic" w:hAnsi="Century Gothic" w:cs="Arial"/>
          <w:b/>
          <w:sz w:val="24"/>
          <w:szCs w:val="24"/>
        </w:rPr>
      </w:pPr>
      <w:r w:rsidRPr="0088476D">
        <w:rPr>
          <w:rFonts w:ascii="Century Gothic" w:hAnsi="Century Gothic" w:cs="Tahoma"/>
          <w:b/>
          <w:sz w:val="24"/>
          <w:szCs w:val="24"/>
        </w:rPr>
        <w:t>Alejandra Rebolledo Castillo.</w:t>
      </w:r>
      <w:bookmarkStart w:id="0" w:name="_GoBack"/>
      <w:bookmarkEnd w:id="0"/>
    </w:p>
    <w:p w:rsidR="001C19B3" w:rsidRPr="00E0533A" w:rsidRDefault="001C19B3" w:rsidP="001C19B3">
      <w:pPr>
        <w:pStyle w:val="Prrafodelista"/>
        <w:ind w:left="1080"/>
        <w:rPr>
          <w:rFonts w:ascii="Century Gothic" w:hAnsi="Century Gothic" w:cs="Arial"/>
          <w:b/>
          <w:sz w:val="24"/>
          <w:szCs w:val="24"/>
        </w:rPr>
      </w:pPr>
    </w:p>
    <w:p w:rsidR="001C19B3" w:rsidRPr="002C317A" w:rsidRDefault="001C19B3" w:rsidP="001C19B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2C317A">
        <w:rPr>
          <w:rFonts w:ascii="Century Gothic" w:hAnsi="Century Gothic" w:cs="Arial"/>
          <w:b/>
          <w:bCs/>
          <w:color w:val="000000"/>
          <w:sz w:val="24"/>
          <w:szCs w:val="24"/>
        </w:rPr>
        <w:t>UNIDAD DE APRENDIZAJE II</w:t>
      </w:r>
      <w:r w:rsidRPr="002C317A">
        <w:rPr>
          <w:rFonts w:ascii="Century Gothic" w:hAnsi="Century Gothic" w:cs="Arial"/>
          <w:b/>
          <w:color w:val="000000"/>
          <w:sz w:val="24"/>
          <w:szCs w:val="24"/>
        </w:rPr>
        <w:t xml:space="preserve"> - </w:t>
      </w:r>
      <w:r w:rsidRPr="002C317A">
        <w:rPr>
          <w:rFonts w:ascii="Century Gothic" w:hAnsi="Century Gothic" w:cs="Arial"/>
          <w:b/>
          <w:bCs/>
          <w:color w:val="000000"/>
          <w:sz w:val="24"/>
          <w:szCs w:val="24"/>
        </w:rPr>
        <w:t>Acercamiento a contextos socioculturales.</w:t>
      </w:r>
    </w:p>
    <w:p w:rsidR="001C19B3" w:rsidRPr="002C317A" w:rsidRDefault="001C19B3" w:rsidP="001C19B3">
      <w:pPr>
        <w:pStyle w:val="Default"/>
        <w:rPr>
          <w:rFonts w:ascii="Century Gothic" w:hAnsi="Century Gothic" w:cs="Arial"/>
          <w:b/>
        </w:rPr>
      </w:pPr>
      <w:r>
        <w:rPr>
          <w:rFonts w:ascii="Century Gothic" w:eastAsiaTheme="minorEastAsia" w:hAnsi="Century Gothic" w:cs="Arial"/>
          <w:b/>
        </w:rPr>
        <w:t xml:space="preserve">                                          </w:t>
      </w:r>
      <w:r w:rsidRPr="002C317A">
        <w:rPr>
          <w:rFonts w:ascii="Century Gothic" w:hAnsi="Century Gothic" w:cs="Arial"/>
          <w:b/>
          <w:bCs/>
        </w:rPr>
        <w:t>Unidades de competencia:</w:t>
      </w:r>
    </w:p>
    <w:p w:rsidR="001C19B3" w:rsidRPr="002C317A" w:rsidRDefault="001C19B3" w:rsidP="001C19B3">
      <w:pPr>
        <w:pStyle w:val="Default"/>
        <w:numPr>
          <w:ilvl w:val="0"/>
          <w:numId w:val="9"/>
        </w:numPr>
        <w:jc w:val="center"/>
        <w:rPr>
          <w:rFonts w:ascii="Century Gothic" w:hAnsi="Century Gothic" w:cs="Arial"/>
          <w:b/>
        </w:rPr>
      </w:pPr>
      <w:r w:rsidRPr="002C317A">
        <w:rPr>
          <w:rFonts w:ascii="Century Gothic" w:hAnsi="Century Gothic" w:cs="Arial"/>
          <w:b/>
        </w:rPr>
        <w:t>Utiliza recursos de la investigación educativa para enriquecer la práctica docente, expresando su interés por la ciencia y la propia investigación.</w:t>
      </w:r>
    </w:p>
    <w:p w:rsidR="001C19B3" w:rsidRPr="002C317A" w:rsidRDefault="001C19B3" w:rsidP="001C19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  <w:r w:rsidRPr="002C317A">
        <w:rPr>
          <w:rFonts w:ascii="Century Gothic" w:hAnsi="Century Gothic" w:cs="Arial"/>
          <w:b/>
          <w:color w:val="000000"/>
          <w:sz w:val="24"/>
          <w:szCs w:val="24"/>
        </w:rPr>
        <w:t>Utiliza medios tecnológicos y las fuentes de información disponibles para mantenerse actualizado respecto a las diversas áreas disciplinarias y campos formativos que intervienen en su trabajo docente.</w:t>
      </w:r>
    </w:p>
    <w:p w:rsidR="001C19B3" w:rsidRDefault="001C19B3" w:rsidP="001C19B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  <w:r w:rsidRPr="002C317A">
        <w:rPr>
          <w:rFonts w:ascii="Century Gothic" w:hAnsi="Century Gothic" w:cs="Arial"/>
          <w:b/>
          <w:color w:val="000000"/>
          <w:sz w:val="24"/>
          <w:szCs w:val="24"/>
        </w:rPr>
        <w:t>Aplica proyectos de investigación para profundizar en el conocimiento de sus alumnos e intervenir en sus procesos de desarrollo.</w:t>
      </w:r>
    </w:p>
    <w:p w:rsidR="001C19B3" w:rsidRPr="002C317A" w:rsidRDefault="001C19B3" w:rsidP="001C19B3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hAnsi="Century Gothic" w:cs="Arial"/>
          <w:b/>
          <w:color w:val="000000"/>
          <w:sz w:val="24"/>
          <w:szCs w:val="24"/>
        </w:rPr>
      </w:pPr>
    </w:p>
    <w:p w:rsidR="001C19B3" w:rsidRDefault="001C19B3" w:rsidP="001C19B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000000"/>
          <w:sz w:val="24"/>
          <w:szCs w:val="24"/>
          <w:u w:val="single"/>
        </w:rPr>
      </w:pPr>
      <w:r>
        <w:rPr>
          <w:rFonts w:ascii="Century Gothic" w:hAnsi="Century Gothic" w:cs="Arial"/>
          <w:b/>
          <w:color w:val="000000"/>
          <w:sz w:val="24"/>
          <w:szCs w:val="24"/>
          <w:u w:val="single"/>
        </w:rPr>
        <w:t>LA Investigación como Indagación y Método.</w:t>
      </w:r>
    </w:p>
    <w:p w:rsidR="001C19B3" w:rsidRPr="00696A44" w:rsidRDefault="001C19B3" w:rsidP="001C19B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Century Gothic" w:hAnsi="Century Gothic" w:cs="Arial"/>
          <w:b/>
          <w:color w:val="000000"/>
          <w:sz w:val="24"/>
          <w:szCs w:val="24"/>
          <w:u w:val="single"/>
        </w:rPr>
        <w:t>“La Índole de la Observación”</w:t>
      </w:r>
    </w:p>
    <w:p w:rsidR="00B618BD" w:rsidRPr="001C19B3" w:rsidRDefault="001C19B3" w:rsidP="001C19B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  <w:sectPr w:rsidR="00B618BD" w:rsidRPr="001C19B3" w:rsidSect="004B7CAA">
          <w:footerReference w:type="default" r:id="rId8"/>
          <w:pgSz w:w="12240" w:h="15840" w:code="1"/>
          <w:pgMar w:top="1417" w:right="1701" w:bottom="1417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  <w:r>
        <w:rPr>
          <w:rFonts w:ascii="Arial" w:hAnsi="Arial" w:cs="Arial"/>
          <w:b/>
          <w:color w:val="000000"/>
          <w:sz w:val="24"/>
          <w:szCs w:val="24"/>
        </w:rPr>
        <w:t>1 -A</w:t>
      </w:r>
    </w:p>
    <w:p w:rsidR="001C19B3" w:rsidRPr="007A1B08" w:rsidRDefault="001C19B3" w:rsidP="001C19B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000000"/>
          <w:sz w:val="36"/>
          <w:szCs w:val="36"/>
          <w:u w:val="single"/>
        </w:rPr>
      </w:pPr>
      <w:r w:rsidRPr="007A1B08">
        <w:rPr>
          <w:rFonts w:ascii="Century Gothic" w:hAnsi="Century Gothic" w:cs="Arial"/>
          <w:b/>
          <w:color w:val="000000"/>
          <w:sz w:val="36"/>
          <w:szCs w:val="36"/>
          <w:u w:val="single"/>
        </w:rPr>
        <w:lastRenderedPageBreak/>
        <w:t>Preguntas.</w:t>
      </w:r>
    </w:p>
    <w:p w:rsidR="001C19B3" w:rsidRPr="00593D3C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1.-Según FASSNACHT (1982) ¿Qué son los errores?</w:t>
      </w:r>
    </w:p>
    <w:p w:rsidR="001C19B3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</w:rPr>
        <w:br/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son una parte intrínseca del proceso perceptivo. Que ha llevado a los investigadores a adoptar diversas medidas con el propósito de reducir la posibilidad de error.</w:t>
      </w:r>
      <w:r w:rsidRPr="007A1B08">
        <w:rPr>
          <w:rFonts w:ascii="Century Gothic" w:hAnsi="Century Gothic" w:cs="Tahoma"/>
          <w:color w:val="333333"/>
          <w:sz w:val="24"/>
          <w:szCs w:val="24"/>
        </w:rPr>
        <w:br/>
      </w:r>
    </w:p>
    <w:p w:rsidR="001C19B3" w:rsidRPr="00593D3C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2.- Fiabilidad descriptiva: </w:t>
      </w:r>
    </w:p>
    <w:p w:rsidR="001C19B3" w:rsidRPr="007A1B08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Es sin duda deseable a efectos de mostrar verosimilitud en el juicio.</w:t>
      </w:r>
    </w:p>
    <w:p w:rsidR="001C19B3" w:rsidRPr="00593D3C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</w:rPr>
        <w:br/>
      </w: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3.- ¿Qué es la valides descriptiva? </w:t>
      </w:r>
    </w:p>
    <w:p w:rsidR="001C19B3" w:rsidRPr="007A1B08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E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s el problema lógicamente precedente en la construcción de un lenguaje descriptivo adecuado</w:t>
      </w:r>
      <w: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.</w:t>
      </w:r>
    </w:p>
    <w:p w:rsidR="001C19B3" w:rsidRPr="00593D3C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4.- ¿</w:t>
      </w:r>
      <w:r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Cuá</w:t>
      </w: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les son las dos maneras que indica </w:t>
      </w:r>
      <w:proofErr w:type="spellStart"/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Erikson</w:t>
      </w:r>
      <w:proofErr w:type="spellEnd"/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 para la fiabilidad en los datos descriptivos?</w:t>
      </w:r>
    </w:p>
    <w:p w:rsidR="001C19B3" w:rsidRPr="007A1B08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En primer lugar cuando se realizan registros audiovisuales, el investigador puede utilizar una reproducción instantánea para demostrar la fiabilidad de la descripción, y en segundo lugar las pruebas fundaméntales pueden compartirse con otros investigadores o miembros de la comunidad.</w:t>
      </w:r>
    </w:p>
    <w:p w:rsidR="001C19B3" w:rsidRPr="00593D3C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5.- ¿</w:t>
      </w:r>
      <w:r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Cuá</w:t>
      </w: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l es la finalidad de los criterios específicos? </w:t>
      </w:r>
    </w:p>
    <w:p w:rsidR="001C19B3" w:rsidRPr="007A1B08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Es garantizar el rigor asociado con un enfoque determinado y suministrar un marco que permita tomar decisiones fundadas y diseñar y llevar a cabo un estudio observacional.</w:t>
      </w:r>
    </w:p>
    <w:p w:rsidR="001C19B3" w:rsidRPr="00593D3C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6.- Esta conceptualización suministra un marco para tomar decisiones </w:t>
      </w:r>
      <w:r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acerca de qué hacer y de có</w:t>
      </w: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mo hacerlo.</w:t>
      </w:r>
    </w:p>
    <w:p w:rsidR="001C19B3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conceptualización GENISHI.</w:t>
      </w:r>
    </w:p>
    <w:p w:rsidR="001C19B3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</w:p>
    <w:p w:rsidR="001C19B3" w:rsidRPr="007A1B08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</w:p>
    <w:p w:rsidR="001C19B3" w:rsidRPr="00593D3C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lastRenderedPageBreak/>
        <w:t>7.- Los aspectos lingüísticos de la etnografía de la vida social hacen necesario preguntar:</w:t>
      </w:r>
    </w:p>
    <w:p w:rsidR="001C19B3" w:rsidRPr="007A1B08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¿Cuáles son los medios comunicativos, verbales y otros, a través de los cuales se realiza y se interpreta este fragmento de la vida social?</w:t>
      </w:r>
    </w:p>
    <w:p w:rsidR="001C19B3" w:rsidRPr="007A1B08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¿Cuál es su movilidad de organización desde el punto de vista de los repetíos o códigos verbales?</w:t>
      </w:r>
    </w:p>
    <w:p w:rsidR="001C19B3" w:rsidRPr="007A1B08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¿Se puede hablar de usos apropiados e insípidos, mejorados o propios de estos medios?</w:t>
      </w:r>
    </w:p>
    <w:p w:rsidR="001C19B3" w:rsidRPr="00593D3C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8.- La etnografía lingüística de lenguaje requiere que se plantee:</w:t>
      </w:r>
    </w:p>
    <w:p w:rsidR="001C19B3" w:rsidRPr="007A1B08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¿Quién amplia medios verbales, con q</w:t>
      </w:r>
      <w: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ué objetivos, cuando, dónde y có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mo?</w:t>
      </w:r>
    </w:p>
    <w:p w:rsidR="001C19B3" w:rsidRPr="007A1B08" w:rsidRDefault="001C19B3" w:rsidP="001C19B3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¿Qué organización tiene desde el punto de vista de las pautas de la vida social?</w:t>
      </w:r>
    </w:p>
    <w:p w:rsidR="001C19B3" w:rsidRPr="00593D3C" w:rsidRDefault="001C19B3" w:rsidP="001C19B3">
      <w:pPr>
        <w:autoSpaceDE w:val="0"/>
        <w:autoSpaceDN w:val="0"/>
        <w:adjustRightInd w:val="0"/>
        <w:rPr>
          <w:rFonts w:ascii="Century Gothic" w:hAnsi="Century Gothic" w:cs="Arial"/>
          <w:b/>
          <w:color w:val="000000"/>
          <w:sz w:val="24"/>
          <w:szCs w:val="24"/>
        </w:rPr>
      </w:pPr>
      <w:r w:rsidRPr="00593D3C">
        <w:rPr>
          <w:rFonts w:ascii="Century Gothic" w:hAnsi="Century Gothic" w:cs="Arial"/>
          <w:b/>
          <w:color w:val="000000"/>
          <w:sz w:val="24"/>
          <w:szCs w:val="24"/>
        </w:rPr>
        <w:t>9.- ¿Cómo se debe definir en los estudios?</w:t>
      </w:r>
    </w:p>
    <w:p w:rsidR="001C19B3" w:rsidRPr="007A1B08" w:rsidRDefault="001C19B3" w:rsidP="001C19B3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4"/>
          <w:szCs w:val="24"/>
        </w:rPr>
      </w:pPr>
      <w:r w:rsidRPr="007A1B08">
        <w:rPr>
          <w:rFonts w:ascii="Century Gothic" w:hAnsi="Century Gothic" w:cs="Arial"/>
          <w:color w:val="000000"/>
          <w:sz w:val="24"/>
          <w:szCs w:val="24"/>
        </w:rPr>
        <w:t>R: se debe definir con claridad los términos, se debe especificar y utilizar en forma consecuente la base de esos términos (la teoría u otras bases) los elementos debe representar las dimensiones estudiadas.</w:t>
      </w:r>
    </w:p>
    <w:p w:rsidR="001C19B3" w:rsidRPr="00593D3C" w:rsidRDefault="001C19B3" w:rsidP="001C19B3">
      <w:pPr>
        <w:autoSpaceDE w:val="0"/>
        <w:autoSpaceDN w:val="0"/>
        <w:adjustRightInd w:val="0"/>
        <w:rPr>
          <w:rFonts w:ascii="Century Gothic" w:hAnsi="Century Gothic" w:cs="Arial"/>
          <w:b/>
          <w:color w:val="000000"/>
          <w:sz w:val="24"/>
          <w:szCs w:val="24"/>
        </w:rPr>
      </w:pPr>
      <w:r>
        <w:rPr>
          <w:rFonts w:ascii="Century Gothic" w:hAnsi="Century Gothic" w:cs="Arial"/>
          <w:b/>
          <w:color w:val="000000"/>
          <w:sz w:val="24"/>
          <w:szCs w:val="24"/>
        </w:rPr>
        <w:t>10.- ¿A</w:t>
      </w:r>
      <w:r w:rsidRPr="00593D3C">
        <w:rPr>
          <w:rFonts w:ascii="Century Gothic" w:hAnsi="Century Gothic" w:cs="Arial"/>
          <w:b/>
          <w:color w:val="000000"/>
          <w:sz w:val="24"/>
          <w:szCs w:val="24"/>
        </w:rPr>
        <w:t xml:space="preserve"> que ayudan los criterios o características propuestas por </w:t>
      </w:r>
      <w:proofErr w:type="spellStart"/>
      <w:r w:rsidRPr="00593D3C">
        <w:rPr>
          <w:rFonts w:ascii="Century Gothic" w:hAnsi="Century Gothic" w:cs="Arial"/>
          <w:b/>
          <w:color w:val="000000"/>
          <w:sz w:val="24"/>
          <w:szCs w:val="24"/>
        </w:rPr>
        <w:t>Spidler</w:t>
      </w:r>
      <w:proofErr w:type="spellEnd"/>
      <w:r w:rsidRPr="00593D3C">
        <w:rPr>
          <w:rFonts w:ascii="Century Gothic" w:hAnsi="Century Gothic" w:cs="Arial"/>
          <w:b/>
          <w:color w:val="000000"/>
          <w:sz w:val="24"/>
          <w:szCs w:val="24"/>
        </w:rPr>
        <w:t>?</w:t>
      </w:r>
    </w:p>
    <w:p w:rsidR="001C19B3" w:rsidRPr="007A1B08" w:rsidRDefault="001C19B3" w:rsidP="001C19B3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4"/>
          <w:szCs w:val="24"/>
        </w:rPr>
      </w:pPr>
      <w:r w:rsidRPr="007A1B08">
        <w:rPr>
          <w:rFonts w:ascii="Century Gothic" w:hAnsi="Century Gothic" w:cs="Arial"/>
          <w:color w:val="000000"/>
          <w:sz w:val="24"/>
          <w:szCs w:val="24"/>
        </w:rPr>
        <w:t>R: ayudan a definir el antro etnografía, (etnografía basada en perspectivas antropológicas y aplicadas al estudio de la educación)</w:t>
      </w:r>
    </w:p>
    <w:p w:rsidR="001C19B3" w:rsidRPr="00593D3C" w:rsidRDefault="001C19B3" w:rsidP="001C19B3">
      <w:pPr>
        <w:autoSpaceDE w:val="0"/>
        <w:autoSpaceDN w:val="0"/>
        <w:adjustRightInd w:val="0"/>
        <w:rPr>
          <w:rFonts w:ascii="Century Gothic" w:hAnsi="Century Gothic" w:cs="Arial"/>
          <w:b/>
          <w:color w:val="000000"/>
          <w:sz w:val="24"/>
          <w:szCs w:val="24"/>
        </w:rPr>
      </w:pPr>
      <w:r w:rsidRPr="00593D3C">
        <w:rPr>
          <w:rFonts w:ascii="Century Gothic" w:hAnsi="Century Gothic" w:cs="Arial"/>
          <w:b/>
          <w:color w:val="000000"/>
          <w:sz w:val="24"/>
          <w:szCs w:val="24"/>
        </w:rPr>
        <w:t>11.- ¿Qué finalidad tenían las exposiciones precedentes?</w:t>
      </w:r>
    </w:p>
    <w:p w:rsidR="001C19B3" w:rsidRPr="007A1B08" w:rsidRDefault="001C19B3" w:rsidP="001C19B3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4"/>
          <w:szCs w:val="24"/>
        </w:rPr>
      </w:pPr>
      <w:r w:rsidRPr="007A1B08">
        <w:rPr>
          <w:rFonts w:ascii="Century Gothic" w:hAnsi="Century Gothic" w:cs="Arial"/>
          <w:color w:val="000000"/>
          <w:sz w:val="24"/>
          <w:szCs w:val="24"/>
        </w:rPr>
        <w:t>R: tenían la finalidad de plantear cuestiones genéricas a cerca de la índole de la observación y de los procesos de observación.</w:t>
      </w:r>
    </w:p>
    <w:p w:rsidR="001C19B3" w:rsidRPr="00FD4C7C" w:rsidRDefault="001C19B3" w:rsidP="001C19B3">
      <w:pPr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12.- ¿Qué</w:t>
      </w: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 criterio hay que  tener en cuenta según los ejemplos propuestos por GENISHI?</w:t>
      </w:r>
    </w:p>
    <w:p w:rsidR="001C19B3" w:rsidRPr="00FD4C7C" w:rsidRDefault="001C19B3" w:rsidP="001C19B3">
      <w:pP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FD4C7C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Concordancia entre el foco, las preguntas para la investigación, la recolección de datos, el modo de exponer los datos y el análisis</w:t>
      </w:r>
    </w:p>
    <w:p w:rsidR="001C19B3" w:rsidRDefault="001C19B3" w:rsidP="001C19B3">
      <w:pP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</w:p>
    <w:p w:rsidR="001C19B3" w:rsidRDefault="001C19B3" w:rsidP="001C19B3">
      <w:pP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</w:p>
    <w:p w:rsidR="001C19B3" w:rsidRPr="00FD4C7C" w:rsidRDefault="001C19B3" w:rsidP="001C19B3">
      <w:pPr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lastRenderedPageBreak/>
        <w:t>13.- ¿En qué</w:t>
      </w: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 factores incide la cuestión del nivel de análisis?</w:t>
      </w:r>
    </w:p>
    <w:p w:rsidR="001C19B3" w:rsidRPr="00FD4C7C" w:rsidRDefault="001C19B3" w:rsidP="001C19B3">
      <w:pP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FD4C7C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El muestreo, las unidades de observación y la índole de los sistemas elegidos.</w:t>
      </w:r>
    </w:p>
    <w:p w:rsidR="001C19B3" w:rsidRPr="00FD4C7C" w:rsidRDefault="001C19B3" w:rsidP="001C19B3">
      <w:pPr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 14.- ¿A quién está</w:t>
      </w: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 dirigido el primer conjunto de criterios?</w:t>
      </w:r>
    </w:p>
    <w:p w:rsidR="001C19B3" w:rsidRPr="00FD4C7C" w:rsidRDefault="001C19B3" w:rsidP="001C19B3">
      <w:pPr>
        <w:rPr>
          <w:rFonts w:ascii="Century Gothic" w:hAnsi="Century Gothic"/>
          <w:sz w:val="24"/>
          <w:szCs w:val="24"/>
        </w:rPr>
      </w:pPr>
      <w:r w:rsidRPr="00FD4C7C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A los investigadores cuyos enfoques requieren el uso de sistemas.</w:t>
      </w:r>
    </w:p>
    <w:p w:rsidR="00011CF0" w:rsidRPr="001C19B3" w:rsidRDefault="00011CF0" w:rsidP="001C19B3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</w:p>
    <w:sectPr w:rsidR="00011CF0" w:rsidRPr="001C19B3" w:rsidSect="00F646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B60" w:rsidRDefault="00576B60" w:rsidP="00B618BD">
      <w:pPr>
        <w:spacing w:after="0" w:line="240" w:lineRule="auto"/>
      </w:pPr>
      <w:r>
        <w:separator/>
      </w:r>
    </w:p>
  </w:endnote>
  <w:endnote w:type="continuationSeparator" w:id="0">
    <w:p w:rsidR="00576B60" w:rsidRDefault="00576B60" w:rsidP="00B6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BCB" w:rsidRPr="004B7CAA" w:rsidRDefault="004B7CAA" w:rsidP="004B7CAA">
    <w:pPr>
      <w:pStyle w:val="Piedepgina"/>
      <w:jc w:val="right"/>
      <w:rPr>
        <w:rFonts w:ascii="Berlin Sans FB" w:hAnsi="Berlin Sans FB"/>
        <w:sz w:val="24"/>
        <w:szCs w:val="24"/>
      </w:rPr>
    </w:pPr>
    <w:r w:rsidRPr="004B7CAA">
      <w:rPr>
        <w:rFonts w:ascii="Berlin Sans FB" w:hAnsi="Berlin Sans FB"/>
        <w:sz w:val="24"/>
        <w:szCs w:val="24"/>
      </w:rPr>
      <w:t>Saltillo, Coahuila</w:t>
    </w:r>
    <w:r>
      <w:rPr>
        <w:rFonts w:ascii="Berlin Sans FB" w:hAnsi="Berlin Sans FB"/>
        <w:sz w:val="24"/>
        <w:szCs w:val="24"/>
      </w:rPr>
      <w:t xml:space="preserve"> </w:t>
    </w:r>
    <w:r w:rsidR="001C19B3">
      <w:rPr>
        <w:rFonts w:ascii="Berlin Sans FB" w:hAnsi="Berlin Sans FB"/>
        <w:sz w:val="24"/>
        <w:szCs w:val="24"/>
      </w:rPr>
      <w:t>13 de Diciembre</w:t>
    </w:r>
    <w:r w:rsidRPr="004B7CAA">
      <w:rPr>
        <w:rFonts w:ascii="Berlin Sans FB" w:hAnsi="Berlin Sans FB"/>
        <w:sz w:val="24"/>
        <w:szCs w:val="24"/>
      </w:rPr>
      <w:t xml:space="preserve"> del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B60" w:rsidRDefault="00576B60" w:rsidP="00B618BD">
      <w:pPr>
        <w:spacing w:after="0" w:line="240" w:lineRule="auto"/>
      </w:pPr>
      <w:r>
        <w:separator/>
      </w:r>
    </w:p>
  </w:footnote>
  <w:footnote w:type="continuationSeparator" w:id="0">
    <w:p w:rsidR="00576B60" w:rsidRDefault="00576B60" w:rsidP="00B61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0948"/>
    <w:multiLevelType w:val="hybridMultilevel"/>
    <w:tmpl w:val="9ECCA2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747D8"/>
    <w:multiLevelType w:val="hybridMultilevel"/>
    <w:tmpl w:val="51B61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960A6"/>
    <w:multiLevelType w:val="hybridMultilevel"/>
    <w:tmpl w:val="0D560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1324D"/>
    <w:multiLevelType w:val="hybridMultilevel"/>
    <w:tmpl w:val="CC16E9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64213"/>
    <w:multiLevelType w:val="hybridMultilevel"/>
    <w:tmpl w:val="255491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B75A3"/>
    <w:multiLevelType w:val="hybridMultilevel"/>
    <w:tmpl w:val="B7CC9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B7F77"/>
    <w:multiLevelType w:val="hybridMultilevel"/>
    <w:tmpl w:val="AE9C463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77393F"/>
    <w:multiLevelType w:val="hybridMultilevel"/>
    <w:tmpl w:val="36F4B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329B9"/>
    <w:multiLevelType w:val="hybridMultilevel"/>
    <w:tmpl w:val="E04C7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B56CF"/>
    <w:multiLevelType w:val="hybridMultilevel"/>
    <w:tmpl w:val="2DFA2D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18BD"/>
    <w:rsid w:val="00011CF0"/>
    <w:rsid w:val="000B2B20"/>
    <w:rsid w:val="0018051B"/>
    <w:rsid w:val="001C19B3"/>
    <w:rsid w:val="001D7EC5"/>
    <w:rsid w:val="00306554"/>
    <w:rsid w:val="00352C0E"/>
    <w:rsid w:val="00381271"/>
    <w:rsid w:val="0049169D"/>
    <w:rsid w:val="004B7CAA"/>
    <w:rsid w:val="004D38B7"/>
    <w:rsid w:val="005734AA"/>
    <w:rsid w:val="00576B60"/>
    <w:rsid w:val="0060253E"/>
    <w:rsid w:val="006A040E"/>
    <w:rsid w:val="006F7BEE"/>
    <w:rsid w:val="00827B89"/>
    <w:rsid w:val="00893B3B"/>
    <w:rsid w:val="008B131E"/>
    <w:rsid w:val="00A720C3"/>
    <w:rsid w:val="00B618BD"/>
    <w:rsid w:val="00D87BCB"/>
    <w:rsid w:val="00DB4BBC"/>
    <w:rsid w:val="00DE150A"/>
    <w:rsid w:val="00E269FD"/>
    <w:rsid w:val="00F0704B"/>
    <w:rsid w:val="00FA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0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61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18BD"/>
  </w:style>
  <w:style w:type="paragraph" w:styleId="Piedepgina">
    <w:name w:val="footer"/>
    <w:basedOn w:val="Normal"/>
    <w:link w:val="PiedepginaCar"/>
    <w:uiPriority w:val="99"/>
    <w:unhideWhenUsed/>
    <w:rsid w:val="00B61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8BD"/>
  </w:style>
  <w:style w:type="paragraph" w:styleId="Prrafodelista">
    <w:name w:val="List Paragraph"/>
    <w:basedOn w:val="Normal"/>
    <w:uiPriority w:val="34"/>
    <w:qFormat/>
    <w:rsid w:val="00D87B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2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5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40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americabarza8</cp:lastModifiedBy>
  <cp:revision>2</cp:revision>
  <dcterms:created xsi:type="dcterms:W3CDTF">2012-12-14T02:59:00Z</dcterms:created>
  <dcterms:modified xsi:type="dcterms:W3CDTF">2012-12-14T02:59:00Z</dcterms:modified>
</cp:coreProperties>
</file>