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CD" w:rsidRDefault="00761CCD" w:rsidP="00EF76D1">
      <w:pPr>
        <w:pStyle w:val="Ttulo2"/>
        <w:rPr>
          <w:sz w:val="40"/>
        </w:rPr>
      </w:pPr>
      <w:r>
        <w:rPr>
          <w:sz w:val="40"/>
        </w:rPr>
        <w:t>Escuela Normal de Educación Preescolar</w:t>
      </w:r>
    </w:p>
    <w:p w:rsidR="00761CCD" w:rsidRDefault="00761CCD" w:rsidP="00EF76D1">
      <w:pPr>
        <w:jc w:val="both"/>
      </w:pPr>
    </w:p>
    <w:p w:rsidR="00761CCD" w:rsidRDefault="00761CCD" w:rsidP="00EF76D1">
      <w:pPr>
        <w:jc w:val="both"/>
      </w:pPr>
      <w:r>
        <w:rPr>
          <w:noProof/>
          <w:lang w:eastAsia="ko-KR"/>
        </w:rPr>
        <w:drawing>
          <wp:anchor distT="0" distB="0" distL="114300" distR="114300" simplePos="0" relativeHeight="251658240" behindDoc="1" locked="0" layoutInCell="1" allowOverlap="1" wp14:anchorId="1BE84E77" wp14:editId="3A16F1D0">
            <wp:simplePos x="0" y="0"/>
            <wp:positionH relativeFrom="column">
              <wp:posOffset>1452245</wp:posOffset>
            </wp:positionH>
            <wp:positionV relativeFrom="paragraph">
              <wp:posOffset>182880</wp:posOffset>
            </wp:positionV>
            <wp:extent cx="2948940" cy="21888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2188845"/>
                    </a:xfrm>
                    <a:prstGeom prst="rect">
                      <a:avLst/>
                    </a:prstGeom>
                    <a:noFill/>
                  </pic:spPr>
                </pic:pic>
              </a:graphicData>
            </a:graphic>
            <wp14:sizeRelH relativeFrom="page">
              <wp14:pctWidth>0</wp14:pctWidth>
            </wp14:sizeRelH>
            <wp14:sizeRelV relativeFrom="page">
              <wp14:pctHeight>0</wp14:pctHeight>
            </wp14:sizeRelV>
          </wp:anchor>
        </w:drawing>
      </w:r>
    </w:p>
    <w:p w:rsidR="00761CCD" w:rsidRDefault="00761CCD" w:rsidP="00EF76D1">
      <w:pPr>
        <w:jc w:val="both"/>
      </w:pPr>
    </w:p>
    <w:p w:rsidR="00761CCD" w:rsidRDefault="00761CCD" w:rsidP="00EF76D1">
      <w:pPr>
        <w:jc w:val="both"/>
        <w:rPr>
          <w:b/>
          <w:sz w:val="28"/>
        </w:rPr>
      </w:pPr>
    </w:p>
    <w:p w:rsidR="00761CCD" w:rsidRDefault="00761CCD" w:rsidP="00EF76D1">
      <w:pPr>
        <w:jc w:val="both"/>
        <w:rPr>
          <w:b/>
          <w:sz w:val="28"/>
        </w:rPr>
      </w:pPr>
    </w:p>
    <w:p w:rsidR="00761CCD" w:rsidRDefault="00761CCD" w:rsidP="00EF76D1">
      <w:pPr>
        <w:jc w:val="both"/>
        <w:rPr>
          <w:b/>
          <w:sz w:val="28"/>
        </w:rPr>
      </w:pPr>
    </w:p>
    <w:p w:rsidR="00761CCD" w:rsidRDefault="00761CCD" w:rsidP="00EF76D1">
      <w:pPr>
        <w:jc w:val="both"/>
        <w:rPr>
          <w:b/>
          <w:sz w:val="28"/>
        </w:rPr>
      </w:pPr>
    </w:p>
    <w:p w:rsidR="00761CCD" w:rsidRDefault="00761CCD" w:rsidP="00EF76D1">
      <w:pPr>
        <w:pStyle w:val="Ttulo"/>
      </w:pPr>
    </w:p>
    <w:p w:rsidR="00761CCD" w:rsidRDefault="00761CCD" w:rsidP="00EF76D1">
      <w:pPr>
        <w:pStyle w:val="Ttulo"/>
        <w:rPr>
          <w:sz w:val="72"/>
        </w:rPr>
      </w:pPr>
      <w:r>
        <w:rPr>
          <w:sz w:val="72"/>
        </w:rPr>
        <w:t>Niños de seguimiento de caso</w:t>
      </w:r>
    </w:p>
    <w:p w:rsidR="00761CCD" w:rsidRDefault="00761CCD" w:rsidP="00EF76D1">
      <w:pPr>
        <w:jc w:val="both"/>
        <w:rPr>
          <w:b/>
          <w:sz w:val="28"/>
        </w:rPr>
      </w:pPr>
    </w:p>
    <w:p w:rsidR="00761CCD" w:rsidRDefault="00761CCD" w:rsidP="00EF76D1">
      <w:pPr>
        <w:jc w:val="both"/>
        <w:rPr>
          <w:b/>
          <w:sz w:val="28"/>
        </w:rPr>
      </w:pPr>
    </w:p>
    <w:p w:rsidR="00761CCD" w:rsidRDefault="00761CCD" w:rsidP="00EF76D1">
      <w:pPr>
        <w:jc w:val="both"/>
        <w:rPr>
          <w:b/>
          <w:sz w:val="28"/>
        </w:rPr>
      </w:pPr>
      <w:r>
        <w:rPr>
          <w:b/>
          <w:sz w:val="28"/>
        </w:rPr>
        <w:t>Observación y Práctica Docente I</w:t>
      </w:r>
    </w:p>
    <w:p w:rsidR="00761CCD" w:rsidRDefault="00761CCD" w:rsidP="00EF76D1">
      <w:pPr>
        <w:jc w:val="both"/>
        <w:rPr>
          <w:b/>
          <w:sz w:val="28"/>
        </w:rPr>
      </w:pPr>
      <w:r>
        <w:rPr>
          <w:b/>
          <w:sz w:val="28"/>
        </w:rPr>
        <w:t xml:space="preserve">Profa. Julia </w:t>
      </w:r>
      <w:r w:rsidR="0075210A">
        <w:rPr>
          <w:b/>
          <w:sz w:val="28"/>
        </w:rPr>
        <w:t xml:space="preserve">Laura </w:t>
      </w:r>
      <w:r>
        <w:rPr>
          <w:b/>
          <w:sz w:val="28"/>
        </w:rPr>
        <w:t>Sánchez Suárez</w:t>
      </w:r>
    </w:p>
    <w:p w:rsidR="00761CCD" w:rsidRDefault="00761CCD" w:rsidP="00EF76D1">
      <w:pPr>
        <w:jc w:val="both"/>
        <w:rPr>
          <w:b/>
          <w:sz w:val="28"/>
        </w:rPr>
      </w:pPr>
      <w:proofErr w:type="spellStart"/>
      <w:r>
        <w:rPr>
          <w:b/>
          <w:sz w:val="28"/>
        </w:rPr>
        <w:t>Kerem</w:t>
      </w:r>
      <w:proofErr w:type="spellEnd"/>
      <w:r>
        <w:rPr>
          <w:b/>
          <w:sz w:val="28"/>
        </w:rPr>
        <w:t xml:space="preserve"> </w:t>
      </w:r>
      <w:proofErr w:type="spellStart"/>
      <w:r>
        <w:rPr>
          <w:b/>
          <w:sz w:val="28"/>
        </w:rPr>
        <w:t>Thamara</w:t>
      </w:r>
      <w:proofErr w:type="spellEnd"/>
      <w:r>
        <w:rPr>
          <w:b/>
          <w:sz w:val="28"/>
        </w:rPr>
        <w:t xml:space="preserve"> Tobías Cárdenas</w:t>
      </w:r>
      <w:r>
        <w:rPr>
          <w:b/>
          <w:sz w:val="28"/>
        </w:rPr>
        <w:tab/>
        <w:t>2</w:t>
      </w:r>
      <w:r>
        <w:rPr>
          <w:b/>
          <w:sz w:val="28"/>
        </w:rPr>
        <w:t>° B</w:t>
      </w:r>
    </w:p>
    <w:p w:rsidR="00761CCD" w:rsidRDefault="00761CCD" w:rsidP="00EF76D1">
      <w:pPr>
        <w:jc w:val="both"/>
        <w:rPr>
          <w:b/>
          <w:sz w:val="28"/>
        </w:rPr>
      </w:pPr>
    </w:p>
    <w:p w:rsidR="00761CCD" w:rsidRDefault="00761CCD" w:rsidP="00EF76D1">
      <w:pPr>
        <w:jc w:val="both"/>
        <w:rPr>
          <w:b/>
          <w:sz w:val="28"/>
        </w:rPr>
      </w:pPr>
    </w:p>
    <w:p w:rsidR="00761CCD" w:rsidRDefault="00761CCD" w:rsidP="00EF76D1">
      <w:pPr>
        <w:ind w:left="4956" w:right="-1" w:hanging="1412"/>
        <w:jc w:val="both"/>
        <w:rPr>
          <w:sz w:val="28"/>
        </w:rPr>
      </w:pPr>
      <w:r>
        <w:rPr>
          <w:sz w:val="28"/>
        </w:rPr>
        <w:t>22 de enero del 2013</w:t>
      </w:r>
      <w:r>
        <w:rPr>
          <w:sz w:val="28"/>
        </w:rPr>
        <w:t>. Saltillo, Coahuila</w:t>
      </w:r>
    </w:p>
    <w:p w:rsidR="00525488" w:rsidRDefault="00761CCD" w:rsidP="00B571CE">
      <w:pPr>
        <w:jc w:val="center"/>
        <w:rPr>
          <w:sz w:val="32"/>
        </w:rPr>
      </w:pPr>
      <w:r w:rsidRPr="00761CCD">
        <w:rPr>
          <w:sz w:val="32"/>
        </w:rPr>
        <w:lastRenderedPageBreak/>
        <w:t>Oscar Aron García Morales</w:t>
      </w:r>
    </w:p>
    <w:p w:rsidR="008D3710" w:rsidRDefault="008D3710" w:rsidP="00EF76D1">
      <w:pPr>
        <w:jc w:val="both"/>
      </w:pPr>
      <w:r>
        <w:t xml:space="preserve">Tiene 3 años de edad, vive con ambos padres, un hermano de 7 años y una hermana de 1 año. </w:t>
      </w:r>
      <w:r>
        <w:t xml:space="preserve">Su </w:t>
      </w:r>
      <w:r>
        <w:t xml:space="preserve">madre es ama de casa, por lo que es ella quien va por él al Jardín de Niños al finalizar el horario escolar. Comenta que su papá trabaja todo el día y llega hasta ya tarde en la noche. </w:t>
      </w:r>
    </w:p>
    <w:p w:rsidR="00761CCD" w:rsidRDefault="008D3710" w:rsidP="00EF76D1">
      <w:pPr>
        <w:jc w:val="both"/>
      </w:pPr>
      <w:r>
        <w:t xml:space="preserve">Es un niño muy extrovertido, le gusta jugar y llamar la atención; suele participar mucho en clase, incluso cuando se le pide que le dé a otros la oportunidad de hacerlo; cuando se le llama la atención no hace caso, incluso si es la maestra titular, pareciera como si hace las cosas para que los demás lo estén viendo; </w:t>
      </w:r>
      <w:r w:rsidR="00F1203E">
        <w:t>constantemente se pelea con sus compañeros y responde agresivamente hacia cualquier situación que no sea de su agrado; su interacción con las niñas es casi nula, prefiere jugar solo con niños, sobre todo al futbol, a correr alrededor del patio o con muñecos que llevan de sus casas.</w:t>
      </w:r>
    </w:p>
    <w:p w:rsidR="00F1203E" w:rsidRDefault="00F1203E" w:rsidP="00EF76D1">
      <w:pPr>
        <w:jc w:val="both"/>
        <w:rPr>
          <w:b/>
          <w:u w:val="single"/>
        </w:rPr>
      </w:pPr>
      <w:r w:rsidRPr="00F1203E">
        <w:rPr>
          <w:b/>
          <w:u w:val="single"/>
        </w:rPr>
        <w:t>Lenguaje y Comunicación</w:t>
      </w:r>
    </w:p>
    <w:p w:rsidR="00F1203E" w:rsidRDefault="00F1203E" w:rsidP="00EF76D1">
      <w:pPr>
        <w:jc w:val="both"/>
      </w:pPr>
      <w:r>
        <w:t>Le gusta hablar mucho y tiene la facilidad para hacerlo. Su pronunciación es buena, pero aún tiene dificultades con la “r”. No se cohíbe al expresarse frente a los demás, cuando pasa al frente se le nota seguro y confiado</w:t>
      </w:r>
      <w:r w:rsidR="0075210A">
        <w:t xml:space="preserve">. No suele comunicarse mucho con los adultos, pues prefiere platicar con sus iguales y estar jugando con ellos </w:t>
      </w:r>
      <w:r w:rsidR="00386E5E">
        <w:t>en el patio que quedarse con alguna de las educadoras a hablar.</w:t>
      </w:r>
      <w:r w:rsidR="00EF76D1">
        <w:t xml:space="preserve"> No habla mucho con las niñas, al menos que sea necesario. </w:t>
      </w:r>
    </w:p>
    <w:p w:rsidR="00386E5E" w:rsidRDefault="00EF76D1" w:rsidP="00EF76D1">
      <w:pPr>
        <w:jc w:val="both"/>
      </w:pPr>
      <w:r>
        <w:t>Durante las actividades, normalmente expresaba su opinión y comentaba con sus compañeros sobre lo que se estaba llevando a cabo y, muchas veces, sobre cosas que no estaban dentro del tema.</w:t>
      </w:r>
    </w:p>
    <w:p w:rsidR="00F1203E" w:rsidRDefault="00F1203E" w:rsidP="00EF76D1">
      <w:pPr>
        <w:jc w:val="both"/>
        <w:rPr>
          <w:b/>
          <w:u w:val="single"/>
        </w:rPr>
      </w:pPr>
      <w:r>
        <w:rPr>
          <w:b/>
          <w:u w:val="single"/>
        </w:rPr>
        <w:t>Desarrollo Físico y Salud</w:t>
      </w:r>
    </w:p>
    <w:p w:rsidR="00EF76D1" w:rsidRDefault="00EF76D1" w:rsidP="00EF76D1">
      <w:pPr>
        <w:jc w:val="both"/>
      </w:pPr>
      <w:r>
        <w:t>Le gustan mucho las actividades relacionadas con el ejercicio</w:t>
      </w:r>
      <w:r w:rsidR="00A65ECA">
        <w:t xml:space="preserve"> y no tiene ninguna dificultad para llevar a cabo tareas de esta índole.</w:t>
      </w:r>
      <w:r>
        <w:t xml:space="preserve"> </w:t>
      </w:r>
      <w:r w:rsidR="00A65ECA">
        <w:t>N</w:t>
      </w:r>
      <w:r>
        <w:t>ormalmente se la pasa corriendo y saltando diferentes obstáculos, trepando lugares y arrojando cosas. Durante los recreos se la pasaba jugando por todo el patio junto a sus compañeros.</w:t>
      </w:r>
    </w:p>
    <w:p w:rsidR="00EF76D1" w:rsidRDefault="00EF76D1" w:rsidP="00EF76D1">
      <w:pPr>
        <w:jc w:val="both"/>
      </w:pPr>
      <w:r>
        <w:lastRenderedPageBreak/>
        <w:t>Con las actividades relacionadas con lo motriz fino, tenía dificultades. Noté que se desesperaba fácilmente cuando los trabajos requerían de paciencia y delicadeza para reali</w:t>
      </w:r>
      <w:r w:rsidR="00A65ECA">
        <w:t>zarse; siempre terminaba haciéndolo todo con rapidez, lo que ocasionaba que no se obtuviera el producto deseado.</w:t>
      </w:r>
    </w:p>
    <w:p w:rsidR="00F1203E" w:rsidRDefault="00F1203E" w:rsidP="00EF76D1">
      <w:pPr>
        <w:jc w:val="both"/>
        <w:rPr>
          <w:b/>
          <w:u w:val="single"/>
        </w:rPr>
      </w:pPr>
      <w:r>
        <w:rPr>
          <w:b/>
          <w:u w:val="single"/>
        </w:rPr>
        <w:t>Desarrollo Personal y Social</w:t>
      </w:r>
    </w:p>
    <w:p w:rsidR="00F1203E" w:rsidRDefault="00A65ECA" w:rsidP="00EF76D1">
      <w:pPr>
        <w:jc w:val="both"/>
      </w:pPr>
      <w:r>
        <w:t>Le costaba trabajo relacionarse con los adultos pues siempre reaccionaba de manera agresiva y no hacía caso a las indicaciones que se le daban. Con sus compañeros era muy alegre pero cuando algo no le parecía, normalmente trataba de arreglar las cosas mediante los golpes</w:t>
      </w:r>
      <w:r w:rsidR="00EA02B5">
        <w:t>, aunque cuando se sentía observado por un mayor, sólo trata de calmarse, pero aun así se le notaba mucho lo enojado</w:t>
      </w:r>
      <w:r w:rsidR="005807C2">
        <w:t xml:space="preserve">. </w:t>
      </w:r>
      <w:r w:rsidR="00EA02B5">
        <w:t>Algunas veces noté que obligaba a los demás niños a jugar o juntarse con él bajo la amenaza de pegarles si no lo hacían</w:t>
      </w:r>
      <w:r w:rsidR="00EA02B5">
        <w:t xml:space="preserve">, y a los niños no les quedaba de otra </w:t>
      </w:r>
      <w:proofErr w:type="spellStart"/>
      <w:r w:rsidR="00EA02B5">
        <w:t>mas</w:t>
      </w:r>
      <w:proofErr w:type="spellEnd"/>
      <w:r w:rsidR="00EA02B5">
        <w:t xml:space="preserve"> que hacerle caso.</w:t>
      </w:r>
    </w:p>
    <w:p w:rsidR="00EA02B5" w:rsidRDefault="00EA02B5" w:rsidP="00EF76D1">
      <w:pPr>
        <w:jc w:val="both"/>
      </w:pPr>
      <w:r>
        <w:t>Podía muy bien jugar con niños mayores que él, simplemente se acercaba y solicitaba participar en la actividad</w:t>
      </w:r>
    </w:p>
    <w:p w:rsidR="005807C2" w:rsidRDefault="00EA02B5" w:rsidP="00EF76D1">
      <w:pPr>
        <w:jc w:val="both"/>
      </w:pPr>
      <w:r>
        <w:t>No se lleva muy bien con sus compañeras y no entabla conversaciones con ellas.</w:t>
      </w:r>
      <w:r>
        <w:t xml:space="preserve"> Igualmente, comienza a pegarles a las niñas si algo no es de su agrado.</w:t>
      </w:r>
    </w:p>
    <w:p w:rsidR="00F1203E" w:rsidRDefault="00F1203E" w:rsidP="00EF76D1">
      <w:pPr>
        <w:jc w:val="both"/>
        <w:rPr>
          <w:b/>
          <w:u w:val="single"/>
        </w:rPr>
      </w:pPr>
      <w:r>
        <w:rPr>
          <w:b/>
          <w:u w:val="single"/>
        </w:rPr>
        <w:t>Expresión y Apreciación Artísticas</w:t>
      </w:r>
    </w:p>
    <w:p w:rsidR="00F1203E" w:rsidRDefault="00EA02B5" w:rsidP="00EF76D1">
      <w:pPr>
        <w:jc w:val="both"/>
      </w:pPr>
      <w:r>
        <w:t>No le gustan los trabajos que requieren de mucha concentración y delicadeza, por lo que siempre intenta hacer todo rápido, y si al final su trabajo no le gusta, simplemente lo tira a la basura.</w:t>
      </w:r>
    </w:p>
    <w:p w:rsidR="00EA02B5" w:rsidRDefault="00EA02B5" w:rsidP="00EF76D1">
      <w:pPr>
        <w:jc w:val="both"/>
      </w:pPr>
      <w:r>
        <w:t>Participa sin problemas cantando las canciones de saludo de control de grupo y parecen gustarles pues pone empeño y trata de cantar con un volumen alto, además de que anima a sus compañeros a que canten también.</w:t>
      </w:r>
    </w:p>
    <w:p w:rsidR="00EA02B5" w:rsidRDefault="00EA02B5" w:rsidP="00EF76D1">
      <w:pPr>
        <w:jc w:val="both"/>
      </w:pPr>
      <w:r>
        <w:t>Le gusta realizar las actividades de baile y de activación física: se deja llevar por el ritmo y no tiene vergüenza en expresarse por medio de su cuerpo</w:t>
      </w:r>
      <w:r w:rsidR="00B571CE">
        <w:t>; realiza estas actividades con gusto y alegría</w:t>
      </w:r>
      <w:r>
        <w:t>.</w:t>
      </w:r>
    </w:p>
    <w:p w:rsidR="00EA02B5" w:rsidRDefault="00EA02B5" w:rsidP="00EF76D1">
      <w:pPr>
        <w:jc w:val="both"/>
      </w:pPr>
    </w:p>
    <w:p w:rsidR="00B571CE" w:rsidRDefault="00B571CE" w:rsidP="00B571CE">
      <w:pPr>
        <w:jc w:val="center"/>
        <w:rPr>
          <w:sz w:val="32"/>
        </w:rPr>
      </w:pPr>
      <w:proofErr w:type="spellStart"/>
      <w:r>
        <w:rPr>
          <w:sz w:val="32"/>
        </w:rPr>
        <w:lastRenderedPageBreak/>
        <w:t>Shania</w:t>
      </w:r>
      <w:proofErr w:type="spellEnd"/>
      <w:r>
        <w:rPr>
          <w:sz w:val="32"/>
        </w:rPr>
        <w:t xml:space="preserve"> Ashley López Sánchez</w:t>
      </w:r>
    </w:p>
    <w:p w:rsidR="00B571CE" w:rsidRDefault="00B571CE" w:rsidP="00B571CE">
      <w:pPr>
        <w:jc w:val="both"/>
      </w:pPr>
      <w:r>
        <w:t>Tiene 4 años de edad y</w:t>
      </w:r>
      <w:r>
        <w:t xml:space="preserve"> vive </w:t>
      </w:r>
      <w:r>
        <w:t>junto a sus padres y</w:t>
      </w:r>
      <w:r>
        <w:t xml:space="preserve"> un</w:t>
      </w:r>
      <w:r>
        <w:t>a hermana</w:t>
      </w:r>
      <w:r>
        <w:t xml:space="preserve"> </w:t>
      </w:r>
      <w:r>
        <w:t>menor.</w:t>
      </w:r>
    </w:p>
    <w:p w:rsidR="00B571CE" w:rsidRDefault="00B571CE" w:rsidP="00B571CE">
      <w:pPr>
        <w:jc w:val="both"/>
      </w:pPr>
      <w:r>
        <w:t xml:space="preserve">Su madre es ama de casa, </w:t>
      </w:r>
      <w:r>
        <w:t>y es ella quien se encarga de ir a dejarla y de recogerla en el Jardín de Niños, después de allí van a casa de su abuela y regresan antes de que su papá llegue del trabajo.</w:t>
      </w:r>
      <w:r>
        <w:t xml:space="preserve"> </w:t>
      </w:r>
    </w:p>
    <w:p w:rsidR="00B571CE" w:rsidRDefault="00B571CE" w:rsidP="00B571CE">
      <w:pPr>
        <w:jc w:val="both"/>
      </w:pPr>
      <w:r>
        <w:t xml:space="preserve">Es una niña muy callada a quien no le gusta jugar mucho y prefiere no participar durante las actividades fuera del aula. Se siente segura cuando se tienen que hacer cosas individualmente y no le gusta trabajar en equipo; prefiere jugar sola a estar con otros niños y casi no habla ni siquiera con las educadoras; es extraño que llore cuando su mamá la deje en el jardín, pero se reúsa a participar. </w:t>
      </w:r>
    </w:p>
    <w:p w:rsidR="00B571CE" w:rsidRDefault="00B571CE" w:rsidP="00B571CE">
      <w:pPr>
        <w:jc w:val="both"/>
      </w:pPr>
      <w:r>
        <w:t>Algunas veces reacciona de manera agresiva ante cosas que no tienen mucha importancia, por ejemplo, que alguien le quite un color, llegando incluso hasta los golpes; en otras ocasiones agredía a sus compañeras sin motivo alguno.</w:t>
      </w:r>
    </w:p>
    <w:p w:rsidR="00B571CE" w:rsidRDefault="00B571CE" w:rsidP="00B571CE">
      <w:pPr>
        <w:jc w:val="both"/>
        <w:rPr>
          <w:b/>
          <w:u w:val="single"/>
        </w:rPr>
      </w:pPr>
      <w:r w:rsidRPr="00F1203E">
        <w:rPr>
          <w:b/>
          <w:u w:val="single"/>
        </w:rPr>
        <w:t>Lenguaje y Comunicación</w:t>
      </w:r>
    </w:p>
    <w:p w:rsidR="00B571CE" w:rsidRDefault="0041600D" w:rsidP="00B571CE">
      <w:pPr>
        <w:jc w:val="both"/>
      </w:pPr>
      <w:r>
        <w:t xml:space="preserve">Es muy extraño cuando llega a hablar con sus compañeros al iniciar el día, cuando llega a hacerlo, casi siempre es después de recreo. </w:t>
      </w:r>
    </w:p>
    <w:p w:rsidR="0041600D" w:rsidRDefault="0041600D" w:rsidP="00B571CE">
      <w:pPr>
        <w:jc w:val="both"/>
      </w:pPr>
      <w:r>
        <w:t>No suele contestar las preguntas que se le hacen y evita dar su punto de vista, cuando se le pide que lo exponga, simplemente dice que no quiere hacerlo. Utiliza siempre un volumen de voz muy bajo y prefiere que los demás se le acerquen para no tener que subir el volumen.</w:t>
      </w:r>
    </w:p>
    <w:p w:rsidR="0041600D" w:rsidRDefault="0041600D" w:rsidP="00B571CE">
      <w:pPr>
        <w:jc w:val="both"/>
      </w:pPr>
      <w:r>
        <w:t>Tiene dificultades para pronunciar las letras “s” y “r”, lo que le causa inseguridad.</w:t>
      </w:r>
    </w:p>
    <w:p w:rsidR="00B571CE" w:rsidRDefault="00B571CE" w:rsidP="00B571CE">
      <w:pPr>
        <w:jc w:val="both"/>
        <w:rPr>
          <w:b/>
          <w:u w:val="single"/>
        </w:rPr>
      </w:pPr>
      <w:r>
        <w:rPr>
          <w:b/>
          <w:u w:val="single"/>
        </w:rPr>
        <w:t>Desarrollo Físico y Salud</w:t>
      </w:r>
    </w:p>
    <w:p w:rsidR="0041600D" w:rsidRDefault="0041600D" w:rsidP="00B571CE">
      <w:pPr>
        <w:jc w:val="both"/>
      </w:pPr>
      <w:r>
        <w:t>A pesar de que no tiene muchas dificultades para realizar actividades motoras gruesas, nunca quiso participar en la activación, y en las clases de educación física lo hacía solo porque la maestra titular la obligaba. Podía correr, caminar, saltar sin problemas, pero si presentaba retos para poder lanzar una pelota o patear un balón.</w:t>
      </w:r>
    </w:p>
    <w:p w:rsidR="0041600D" w:rsidRDefault="0041600D" w:rsidP="00B571CE">
      <w:pPr>
        <w:jc w:val="both"/>
      </w:pPr>
      <w:r>
        <w:lastRenderedPageBreak/>
        <w:t>Tiene un buen equilibrio y coordinación, se desplaza con facilidad, pero no reconoce algunas de las partes de su cuerpo.</w:t>
      </w:r>
    </w:p>
    <w:p w:rsidR="0041600D" w:rsidRDefault="0041600D" w:rsidP="00B571CE">
      <w:pPr>
        <w:jc w:val="both"/>
      </w:pPr>
      <w:r>
        <w:t>Puede manejar correctamente sus dedos para realizar actividades motoras finas y se ve tranquila al momento de realizar este tipo de actividades.</w:t>
      </w:r>
    </w:p>
    <w:p w:rsidR="00B571CE" w:rsidRDefault="00B571CE" w:rsidP="00B571CE">
      <w:pPr>
        <w:jc w:val="both"/>
        <w:rPr>
          <w:b/>
          <w:u w:val="single"/>
        </w:rPr>
      </w:pPr>
      <w:r>
        <w:rPr>
          <w:b/>
          <w:u w:val="single"/>
        </w:rPr>
        <w:t>Desarrollo Personal y Social</w:t>
      </w:r>
    </w:p>
    <w:p w:rsidR="00B571CE" w:rsidRDefault="002D15CA" w:rsidP="00B571CE">
      <w:pPr>
        <w:jc w:val="both"/>
      </w:pPr>
      <w:r>
        <w:t>Hubo días en los que se relacionaba y platicaba con sus compañeras, y otros en los que no quería hablar con nadie. Su relación con los niños era escasa, casi nula.</w:t>
      </w:r>
    </w:p>
    <w:p w:rsidR="002D15CA" w:rsidRDefault="002D15CA" w:rsidP="00B571CE">
      <w:pPr>
        <w:jc w:val="both"/>
      </w:pPr>
      <w:r>
        <w:t>De vez en cuando golpeaba a sus compañeros, fueras hombres o mujeres, sólo porque sí, y nunca quería dar una razón de su comportamiento.</w:t>
      </w:r>
    </w:p>
    <w:p w:rsidR="002D15CA" w:rsidRDefault="002D15CA" w:rsidP="00B571CE">
      <w:pPr>
        <w:jc w:val="both"/>
      </w:pPr>
      <w:r>
        <w:t>La mayor parte del tiempo se la pasaba sola, era constantemente rechazada por sus compañeras, no le gustaba compartir sus cosas y a menudo destruía los trabajos que los demás hacían.</w:t>
      </w:r>
    </w:p>
    <w:p w:rsidR="002D15CA" w:rsidRDefault="002D15CA" w:rsidP="00B571CE">
      <w:pPr>
        <w:jc w:val="both"/>
      </w:pPr>
      <w:r>
        <w:t>No le gusta realizar actividades en equipo y se siente avergonzada cuando los demás la observan; prefiere no pasar al frente, y cuando lo hace se queda sin hablar y siempre en posición para protegerse.</w:t>
      </w:r>
    </w:p>
    <w:p w:rsidR="00B571CE" w:rsidRDefault="00B571CE" w:rsidP="00B571CE">
      <w:pPr>
        <w:jc w:val="both"/>
        <w:rPr>
          <w:b/>
          <w:u w:val="single"/>
        </w:rPr>
      </w:pPr>
      <w:r>
        <w:rPr>
          <w:b/>
          <w:u w:val="single"/>
        </w:rPr>
        <w:t>Expresión y Apreciación Artísticas</w:t>
      </w:r>
    </w:p>
    <w:p w:rsidR="009B4969" w:rsidRDefault="009B4969" w:rsidP="009B4969">
      <w:r>
        <w:t>Era extraño cuando participaba en los cantos de bienvenida o control de grupo, no se sentía segura al utilizar un instrumento musical y le costaba trabajo expresarse a través del cuerpo.</w:t>
      </w:r>
    </w:p>
    <w:p w:rsidR="009B4969" w:rsidRDefault="009B4969" w:rsidP="009B4969">
      <w:r>
        <w:t>Le costaba trabajo decir cómo realizar un dibujo y tenía dificultades para pintar correctamente; utilizaba todos los materiales a su alcance para decorar algún trabajo, lo que ocasionaba que al final no le gustara, por lo cual lo hacía a un lado y no quisiera volver a trabajar.</w:t>
      </w:r>
    </w:p>
    <w:p w:rsidR="00022741" w:rsidRDefault="009B4969" w:rsidP="009B4969">
      <w:r>
        <w:t>A pesar de que le gusta la música, no le gusta bailar ni moverse con ella cuando la están observando, prefiere quedarse a un lado y no participar; si se le insiste, si lo hace, pero después de unos momentos vuelve a su actitud del principio.</w:t>
      </w:r>
      <w:bookmarkStart w:id="0" w:name="_GoBack"/>
      <w:bookmarkEnd w:id="0"/>
    </w:p>
    <w:p w:rsidR="00022741" w:rsidRPr="00022741" w:rsidRDefault="00022741" w:rsidP="00022741">
      <w:pPr>
        <w:jc w:val="center"/>
        <w:rPr>
          <w:sz w:val="32"/>
        </w:rPr>
      </w:pPr>
      <w:r w:rsidRPr="00022741">
        <w:rPr>
          <w:sz w:val="32"/>
        </w:rPr>
        <w:lastRenderedPageBreak/>
        <w:t>Conclusión</w:t>
      </w:r>
    </w:p>
    <w:p w:rsidR="00B571CE" w:rsidRDefault="0041600D" w:rsidP="00B571CE">
      <w:pPr>
        <w:jc w:val="both"/>
      </w:pPr>
      <w:r>
        <w:t xml:space="preserve">Con las observaciones </w:t>
      </w:r>
      <w:r>
        <w:t xml:space="preserve">de seguimiento de caso </w:t>
      </w:r>
      <w:r>
        <w:t>realizadas a los niños en el Jardín, pude notar muc</w:t>
      </w:r>
      <w:r w:rsidR="00022741">
        <w:t>hos de los aspectos que vemos</w:t>
      </w:r>
      <w:r>
        <w:t xml:space="preserve"> teóricamente en el salón de clases y a través de las lecturas</w:t>
      </w:r>
      <w:r w:rsidR="00022741">
        <w:t>; pude observar como los niños se relacionan entre sí y con otros, la manera en que aprenden y desarrollan conocimientos, las actividades que son útiles al momento de estar frente al grupo, así como la manera en que se puede desarrollar una capacidad física mediante el juego.</w:t>
      </w:r>
    </w:p>
    <w:p w:rsidR="00022741" w:rsidRDefault="00022741" w:rsidP="00B571CE">
      <w:pPr>
        <w:jc w:val="both"/>
      </w:pPr>
      <w:r>
        <w:t>Las observaciones realizadas me ayudaron a darme cuenta de lo mucho que recae en nuestras manos al tener la responsabilidad de transmitir conocimientos y saberes a los pequeños niños que comienzan a recibir conocimientos fuera de su círculo familiar. A demás, me ayudó a poner más a tención a las cosas que para nosotros como adultos parecen insignificantes, pero que para los niños tienen un valor significativo y puede contribuir o perjudicar el aprendizaje de los pequeños.</w:t>
      </w:r>
    </w:p>
    <w:p w:rsidR="00022741" w:rsidRPr="00F1203E" w:rsidRDefault="00022741" w:rsidP="00B571CE">
      <w:pPr>
        <w:jc w:val="both"/>
      </w:pPr>
      <w:r>
        <w:t>Espero que lo que haya visto y lo que me falta por observar, me ayude a formarme como una verdadera educadora, a través de la correcta selección de actividades, siempre con un propósito establecido, y así puede ayudar a que los alumnos obtengan aprendizajes significativos y que les ayuden y puedan poner en práctica en un futuro.</w:t>
      </w:r>
    </w:p>
    <w:sectPr w:rsidR="00022741" w:rsidRPr="00F120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CD"/>
    <w:rsid w:val="00022741"/>
    <w:rsid w:val="002D15CA"/>
    <w:rsid w:val="00386E5E"/>
    <w:rsid w:val="0041600D"/>
    <w:rsid w:val="005807C2"/>
    <w:rsid w:val="005D6DB5"/>
    <w:rsid w:val="0075210A"/>
    <w:rsid w:val="00761CCD"/>
    <w:rsid w:val="008D3710"/>
    <w:rsid w:val="009B4969"/>
    <w:rsid w:val="00A65ECA"/>
    <w:rsid w:val="00AE1848"/>
    <w:rsid w:val="00B571CE"/>
    <w:rsid w:val="00EA02B5"/>
    <w:rsid w:val="00EA6443"/>
    <w:rsid w:val="00EF76D1"/>
    <w:rsid w:val="00F1203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CD"/>
    <w:pPr>
      <w:spacing w:line="360" w:lineRule="auto"/>
    </w:pPr>
    <w:rPr>
      <w:rFonts w:ascii="Arial" w:eastAsiaTheme="minorHAnsi" w:hAnsi="Arial"/>
      <w:sz w:val="24"/>
      <w:lang w:eastAsia="en-US"/>
    </w:rPr>
  </w:style>
  <w:style w:type="paragraph" w:styleId="Ttulo2">
    <w:name w:val="heading 2"/>
    <w:basedOn w:val="Normal"/>
    <w:next w:val="Normal"/>
    <w:link w:val="Ttulo2Car"/>
    <w:uiPriority w:val="9"/>
    <w:semiHidden/>
    <w:unhideWhenUsed/>
    <w:qFormat/>
    <w:rsid w:val="00761CCD"/>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61CCD"/>
    <w:rPr>
      <w:rFonts w:asciiTheme="majorHAnsi" w:eastAsiaTheme="majorEastAsia" w:hAnsiTheme="majorHAnsi" w:cstheme="majorBidi"/>
      <w:b/>
      <w:bCs/>
      <w:color w:val="4F81BD" w:themeColor="accent1"/>
      <w:sz w:val="26"/>
      <w:szCs w:val="26"/>
      <w:lang w:eastAsia="en-US"/>
    </w:rPr>
  </w:style>
  <w:style w:type="paragraph" w:styleId="Ttulo">
    <w:name w:val="Title"/>
    <w:basedOn w:val="Normal"/>
    <w:next w:val="Normal"/>
    <w:link w:val="TtuloCar"/>
    <w:uiPriority w:val="10"/>
    <w:qFormat/>
    <w:rsid w:val="00761CC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61CCD"/>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CD"/>
    <w:pPr>
      <w:spacing w:line="360" w:lineRule="auto"/>
    </w:pPr>
    <w:rPr>
      <w:rFonts w:ascii="Arial" w:eastAsiaTheme="minorHAnsi" w:hAnsi="Arial"/>
      <w:sz w:val="24"/>
      <w:lang w:eastAsia="en-US"/>
    </w:rPr>
  </w:style>
  <w:style w:type="paragraph" w:styleId="Ttulo2">
    <w:name w:val="heading 2"/>
    <w:basedOn w:val="Normal"/>
    <w:next w:val="Normal"/>
    <w:link w:val="Ttulo2Car"/>
    <w:uiPriority w:val="9"/>
    <w:semiHidden/>
    <w:unhideWhenUsed/>
    <w:qFormat/>
    <w:rsid w:val="00761CCD"/>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61CCD"/>
    <w:rPr>
      <w:rFonts w:asciiTheme="majorHAnsi" w:eastAsiaTheme="majorEastAsia" w:hAnsiTheme="majorHAnsi" w:cstheme="majorBidi"/>
      <w:b/>
      <w:bCs/>
      <w:color w:val="4F81BD" w:themeColor="accent1"/>
      <w:sz w:val="26"/>
      <w:szCs w:val="26"/>
      <w:lang w:eastAsia="en-US"/>
    </w:rPr>
  </w:style>
  <w:style w:type="paragraph" w:styleId="Ttulo">
    <w:name w:val="Title"/>
    <w:basedOn w:val="Normal"/>
    <w:next w:val="Normal"/>
    <w:link w:val="TtuloCar"/>
    <w:uiPriority w:val="10"/>
    <w:qFormat/>
    <w:rsid w:val="00761CC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61CC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2013-01-23T01:03:00Z</dcterms:created>
  <dcterms:modified xsi:type="dcterms:W3CDTF">2013-01-23T05:15:00Z</dcterms:modified>
</cp:coreProperties>
</file>