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B0" w:rsidRDefault="00000C61" w:rsidP="00000C61">
      <w:pPr>
        <w:jc w:val="center"/>
        <w:rPr>
          <w:rFonts w:ascii="Arial" w:hAnsi="Arial" w:cs="Arial"/>
          <w:b/>
          <w:sz w:val="28"/>
          <w:szCs w:val="28"/>
        </w:rPr>
      </w:pPr>
      <w:r w:rsidRPr="00000C61">
        <w:rPr>
          <w:rFonts w:ascii="Arial" w:hAnsi="Arial" w:cs="Arial"/>
          <w:b/>
          <w:sz w:val="28"/>
          <w:szCs w:val="28"/>
        </w:rPr>
        <w:t>Cuadro comparativo entre Yochien- Hoikuen</w:t>
      </w:r>
    </w:p>
    <w:p w:rsidR="00000C61" w:rsidRDefault="00000C61" w:rsidP="00000C6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47E8C" w:rsidTr="00347E8C">
        <w:tc>
          <w:tcPr>
            <w:tcW w:w="4322" w:type="dxa"/>
          </w:tcPr>
          <w:p w:rsidR="00347E8C" w:rsidRDefault="00347E8C" w:rsidP="00000C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Yochien </w:t>
            </w:r>
          </w:p>
        </w:tc>
        <w:tc>
          <w:tcPr>
            <w:tcW w:w="4322" w:type="dxa"/>
          </w:tcPr>
          <w:p w:rsidR="00347E8C" w:rsidRDefault="00347E8C" w:rsidP="00000C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Hoikuen</w:t>
            </w:r>
          </w:p>
        </w:tc>
      </w:tr>
      <w:tr w:rsidR="00347E8C" w:rsidTr="0020715F">
        <w:trPr>
          <w:trHeight w:val="11403"/>
        </w:trPr>
        <w:tc>
          <w:tcPr>
            <w:tcW w:w="4322" w:type="dxa"/>
          </w:tcPr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Los factores que se atribuyen  a las ambas instituciones es por el ministro de educación 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Avanzan en la modernización ofreciendo experiencias educativas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Reciben ayuda del gobierno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 edad de ingreso para permanecer en los centros es de 3 a 6 años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propósito  de los Yoichien es apoyar a los niños  pobres y sacarlos adelante</w:t>
            </w: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La palabra japonesa se traduce como jardín de niños </w:t>
            </w: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primer Yoichein abrió  en 1876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Son administrados por  el bienestar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Atienden a los niños pobres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Piden cuota a los padres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 edad de ingreso para permanecer en los centros es de 6 meses a los 6 años</w:t>
            </w: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E8C" w:rsidRDefault="00347E8C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Los  Hoikuen solo ven el bienestar de los alumnos y de los padres</w:t>
            </w: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 palabra japonesa se traduce como guardería</w:t>
            </w: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15F" w:rsidRDefault="0020715F" w:rsidP="00347E8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primer Hoikuen abrió en 1890</w:t>
            </w:r>
            <w:bookmarkStart w:id="0" w:name="_GoBack"/>
            <w:bookmarkEnd w:id="0"/>
          </w:p>
        </w:tc>
      </w:tr>
    </w:tbl>
    <w:p w:rsidR="00000C61" w:rsidRDefault="00000C61" w:rsidP="00000C61">
      <w:pPr>
        <w:jc w:val="center"/>
        <w:rPr>
          <w:rFonts w:ascii="Arial" w:hAnsi="Arial" w:cs="Arial"/>
          <w:b/>
          <w:sz w:val="28"/>
          <w:szCs w:val="28"/>
        </w:rPr>
      </w:pPr>
    </w:p>
    <w:p w:rsidR="00000C61" w:rsidRPr="00000C61" w:rsidRDefault="00000C61" w:rsidP="00000C61">
      <w:pPr>
        <w:jc w:val="center"/>
        <w:rPr>
          <w:rFonts w:ascii="Arial" w:hAnsi="Arial" w:cs="Arial"/>
          <w:b/>
          <w:sz w:val="28"/>
          <w:szCs w:val="28"/>
        </w:rPr>
      </w:pPr>
    </w:p>
    <w:sectPr w:rsidR="00000C61" w:rsidRPr="0000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61"/>
    <w:rsid w:val="00000C61"/>
    <w:rsid w:val="0020715F"/>
    <w:rsid w:val="00347E8C"/>
    <w:rsid w:val="00A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2013-02-20T20:06:00Z</dcterms:created>
  <dcterms:modified xsi:type="dcterms:W3CDTF">2013-02-20T21:37:00Z</dcterms:modified>
</cp:coreProperties>
</file>