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58F" w:rsidRPr="00886120" w:rsidRDefault="0005558F" w:rsidP="0005558F">
      <w:pPr>
        <w:jc w:val="center"/>
        <w:rPr>
          <w:rFonts w:ascii="Arial" w:hAnsi="Arial" w:cs="Arial"/>
          <w:b/>
          <w:sz w:val="44"/>
          <w:szCs w:val="44"/>
        </w:rPr>
      </w:pPr>
      <w:r w:rsidRPr="00886120">
        <w:rPr>
          <w:rFonts w:ascii="Arial" w:hAnsi="Arial" w:cs="Arial"/>
          <w:b/>
          <w:sz w:val="44"/>
          <w:szCs w:val="44"/>
        </w:rPr>
        <w:t>ESCUELA NORMAL DE EDUCACIÓN PREESCOLAR.</w:t>
      </w:r>
    </w:p>
    <w:p w:rsidR="00A41F88" w:rsidRPr="00886120" w:rsidRDefault="00A41F88" w:rsidP="0005558F">
      <w:pPr>
        <w:jc w:val="center"/>
        <w:rPr>
          <w:rFonts w:ascii="Arial" w:hAnsi="Arial" w:cs="Arial"/>
          <w:b/>
          <w:sz w:val="44"/>
          <w:szCs w:val="44"/>
        </w:rPr>
      </w:pPr>
      <w:r w:rsidRPr="00886120">
        <w:rPr>
          <w:rFonts w:ascii="Arial" w:hAnsi="Arial" w:cs="Arial"/>
          <w:b/>
          <w:noProof/>
          <w:sz w:val="44"/>
          <w:szCs w:val="44"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454025</wp:posOffset>
            </wp:positionV>
            <wp:extent cx="2192020" cy="2105660"/>
            <wp:effectExtent l="0" t="0" r="0" b="8890"/>
            <wp:wrapNone/>
            <wp:docPr id="1" name="Imagen 1" descr="Imagen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2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55" r="1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8F" w:rsidRPr="00886120" w:rsidRDefault="0005558F" w:rsidP="0005558F">
      <w:pPr>
        <w:rPr>
          <w:rFonts w:ascii="Arial" w:hAnsi="Arial" w:cs="Arial"/>
          <w:b/>
          <w:sz w:val="44"/>
          <w:szCs w:val="44"/>
        </w:rPr>
      </w:pPr>
    </w:p>
    <w:p w:rsidR="00A41F88" w:rsidRPr="00886120" w:rsidRDefault="00A41F88" w:rsidP="0005558F">
      <w:pPr>
        <w:rPr>
          <w:rFonts w:ascii="Arial" w:hAnsi="Arial" w:cs="Arial"/>
          <w:b/>
          <w:sz w:val="44"/>
          <w:szCs w:val="44"/>
        </w:rPr>
      </w:pPr>
    </w:p>
    <w:p w:rsidR="0005558F" w:rsidRPr="00886120" w:rsidRDefault="0005558F" w:rsidP="0005558F">
      <w:pPr>
        <w:rPr>
          <w:rFonts w:ascii="Arial" w:hAnsi="Arial" w:cs="Arial"/>
          <w:b/>
          <w:sz w:val="44"/>
          <w:szCs w:val="44"/>
        </w:rPr>
      </w:pPr>
    </w:p>
    <w:p w:rsidR="0005558F" w:rsidRPr="00E41F99" w:rsidRDefault="0005558F" w:rsidP="0005558F">
      <w:pPr>
        <w:rPr>
          <w:rFonts w:ascii="Arial" w:hAnsi="Arial" w:cs="Arial"/>
          <w:b/>
          <w:sz w:val="44"/>
          <w:szCs w:val="44"/>
        </w:rPr>
      </w:pPr>
    </w:p>
    <w:p w:rsidR="0005558F" w:rsidRPr="004810DC" w:rsidRDefault="0005558F" w:rsidP="004810DC">
      <w:pPr>
        <w:jc w:val="center"/>
        <w:rPr>
          <w:rFonts w:ascii="Arial" w:hAnsi="Arial" w:cs="Arial"/>
          <w:b/>
          <w:sz w:val="40"/>
          <w:szCs w:val="40"/>
        </w:rPr>
      </w:pPr>
    </w:p>
    <w:p w:rsidR="004810DC" w:rsidRPr="004810DC" w:rsidRDefault="004810DC" w:rsidP="004810DC">
      <w:pPr>
        <w:spacing w:before="86" w:after="86" w:line="240" w:lineRule="auto"/>
        <w:jc w:val="center"/>
        <w:outlineLvl w:val="1"/>
        <w:rPr>
          <w:rFonts w:ascii="Arial" w:eastAsia="Times New Roman" w:hAnsi="Arial" w:cs="Arial"/>
          <w:b/>
          <w:bCs/>
          <w:i/>
          <w:iCs/>
          <w:color w:val="000000"/>
          <w:sz w:val="40"/>
          <w:szCs w:val="40"/>
          <w:lang w:val="es-ES" w:eastAsia="es-ES"/>
        </w:rPr>
      </w:pPr>
      <w:r w:rsidRPr="004810DC">
        <w:rPr>
          <w:rFonts w:ascii="Arial" w:eastAsia="Times New Roman" w:hAnsi="Arial" w:cs="Arial"/>
          <w:b/>
          <w:bCs/>
          <w:i/>
          <w:iCs/>
          <w:color w:val="000000"/>
          <w:sz w:val="40"/>
          <w:szCs w:val="40"/>
          <w:lang w:val="es-ES" w:eastAsia="es-ES"/>
        </w:rPr>
        <w:t>LA TECNOLOGÍA INFORMÁTICA APLICADA A LOS CENTROS ESCOLARES</w:t>
      </w:r>
    </w:p>
    <w:p w:rsidR="00B1276A" w:rsidRPr="00886120" w:rsidRDefault="00B1276A" w:rsidP="00EC6683">
      <w:pPr>
        <w:tabs>
          <w:tab w:val="left" w:pos="6415"/>
        </w:tabs>
        <w:jc w:val="center"/>
        <w:rPr>
          <w:rFonts w:ascii="Arial" w:hAnsi="Arial" w:cs="Arial"/>
          <w:b/>
          <w:sz w:val="44"/>
          <w:szCs w:val="44"/>
        </w:rPr>
      </w:pPr>
    </w:p>
    <w:p w:rsidR="00B1276A" w:rsidRPr="00886120" w:rsidRDefault="00B1276A" w:rsidP="00EC6683">
      <w:pPr>
        <w:tabs>
          <w:tab w:val="left" w:pos="6415"/>
        </w:tabs>
        <w:jc w:val="center"/>
        <w:rPr>
          <w:rFonts w:ascii="Arial" w:hAnsi="Arial" w:cs="Arial"/>
          <w:b/>
          <w:sz w:val="44"/>
          <w:szCs w:val="44"/>
        </w:rPr>
      </w:pPr>
      <w:r w:rsidRPr="00886120">
        <w:rPr>
          <w:rFonts w:ascii="Arial" w:hAnsi="Arial" w:cs="Arial"/>
          <w:b/>
          <w:sz w:val="44"/>
          <w:szCs w:val="44"/>
        </w:rPr>
        <w:t>Nombre: Paola Flores Guzmán.</w:t>
      </w:r>
    </w:p>
    <w:p w:rsidR="00EC6683" w:rsidRPr="00886120" w:rsidRDefault="00EC6683" w:rsidP="00EC6683">
      <w:pPr>
        <w:tabs>
          <w:tab w:val="left" w:pos="6415"/>
        </w:tabs>
        <w:jc w:val="center"/>
        <w:rPr>
          <w:rFonts w:ascii="Arial" w:hAnsi="Arial" w:cs="Arial"/>
          <w:b/>
          <w:sz w:val="44"/>
          <w:szCs w:val="44"/>
        </w:rPr>
      </w:pPr>
      <w:r w:rsidRPr="00886120">
        <w:rPr>
          <w:rFonts w:ascii="Arial" w:hAnsi="Arial" w:cs="Arial"/>
          <w:b/>
          <w:sz w:val="44"/>
          <w:szCs w:val="44"/>
        </w:rPr>
        <w:t>1A #5</w:t>
      </w:r>
    </w:p>
    <w:p w:rsidR="00EC6683" w:rsidRPr="00886120" w:rsidRDefault="00EC6683" w:rsidP="00EC6683">
      <w:pPr>
        <w:tabs>
          <w:tab w:val="left" w:pos="6415"/>
        </w:tabs>
        <w:jc w:val="center"/>
        <w:rPr>
          <w:rFonts w:ascii="Arial" w:hAnsi="Arial" w:cs="Arial"/>
          <w:b/>
          <w:sz w:val="40"/>
          <w:szCs w:val="40"/>
        </w:rPr>
      </w:pPr>
    </w:p>
    <w:p w:rsidR="00B1276A" w:rsidRPr="00886120" w:rsidRDefault="00E41F99" w:rsidP="00A41F88">
      <w:pPr>
        <w:tabs>
          <w:tab w:val="left" w:pos="6415"/>
        </w:tabs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06</w:t>
      </w:r>
      <w:r w:rsidR="00A41F88" w:rsidRPr="00886120">
        <w:rPr>
          <w:rFonts w:ascii="Arial" w:hAnsi="Arial" w:cs="Arial"/>
          <w:b/>
          <w:sz w:val="40"/>
          <w:szCs w:val="40"/>
        </w:rPr>
        <w:t>/</w:t>
      </w:r>
      <w:r>
        <w:rPr>
          <w:rFonts w:ascii="Arial" w:hAnsi="Arial" w:cs="Arial"/>
          <w:b/>
          <w:sz w:val="40"/>
          <w:szCs w:val="40"/>
        </w:rPr>
        <w:t>Marzo</w:t>
      </w:r>
      <w:r w:rsidR="00A41F88" w:rsidRPr="00886120">
        <w:rPr>
          <w:rFonts w:ascii="Arial" w:hAnsi="Arial" w:cs="Arial"/>
          <w:b/>
          <w:sz w:val="40"/>
          <w:szCs w:val="40"/>
        </w:rPr>
        <w:t>/2013.</w:t>
      </w:r>
    </w:p>
    <w:p w:rsidR="00886120" w:rsidRDefault="00886120" w:rsidP="00A41F88">
      <w:pPr>
        <w:tabs>
          <w:tab w:val="left" w:pos="6415"/>
        </w:tabs>
        <w:jc w:val="center"/>
        <w:rPr>
          <w:rFonts w:ascii="Arial" w:hAnsi="Arial" w:cs="Arial"/>
          <w:sz w:val="40"/>
          <w:szCs w:val="40"/>
        </w:rPr>
      </w:pPr>
    </w:p>
    <w:p w:rsidR="00886120" w:rsidRDefault="00886120" w:rsidP="00A41F88">
      <w:pPr>
        <w:tabs>
          <w:tab w:val="left" w:pos="6415"/>
        </w:tabs>
        <w:jc w:val="center"/>
        <w:rPr>
          <w:rFonts w:ascii="Arial" w:hAnsi="Arial" w:cs="Arial"/>
          <w:sz w:val="40"/>
          <w:szCs w:val="40"/>
        </w:rPr>
      </w:pPr>
    </w:p>
    <w:p w:rsidR="00441744" w:rsidRDefault="00441744" w:rsidP="00441744">
      <w:pPr>
        <w:tabs>
          <w:tab w:val="left" w:pos="1134"/>
        </w:tabs>
        <w:rPr>
          <w:rFonts w:ascii="Arial" w:hAnsi="Arial" w:cs="Arial"/>
          <w:sz w:val="40"/>
          <w:szCs w:val="40"/>
        </w:rPr>
      </w:pPr>
    </w:p>
    <w:p w:rsidR="004810DC" w:rsidRDefault="004810DC" w:rsidP="004810DC">
      <w:pPr>
        <w:jc w:val="center"/>
        <w:rPr>
          <w:rFonts w:ascii="Verdana" w:hAnsi="Verdana"/>
          <w:sz w:val="36"/>
          <w:szCs w:val="36"/>
        </w:rPr>
      </w:pPr>
      <w:r w:rsidRPr="00A92625">
        <w:rPr>
          <w:rFonts w:ascii="Verdana" w:hAnsi="Verdana"/>
          <w:sz w:val="29"/>
          <w:szCs w:val="29"/>
        </w:rPr>
        <w:lastRenderedPageBreak/>
        <w:t>¿</w:t>
      </w:r>
      <w:r w:rsidRPr="00A92625">
        <w:rPr>
          <w:rFonts w:ascii="Verdana" w:hAnsi="Verdana"/>
          <w:sz w:val="36"/>
          <w:szCs w:val="36"/>
        </w:rPr>
        <w:t>Por qué crees que los videojuegos educativos tienen potencial en la enseñanza?</w:t>
      </w:r>
    </w:p>
    <w:p w:rsidR="004810DC" w:rsidRPr="00A92625" w:rsidRDefault="004810DC" w:rsidP="004810DC">
      <w:pPr>
        <w:jc w:val="center"/>
        <w:rPr>
          <w:rStyle w:val="apple-converted-space"/>
          <w:rFonts w:ascii="Verdana" w:hAnsi="Verdana"/>
          <w:sz w:val="29"/>
          <w:szCs w:val="29"/>
        </w:rPr>
      </w:pPr>
    </w:p>
    <w:p w:rsidR="004810DC" w:rsidRP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El presente manual está destinado a los docentes interesados en la utilización de videojuegos en sus clases.</w:t>
      </w: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Algunos docentes han tenido problemas a la horade hacer participar y motivar a esta generación para que intervenga en actividades pedagógicas tradicionales, quizás debido a que el formato utilizado para la enseñanza formal no ha sabido adaptarse a las necesidades, preferencias y expectativas del alumnado.</w:t>
      </w: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Beneficios de los juegos, Los videojuegos incluyen diversos beneficios pedagógicos. Pueden desarrollar habilidades cognitivas, espaciales y motoras y mejorar las</w:t>
      </w: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Habilidades en las TIC. Se pueden enseñar hechos (conocimientos, memorización, repeticiones), principios (relación causa-efecto) y resolución de problemas complejos y aumentar así la creatividad.</w:t>
      </w:r>
    </w:p>
    <w:p w:rsidR="004810DC" w:rsidRPr="004810DC" w:rsidRDefault="004810DC" w:rsidP="004810DC">
      <w:pPr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La premisa de los videojuegos es aprender practicando.</w:t>
      </w: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Los videojuegos fomentan una colaboración real entre usuarios y, a un cierto nivel, es similar a los entornos de aprendizaje colaborativo o entornos de trabajo colaborativo, en los que los participantes comparten información y aprenden de los demás.</w:t>
      </w: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lastRenderedPageBreak/>
        <w:t>Pueden mejorar la autoestima de los jugadores. Para ello, el éxito debe estar a su alcance (posibilidad de ganar), asegurándose de que la curva de aprendizaje se adapta a sus habilidades y aportando comentarios sobre su progreso.</w:t>
      </w: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Una de las principales cualidades de los videojuegos es su capacidad de motivar y sumergirá los jugadores.</w:t>
      </w: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Aprendizaje mediante creación de videojuegos,</w:t>
      </w:r>
      <w:r w:rsidRPr="004810DC">
        <w:rPr>
          <w:sz w:val="28"/>
          <w:szCs w:val="28"/>
        </w:rPr>
        <w:t xml:space="preserve"> </w:t>
      </w:r>
      <w:r w:rsidRPr="004810DC">
        <w:rPr>
          <w:rFonts w:ascii="Arial" w:hAnsi="Arial" w:cs="Arial"/>
          <w:sz w:val="28"/>
          <w:szCs w:val="28"/>
        </w:rPr>
        <w:t>Este tipo de herramienta de desarrollo favorece las habilidades técnicas y colaborativas y la creación de comunidades en línea.</w:t>
      </w: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P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El tipo de periférico utilizado debería evaluarse en función de la edad y habilidades de los alumnos.</w:t>
      </w:r>
    </w:p>
    <w:p w:rsidR="004810DC" w:rsidRPr="004810DC" w:rsidRDefault="004810DC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4810DC" w:rsidRDefault="004810DC" w:rsidP="004810D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10DC">
        <w:rPr>
          <w:rFonts w:ascii="Arial" w:hAnsi="Arial" w:cs="Arial"/>
          <w:sz w:val="28"/>
          <w:szCs w:val="28"/>
        </w:rPr>
        <w:t>El sistema de clasificación garantiza que el contenido del juego es el adecuado para el público al que está destinado</w:t>
      </w:r>
      <w:r w:rsidR="00B25ECD">
        <w:rPr>
          <w:rFonts w:ascii="Arial" w:hAnsi="Arial" w:cs="Arial"/>
          <w:sz w:val="28"/>
          <w:szCs w:val="28"/>
        </w:rPr>
        <w:t>.</w:t>
      </w:r>
    </w:p>
    <w:p w:rsidR="00B25ECD" w:rsidRPr="00B25ECD" w:rsidRDefault="00B25ECD" w:rsidP="00B25ECD">
      <w:pPr>
        <w:pStyle w:val="Prrafodelista"/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</w:p>
    <w:p w:rsidR="00B25ECD" w:rsidRDefault="00B25ECD" w:rsidP="00B25EC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JUEGO EDUCATIVO:  </w:t>
      </w:r>
      <w:r w:rsidR="00F072DA">
        <w:rPr>
          <w:rFonts w:ascii="Arial" w:hAnsi="Arial" w:cs="Arial"/>
          <w:sz w:val="28"/>
          <w:szCs w:val="28"/>
        </w:rPr>
        <w:t xml:space="preserve"> Pelotas.</w:t>
      </w:r>
    </w:p>
    <w:p w:rsidR="00F072DA" w:rsidRPr="00F072DA" w:rsidRDefault="00F072DA" w:rsidP="00B25ECD">
      <w:pPr>
        <w:rPr>
          <w:rFonts w:ascii="Arial" w:hAnsi="Arial" w:cs="Arial"/>
          <w:sz w:val="32"/>
          <w:szCs w:val="32"/>
        </w:rPr>
      </w:pPr>
      <w:hyperlink r:id="rId9" w:history="1">
        <w:r w:rsidRPr="00F072DA">
          <w:rPr>
            <w:rStyle w:val="Hipervnculo"/>
            <w:sz w:val="32"/>
            <w:szCs w:val="32"/>
          </w:rPr>
          <w:t>http://www.cincopatas.com/bolas.html</w:t>
        </w:r>
      </w:hyperlink>
    </w:p>
    <w:p w:rsidR="004810DC" w:rsidRPr="00A92625" w:rsidRDefault="004810DC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4810DC" w:rsidRDefault="004810DC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B25ECD" w:rsidRDefault="00F072DA" w:rsidP="004810D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19"/>
          <w:szCs w:val="19"/>
          <w:lang w:eastAsia="es-ES"/>
        </w:rPr>
        <w:drawing>
          <wp:inline distT="0" distB="0" distL="0" distR="0">
            <wp:extent cx="4289180" cy="3216885"/>
            <wp:effectExtent l="1905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86" cy="322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B25ECD" w:rsidRPr="00F072DA" w:rsidRDefault="00B25ECD" w:rsidP="00F072DA">
      <w:pPr>
        <w:rPr>
          <w:rFonts w:ascii="Arial" w:hAnsi="Arial" w:cs="Arial"/>
          <w:sz w:val="24"/>
          <w:szCs w:val="24"/>
        </w:rPr>
      </w:pPr>
    </w:p>
    <w:p w:rsidR="00B25ECD" w:rsidRPr="00F072DA" w:rsidRDefault="00B25ECD" w:rsidP="00F072D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042996" cy="3032247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92" cy="30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31322" cy="3323493"/>
            <wp:effectExtent l="19050" t="0" r="7328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93" cy="333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  <w:r w:rsidRPr="00F072DA">
        <w:rPr>
          <w:rFonts w:ascii="Arial" w:hAnsi="Arial" w:cs="Arial"/>
          <w:sz w:val="28"/>
          <w:szCs w:val="28"/>
        </w:rPr>
        <w:tab/>
      </w: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OBJETIVO: </w:t>
      </w:r>
    </w:p>
    <w:p w:rsidR="00B25ECD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  <w:r w:rsidRPr="00F072DA">
        <w:rPr>
          <w:rFonts w:ascii="Arial" w:hAnsi="Arial" w:cs="Arial"/>
          <w:sz w:val="28"/>
          <w:szCs w:val="28"/>
        </w:rPr>
        <w:t>Que el niño conozca las formas de las figuras y objetos</w:t>
      </w:r>
      <w:r>
        <w:rPr>
          <w:rFonts w:ascii="Arial" w:hAnsi="Arial" w:cs="Arial"/>
          <w:sz w:val="28"/>
          <w:szCs w:val="28"/>
        </w:rPr>
        <w:t>. Utilizará el racionamiento.</w:t>
      </w: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P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COMO SE Juega:</w:t>
      </w: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  <w:r w:rsidRPr="00F072DA">
        <w:rPr>
          <w:rFonts w:ascii="Arial" w:hAnsi="Arial" w:cs="Arial"/>
          <w:sz w:val="28"/>
          <w:szCs w:val="28"/>
        </w:rPr>
        <w:t>El niño tiene que ir moviendo el mouse para que las pelotas de colores se vayan esparciendo y encontrar las figuras de colores.</w:t>
      </w: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JUEGO EDUCATIVO</w:t>
      </w:r>
      <w:proofErr w:type="gramStart"/>
      <w:r>
        <w:rPr>
          <w:rFonts w:ascii="Arial" w:hAnsi="Arial" w:cs="Arial"/>
          <w:sz w:val="28"/>
          <w:szCs w:val="28"/>
        </w:rPr>
        <w:t>:  Construcción</w:t>
      </w:r>
      <w:proofErr w:type="gramEnd"/>
      <w:r>
        <w:rPr>
          <w:rFonts w:ascii="Arial" w:hAnsi="Arial" w:cs="Arial"/>
          <w:sz w:val="28"/>
          <w:szCs w:val="28"/>
        </w:rPr>
        <w:t xml:space="preserve"> de Puente.</w:t>
      </w:r>
    </w:p>
    <w:p w:rsidR="00F072DA" w:rsidRP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P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  <w:hyperlink r:id="rId13" w:history="1">
        <w:r w:rsidRPr="00F072DA">
          <w:rPr>
            <w:rStyle w:val="Hipervnculo"/>
            <w:sz w:val="28"/>
            <w:szCs w:val="28"/>
          </w:rPr>
          <w:t>http://www.cincopatas.com/juegos%20de%20construccion/puente.html</w:t>
        </w:r>
      </w:hyperlink>
      <w:r w:rsidRPr="00F072DA">
        <w:rPr>
          <w:rFonts w:ascii="Arial" w:hAnsi="Arial" w:cs="Arial"/>
          <w:sz w:val="28"/>
          <w:szCs w:val="28"/>
        </w:rPr>
        <w:t xml:space="preserve"> </w:t>
      </w:r>
    </w:p>
    <w:p w:rsidR="00F072DA" w:rsidRP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F072DA" w:rsidRP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173416" cy="313006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60" cy="31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025411" cy="3019058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35" cy="302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612130" cy="4209098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DA" w:rsidRDefault="00F072DA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F072DA" w:rsidRDefault="00F072DA" w:rsidP="004810DC">
      <w:pPr>
        <w:pStyle w:val="Prrafodelista"/>
        <w:rPr>
          <w:rFonts w:ascii="Arial" w:hAnsi="Arial" w:cs="Arial"/>
          <w:sz w:val="28"/>
          <w:szCs w:val="28"/>
        </w:rPr>
      </w:pPr>
      <w:r w:rsidRPr="00E606FF">
        <w:rPr>
          <w:rFonts w:ascii="Arial" w:hAnsi="Arial" w:cs="Arial"/>
          <w:sz w:val="28"/>
          <w:szCs w:val="28"/>
        </w:rPr>
        <w:t>OBJETIVO: Que el niño recon</w:t>
      </w:r>
      <w:r w:rsidR="00E606FF" w:rsidRPr="00E606FF">
        <w:rPr>
          <w:rFonts w:ascii="Arial" w:hAnsi="Arial" w:cs="Arial"/>
          <w:sz w:val="28"/>
          <w:szCs w:val="28"/>
        </w:rPr>
        <w:t>ozca las formas de los objetos y sus colores, utilizará su capacidad de racionamiento</w:t>
      </w:r>
      <w:r w:rsidR="00E606FF">
        <w:rPr>
          <w:rFonts w:ascii="Arial" w:hAnsi="Arial" w:cs="Arial"/>
          <w:sz w:val="28"/>
          <w:szCs w:val="28"/>
        </w:rPr>
        <w:t xml:space="preserve">, </w:t>
      </w:r>
      <w:r w:rsidR="00E606FF" w:rsidRPr="00E606FF">
        <w:rPr>
          <w:rFonts w:ascii="Arial" w:hAnsi="Arial" w:cs="Arial"/>
          <w:sz w:val="28"/>
          <w:szCs w:val="28"/>
        </w:rPr>
        <w:t>pensamiento y los pondrá a prueba al colocaros correctamente.</w:t>
      </w:r>
    </w:p>
    <w:p w:rsidR="00E606FF" w:rsidRDefault="00E606FF" w:rsidP="004810DC">
      <w:pPr>
        <w:pStyle w:val="Prrafodelista"/>
        <w:rPr>
          <w:rFonts w:ascii="Arial" w:hAnsi="Arial" w:cs="Arial"/>
          <w:sz w:val="28"/>
          <w:szCs w:val="28"/>
        </w:rPr>
      </w:pPr>
    </w:p>
    <w:p w:rsidR="00E606FF" w:rsidRDefault="00E606FF" w:rsidP="004810DC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COMO SE JUEGA: </w:t>
      </w:r>
    </w:p>
    <w:p w:rsidR="00E606FF" w:rsidRPr="00E606FF" w:rsidRDefault="00E606FF" w:rsidP="004810DC">
      <w:pPr>
        <w:pStyle w:val="Prrafode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Hacer clic en la figura y arrastrarla en la forma que indica en el fondo.</w:t>
      </w: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B25ECD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B25ECD" w:rsidRPr="00A92625" w:rsidRDefault="00B25ECD" w:rsidP="004810DC">
      <w:pPr>
        <w:pStyle w:val="Prrafodelista"/>
        <w:rPr>
          <w:rFonts w:ascii="Arial" w:hAnsi="Arial" w:cs="Arial"/>
          <w:sz w:val="24"/>
          <w:szCs w:val="24"/>
        </w:rPr>
      </w:pPr>
    </w:p>
    <w:p w:rsidR="004810DC" w:rsidRPr="00441744" w:rsidRDefault="004810DC" w:rsidP="00441744">
      <w:pPr>
        <w:tabs>
          <w:tab w:val="left" w:pos="1134"/>
        </w:tabs>
        <w:rPr>
          <w:rFonts w:ascii="Arial" w:hAnsi="Arial" w:cs="Arial"/>
          <w:sz w:val="19"/>
          <w:szCs w:val="19"/>
          <w:lang w:val="es-ES"/>
        </w:rPr>
      </w:pPr>
    </w:p>
    <w:sectPr w:rsidR="004810DC" w:rsidRPr="00441744" w:rsidSect="00BB79B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9D0" w:rsidRDefault="004B39D0" w:rsidP="00B45601">
      <w:pPr>
        <w:spacing w:after="0" w:line="240" w:lineRule="auto"/>
      </w:pPr>
      <w:r>
        <w:separator/>
      </w:r>
    </w:p>
  </w:endnote>
  <w:endnote w:type="continuationSeparator" w:id="1">
    <w:p w:rsidR="004B39D0" w:rsidRDefault="004B39D0" w:rsidP="00B45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9D0" w:rsidRDefault="004B39D0" w:rsidP="00B45601">
      <w:pPr>
        <w:spacing w:after="0" w:line="240" w:lineRule="auto"/>
      </w:pPr>
      <w:r>
        <w:separator/>
      </w:r>
    </w:p>
  </w:footnote>
  <w:footnote w:type="continuationSeparator" w:id="1">
    <w:p w:rsidR="004B39D0" w:rsidRDefault="004B39D0" w:rsidP="00B456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D4E6C"/>
    <w:multiLevelType w:val="hybridMultilevel"/>
    <w:tmpl w:val="80CC94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558F"/>
    <w:rsid w:val="00025228"/>
    <w:rsid w:val="00032C07"/>
    <w:rsid w:val="0005558F"/>
    <w:rsid w:val="000A227F"/>
    <w:rsid w:val="0011358A"/>
    <w:rsid w:val="001C1E14"/>
    <w:rsid w:val="00287058"/>
    <w:rsid w:val="002C3705"/>
    <w:rsid w:val="00350297"/>
    <w:rsid w:val="003647A5"/>
    <w:rsid w:val="00441744"/>
    <w:rsid w:val="004810DC"/>
    <w:rsid w:val="004B39D0"/>
    <w:rsid w:val="004C1A14"/>
    <w:rsid w:val="005F6108"/>
    <w:rsid w:val="006C18E8"/>
    <w:rsid w:val="006F629E"/>
    <w:rsid w:val="00705EC5"/>
    <w:rsid w:val="007A7221"/>
    <w:rsid w:val="00886120"/>
    <w:rsid w:val="008E4B0A"/>
    <w:rsid w:val="009A28C3"/>
    <w:rsid w:val="00A411AE"/>
    <w:rsid w:val="00A41F88"/>
    <w:rsid w:val="00A64639"/>
    <w:rsid w:val="00B1276A"/>
    <w:rsid w:val="00B25ECD"/>
    <w:rsid w:val="00B45601"/>
    <w:rsid w:val="00B60B61"/>
    <w:rsid w:val="00BB79B3"/>
    <w:rsid w:val="00BB7CAC"/>
    <w:rsid w:val="00BD3400"/>
    <w:rsid w:val="00BE50E5"/>
    <w:rsid w:val="00CC35D0"/>
    <w:rsid w:val="00D21BF2"/>
    <w:rsid w:val="00D93A8C"/>
    <w:rsid w:val="00E20B2F"/>
    <w:rsid w:val="00E36E65"/>
    <w:rsid w:val="00E41F99"/>
    <w:rsid w:val="00E606FF"/>
    <w:rsid w:val="00E930E7"/>
    <w:rsid w:val="00E950DF"/>
    <w:rsid w:val="00EB3ABE"/>
    <w:rsid w:val="00EB76BC"/>
    <w:rsid w:val="00EC6683"/>
    <w:rsid w:val="00EF5031"/>
    <w:rsid w:val="00F072DA"/>
    <w:rsid w:val="00FF0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9B3"/>
  </w:style>
  <w:style w:type="paragraph" w:styleId="Ttulo2">
    <w:name w:val="heading 2"/>
    <w:basedOn w:val="Normal"/>
    <w:link w:val="Ttulo2Car"/>
    <w:uiPriority w:val="9"/>
    <w:qFormat/>
    <w:rsid w:val="008861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5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45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601"/>
  </w:style>
  <w:style w:type="paragraph" w:styleId="Piedepgina">
    <w:name w:val="footer"/>
    <w:basedOn w:val="Normal"/>
    <w:link w:val="PiedepginaCar"/>
    <w:uiPriority w:val="99"/>
    <w:unhideWhenUsed/>
    <w:rsid w:val="00B45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601"/>
  </w:style>
  <w:style w:type="paragraph" w:styleId="NormalWeb">
    <w:name w:val="Normal (Web)"/>
    <w:basedOn w:val="Normal"/>
    <w:uiPriority w:val="99"/>
    <w:semiHidden/>
    <w:unhideWhenUsed/>
    <w:rsid w:val="00B6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886120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4174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4174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41744"/>
    <w:rPr>
      <w:vertAlign w:val="superscript"/>
    </w:rPr>
  </w:style>
  <w:style w:type="character" w:customStyle="1" w:styleId="apple-converted-space">
    <w:name w:val="apple-converted-space"/>
    <w:basedOn w:val="Fuentedeprrafopredeter"/>
    <w:rsid w:val="004810DC"/>
  </w:style>
  <w:style w:type="paragraph" w:styleId="Prrafodelista">
    <w:name w:val="List Paragraph"/>
    <w:basedOn w:val="Normal"/>
    <w:uiPriority w:val="34"/>
    <w:qFormat/>
    <w:rsid w:val="004810DC"/>
    <w:pPr>
      <w:ind w:left="720"/>
      <w:contextualSpacing/>
    </w:pPr>
    <w:rPr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F072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5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558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45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45601"/>
  </w:style>
  <w:style w:type="paragraph" w:styleId="Piedepgina">
    <w:name w:val="footer"/>
    <w:basedOn w:val="Normal"/>
    <w:link w:val="PiedepginaCar"/>
    <w:uiPriority w:val="99"/>
    <w:unhideWhenUsed/>
    <w:rsid w:val="00B456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5601"/>
  </w:style>
  <w:style w:type="paragraph" w:styleId="NormalWeb">
    <w:name w:val="Normal (Web)"/>
    <w:basedOn w:val="Normal"/>
    <w:uiPriority w:val="99"/>
    <w:semiHidden/>
    <w:unhideWhenUsed/>
    <w:rsid w:val="00B60B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9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incopatas.com/juegos%20de%20construccion/puente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cincopatas.com/bolas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C0557-FBB4-4B32-9E59-54BF23DE8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7</Pages>
  <Words>451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raquel1224rg26</dc:creator>
  <cp:lastModifiedBy>comp</cp:lastModifiedBy>
  <cp:revision>16</cp:revision>
  <dcterms:created xsi:type="dcterms:W3CDTF">2013-01-24T02:22:00Z</dcterms:created>
  <dcterms:modified xsi:type="dcterms:W3CDTF">2013-03-06T15:15:00Z</dcterms:modified>
</cp:coreProperties>
</file>