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85" w:rsidRPr="00837B85" w:rsidRDefault="00837B85" w:rsidP="00837B85">
      <w:pPr>
        <w:jc w:val="center"/>
        <w:rPr>
          <w:rFonts w:ascii="Bauhaus 93" w:hAnsi="Bauhaus 93"/>
          <w:sz w:val="72"/>
          <w:szCs w:val="72"/>
        </w:rPr>
      </w:pPr>
      <w:r w:rsidRPr="00837B85">
        <w:rPr>
          <w:rFonts w:ascii="Bauhaus 93" w:hAnsi="Bauhaus 93"/>
          <w:sz w:val="72"/>
          <w:szCs w:val="72"/>
        </w:rPr>
        <w:t>ESCUELA NORMAL DE EDUCACIÓN PREESCOLAR</w:t>
      </w:r>
    </w:p>
    <w:p w:rsidR="00837B85" w:rsidRPr="00837B85" w:rsidRDefault="00837B85" w:rsidP="00837B85">
      <w:pPr>
        <w:jc w:val="center"/>
        <w:rPr>
          <w:rFonts w:ascii="Bauhaus 93" w:hAnsi="Bauhaus 93"/>
          <w:sz w:val="72"/>
          <w:szCs w:val="72"/>
        </w:rPr>
      </w:pPr>
      <w:r w:rsidRPr="00837B85">
        <w:rPr>
          <w:rFonts w:ascii="Bauhaus 93" w:hAnsi="Bauhaus 93"/>
          <w:sz w:val="72"/>
          <w:szCs w:val="72"/>
        </w:rPr>
        <w:t>La tecnología informática aplicada a los centros escolares</w:t>
      </w:r>
    </w:p>
    <w:p w:rsidR="00837B85" w:rsidRPr="00837B85" w:rsidRDefault="00837B85" w:rsidP="00837B85">
      <w:pPr>
        <w:jc w:val="center"/>
        <w:rPr>
          <w:rFonts w:ascii="Bauhaus 93" w:hAnsi="Bauhaus 93"/>
          <w:sz w:val="72"/>
          <w:szCs w:val="72"/>
        </w:rPr>
      </w:pPr>
      <w:r w:rsidRPr="00837B85">
        <w:rPr>
          <w:rFonts w:ascii="Bauhaus 93" w:hAnsi="Bauhaus 93"/>
          <w:sz w:val="72"/>
          <w:szCs w:val="72"/>
        </w:rPr>
        <w:t>“Los videojuegos”</w:t>
      </w:r>
    </w:p>
    <w:p w:rsidR="00837B85" w:rsidRPr="00837B85" w:rsidRDefault="00837B85" w:rsidP="00837B85">
      <w:pPr>
        <w:jc w:val="center"/>
        <w:rPr>
          <w:rFonts w:ascii="Bauhaus 93" w:hAnsi="Bauhaus 93"/>
          <w:sz w:val="72"/>
          <w:szCs w:val="72"/>
        </w:rPr>
      </w:pPr>
      <w:r w:rsidRPr="00837B85">
        <w:rPr>
          <w:rFonts w:ascii="Bauhaus 93" w:hAnsi="Bauhaus 93"/>
          <w:sz w:val="72"/>
          <w:szCs w:val="72"/>
        </w:rPr>
        <w:t>Profesor: Pablo Rolando Dávila</w:t>
      </w:r>
    </w:p>
    <w:p w:rsidR="00837B85" w:rsidRDefault="00837B85" w:rsidP="00837B85">
      <w:pPr>
        <w:jc w:val="center"/>
        <w:rPr>
          <w:rFonts w:ascii="Bauhaus 93" w:hAnsi="Bauhaus 93"/>
          <w:sz w:val="72"/>
          <w:szCs w:val="72"/>
        </w:rPr>
      </w:pPr>
      <w:r w:rsidRPr="00837B85">
        <w:rPr>
          <w:rFonts w:ascii="Bauhaus 93" w:hAnsi="Bauhaus 93"/>
          <w:sz w:val="72"/>
          <w:szCs w:val="72"/>
        </w:rPr>
        <w:t xml:space="preserve">Alumna: Dulce Valeria </w:t>
      </w:r>
      <w:proofErr w:type="spellStart"/>
      <w:r w:rsidRPr="00837B85">
        <w:rPr>
          <w:rFonts w:ascii="Bauhaus 93" w:hAnsi="Bauhaus 93"/>
          <w:sz w:val="72"/>
          <w:szCs w:val="72"/>
        </w:rPr>
        <w:t>Pruneda</w:t>
      </w:r>
      <w:proofErr w:type="spellEnd"/>
      <w:r w:rsidRPr="00837B85">
        <w:rPr>
          <w:rFonts w:ascii="Bauhaus 93" w:hAnsi="Bauhaus 93"/>
          <w:sz w:val="72"/>
          <w:szCs w:val="72"/>
        </w:rPr>
        <w:t xml:space="preserve"> Rodríguez</w:t>
      </w:r>
    </w:p>
    <w:p w:rsidR="00837B85" w:rsidRPr="00837B85" w:rsidRDefault="00837B85" w:rsidP="00837B85">
      <w:pPr>
        <w:jc w:val="center"/>
        <w:rPr>
          <w:rFonts w:ascii="Bauhaus 93" w:hAnsi="Bauhaus 93"/>
          <w:sz w:val="72"/>
          <w:szCs w:val="72"/>
        </w:rPr>
      </w:pPr>
      <w:r>
        <w:rPr>
          <w:rFonts w:ascii="Bauhaus 93" w:hAnsi="Bauhaus 93"/>
          <w:sz w:val="72"/>
          <w:szCs w:val="72"/>
        </w:rPr>
        <w:t>1° C           n.l.20</w:t>
      </w:r>
    </w:p>
    <w:p w:rsidR="00837B85" w:rsidRDefault="00837B8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9D08A3" w:rsidRPr="00837B85" w:rsidRDefault="00AA558F">
      <w:pPr>
        <w:rPr>
          <w:rFonts w:ascii="Century Gothic" w:hAnsi="Century Gothic"/>
        </w:rPr>
      </w:pPr>
      <w:r w:rsidRPr="00837B85">
        <w:rPr>
          <w:rFonts w:ascii="Century Gothic" w:hAnsi="Century Gothic"/>
        </w:rPr>
        <w:lastRenderedPageBreak/>
        <w:t xml:space="preserve">Los videojuegos tienen  diversos beneficios pedagógicos al desarrollar habilidades cognitivas, </w:t>
      </w:r>
      <w:proofErr w:type="gramStart"/>
      <w:r w:rsidRPr="00837B85">
        <w:rPr>
          <w:rFonts w:ascii="Century Gothic" w:hAnsi="Century Gothic"/>
        </w:rPr>
        <w:t>espaciales</w:t>
      </w:r>
      <w:proofErr w:type="gramEnd"/>
      <w:r w:rsidRPr="00837B85">
        <w:rPr>
          <w:rFonts w:ascii="Century Gothic" w:hAnsi="Century Gothic"/>
        </w:rPr>
        <w:t xml:space="preserve"> y motoras.</w:t>
      </w:r>
    </w:p>
    <w:p w:rsidR="00AA558F" w:rsidRPr="00837B85" w:rsidRDefault="00AA558F">
      <w:pPr>
        <w:rPr>
          <w:rFonts w:ascii="Century Gothic" w:hAnsi="Century Gothic"/>
        </w:rPr>
      </w:pPr>
      <w:r w:rsidRPr="00837B85">
        <w:rPr>
          <w:rFonts w:ascii="Century Gothic" w:hAnsi="Century Gothic"/>
        </w:rPr>
        <w:t>Mejora las competencias de programación en los alumnos.</w:t>
      </w:r>
    </w:p>
    <w:p w:rsidR="00AA558F" w:rsidRPr="00837B85" w:rsidRDefault="00AA558F">
      <w:pPr>
        <w:rPr>
          <w:rFonts w:ascii="Century Gothic" w:hAnsi="Century Gothic"/>
        </w:rPr>
      </w:pPr>
      <w:r w:rsidRPr="00837B85">
        <w:rPr>
          <w:rFonts w:ascii="Century Gothic" w:hAnsi="Century Gothic"/>
        </w:rPr>
        <w:t xml:space="preserve">Desarrolla la competitividad y la </w:t>
      </w:r>
      <w:r w:rsidR="00523B3D" w:rsidRPr="00837B85">
        <w:rPr>
          <w:rFonts w:ascii="Century Gothic" w:hAnsi="Century Gothic"/>
        </w:rPr>
        <w:t xml:space="preserve">colaboración. </w:t>
      </w:r>
    </w:p>
    <w:p w:rsidR="00523B3D" w:rsidRPr="00837B85" w:rsidRDefault="00DA008B">
      <w:pPr>
        <w:rPr>
          <w:rFonts w:ascii="Century Gothic" w:hAnsi="Century Gothic"/>
          <w:b/>
          <w:color w:val="000000"/>
          <w:sz w:val="23"/>
          <w:szCs w:val="23"/>
        </w:rPr>
      </w:pPr>
      <w:r w:rsidRPr="00837B85">
        <w:rPr>
          <w:rFonts w:ascii="Century Gothic" w:hAnsi="Century Gothic"/>
          <w:b/>
          <w:color w:val="000000"/>
          <w:sz w:val="23"/>
          <w:szCs w:val="23"/>
        </w:rPr>
        <w:t>Recopila información sobre un videojuego que puede ser aplicados en al ámbito educativo. Copia las pantallas en un documento de Word/</w:t>
      </w:r>
      <w:proofErr w:type="spellStart"/>
      <w:r w:rsidRPr="00837B85">
        <w:rPr>
          <w:rFonts w:ascii="Century Gothic" w:hAnsi="Century Gothic"/>
          <w:b/>
          <w:color w:val="000000"/>
          <w:sz w:val="23"/>
          <w:szCs w:val="23"/>
        </w:rPr>
        <w:t>powerPoint</w:t>
      </w:r>
      <w:proofErr w:type="spellEnd"/>
      <w:r w:rsidRPr="00837B85">
        <w:rPr>
          <w:rFonts w:ascii="Century Gothic" w:hAnsi="Century Gothic"/>
          <w:b/>
          <w:color w:val="000000"/>
          <w:sz w:val="23"/>
          <w:szCs w:val="23"/>
        </w:rPr>
        <w:t xml:space="preserve"> para exponer de forma breve al grupo.</w:t>
      </w:r>
    </w:p>
    <w:p w:rsidR="00DA008B" w:rsidRDefault="00DA008B">
      <w:r>
        <w:rPr>
          <w:noProof/>
          <w:lang w:eastAsia="es-ES"/>
        </w:rPr>
        <w:drawing>
          <wp:inline distT="0" distB="0" distL="0" distR="0">
            <wp:extent cx="5613400" cy="3057525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08B" w:rsidRDefault="00DA008B"/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1560"/>
        <w:gridCol w:w="1275"/>
        <w:gridCol w:w="1985"/>
        <w:gridCol w:w="3685"/>
        <w:gridCol w:w="1271"/>
      </w:tblGrid>
      <w:tr w:rsidR="00232C5A" w:rsidRPr="00837B85" w:rsidTr="00232C5A">
        <w:tc>
          <w:tcPr>
            <w:tcW w:w="1242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Nombre del videojuego</w:t>
            </w:r>
          </w:p>
        </w:tc>
        <w:tc>
          <w:tcPr>
            <w:tcW w:w="1560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Campo / Competencia</w:t>
            </w:r>
          </w:p>
        </w:tc>
        <w:tc>
          <w:tcPr>
            <w:tcW w:w="1275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 xml:space="preserve">Aspectos técnicos (necesita internet </w:t>
            </w:r>
            <w:r w:rsidR="00232C5A" w:rsidRPr="00837B85">
              <w:rPr>
                <w:rFonts w:ascii="Century Gothic" w:hAnsi="Century Gothic"/>
                <w:sz w:val="18"/>
                <w:szCs w:val="18"/>
              </w:rPr>
              <w:t>etc.</w:t>
            </w:r>
            <w:r w:rsidRPr="00837B85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 xml:space="preserve">URL </w:t>
            </w:r>
          </w:p>
        </w:tc>
        <w:tc>
          <w:tcPr>
            <w:tcW w:w="3685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Curva de aprendizaje</w:t>
            </w:r>
          </w:p>
        </w:tc>
        <w:tc>
          <w:tcPr>
            <w:tcW w:w="1271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 xml:space="preserve">Efectividad </w:t>
            </w:r>
          </w:p>
        </w:tc>
      </w:tr>
      <w:tr w:rsidR="00232C5A" w:rsidRPr="00837B85" w:rsidTr="00232C5A">
        <w:tc>
          <w:tcPr>
            <w:tcW w:w="1242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Fotos Rotas</w:t>
            </w:r>
          </w:p>
        </w:tc>
        <w:tc>
          <w:tcPr>
            <w:tcW w:w="1560" w:type="dxa"/>
          </w:tcPr>
          <w:p w:rsidR="00DA008B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 xml:space="preserve">Matemáticas </w:t>
            </w:r>
          </w:p>
        </w:tc>
        <w:tc>
          <w:tcPr>
            <w:tcW w:w="1275" w:type="dxa"/>
          </w:tcPr>
          <w:p w:rsidR="00DA008B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 xml:space="preserve"> Necesita internet.</w:t>
            </w:r>
          </w:p>
        </w:tc>
        <w:tc>
          <w:tcPr>
            <w:tcW w:w="1985" w:type="dxa"/>
          </w:tcPr>
          <w:p w:rsidR="00DA008B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hyperlink r:id="rId5" w:history="1">
              <w:r w:rsidRPr="00837B85">
                <w:rPr>
                  <w:rStyle w:val="Hipervnculo"/>
                  <w:rFonts w:ascii="Century Gothic" w:hAnsi="Century Gothic"/>
                  <w:sz w:val="18"/>
                  <w:szCs w:val="18"/>
                </w:rPr>
                <w:t>http://www.juegoseducativos.com.mx/jugar_en_linea/g36/Infantiles/1782/Fotos_Rotos.html</w:t>
              </w:r>
            </w:hyperlink>
          </w:p>
        </w:tc>
        <w:tc>
          <w:tcPr>
            <w:tcW w:w="3685" w:type="dxa"/>
          </w:tcPr>
          <w:p w:rsidR="00DA008B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 xml:space="preserve">A completar las imágenes. </w:t>
            </w:r>
          </w:p>
        </w:tc>
        <w:tc>
          <w:tcPr>
            <w:tcW w:w="1271" w:type="dxa"/>
          </w:tcPr>
          <w:p w:rsidR="00DA008B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Buena.</w:t>
            </w:r>
          </w:p>
        </w:tc>
      </w:tr>
    </w:tbl>
    <w:p w:rsidR="00DA008B" w:rsidRPr="00837B85" w:rsidRDefault="00DA008B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2552"/>
        <w:gridCol w:w="2409"/>
        <w:gridCol w:w="1843"/>
        <w:gridCol w:w="1418"/>
        <w:gridCol w:w="1412"/>
      </w:tblGrid>
      <w:tr w:rsidR="00837B85" w:rsidRPr="00837B85" w:rsidTr="00837B85">
        <w:tc>
          <w:tcPr>
            <w:tcW w:w="1384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Nombre del videojuego</w:t>
            </w:r>
          </w:p>
        </w:tc>
        <w:tc>
          <w:tcPr>
            <w:tcW w:w="2552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URL</w:t>
            </w:r>
          </w:p>
        </w:tc>
        <w:tc>
          <w:tcPr>
            <w:tcW w:w="2409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Edad y materia que aplica</w:t>
            </w:r>
          </w:p>
        </w:tc>
        <w:tc>
          <w:tcPr>
            <w:tcW w:w="1843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 xml:space="preserve">Requerimientos, infraestructura o plataforma necesita </w:t>
            </w:r>
          </w:p>
        </w:tc>
        <w:tc>
          <w:tcPr>
            <w:tcW w:w="1418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Amigable y curva de aprendizaje</w:t>
            </w:r>
          </w:p>
        </w:tc>
        <w:tc>
          <w:tcPr>
            <w:tcW w:w="1412" w:type="dxa"/>
          </w:tcPr>
          <w:p w:rsidR="00DA008B" w:rsidRPr="00837B85" w:rsidRDefault="00DA008B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 xml:space="preserve">Efectividad educativa </w:t>
            </w:r>
          </w:p>
        </w:tc>
      </w:tr>
      <w:tr w:rsidR="00837B85" w:rsidRPr="00837B85" w:rsidTr="00837B85">
        <w:tc>
          <w:tcPr>
            <w:tcW w:w="1384" w:type="dxa"/>
          </w:tcPr>
          <w:p w:rsidR="00DA008B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Fotos Rotas</w:t>
            </w:r>
          </w:p>
        </w:tc>
        <w:tc>
          <w:tcPr>
            <w:tcW w:w="2552" w:type="dxa"/>
          </w:tcPr>
          <w:p w:rsidR="00DA008B" w:rsidRPr="00837B85" w:rsidRDefault="00232C5A" w:rsidP="00232C5A">
            <w:pPr>
              <w:rPr>
                <w:rFonts w:ascii="Century Gothic" w:hAnsi="Century Gothic"/>
                <w:sz w:val="18"/>
                <w:szCs w:val="18"/>
              </w:rPr>
            </w:pPr>
            <w:hyperlink r:id="rId6" w:history="1">
              <w:r w:rsidRPr="00837B85">
                <w:rPr>
                  <w:rStyle w:val="Hipervnculo"/>
                  <w:rFonts w:ascii="Century Gothic" w:hAnsi="Century Gothic"/>
                  <w:sz w:val="18"/>
                  <w:szCs w:val="18"/>
                </w:rPr>
                <w:t>http://www.juegoseducativos.com.mx/jugar_en_linea/g36/Infantiles/1782/Fotos_Rotos.html</w:t>
              </w:r>
            </w:hyperlink>
          </w:p>
        </w:tc>
        <w:tc>
          <w:tcPr>
            <w:tcW w:w="2409" w:type="dxa"/>
          </w:tcPr>
          <w:p w:rsidR="00232C5A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3-5 años en Matemáticas</w:t>
            </w:r>
          </w:p>
        </w:tc>
        <w:tc>
          <w:tcPr>
            <w:tcW w:w="1843" w:type="dxa"/>
          </w:tcPr>
          <w:p w:rsidR="00DA008B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Internet.</w:t>
            </w:r>
          </w:p>
          <w:p w:rsidR="00232C5A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008B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Completar las imágenes</w:t>
            </w:r>
          </w:p>
        </w:tc>
        <w:tc>
          <w:tcPr>
            <w:tcW w:w="1412" w:type="dxa"/>
          </w:tcPr>
          <w:p w:rsidR="00DA008B" w:rsidRPr="00837B85" w:rsidRDefault="00232C5A">
            <w:pPr>
              <w:rPr>
                <w:rFonts w:ascii="Century Gothic" w:hAnsi="Century Gothic"/>
                <w:sz w:val="18"/>
                <w:szCs w:val="18"/>
              </w:rPr>
            </w:pPr>
            <w:r w:rsidRPr="00837B85">
              <w:rPr>
                <w:rFonts w:ascii="Century Gothic" w:hAnsi="Century Gothic"/>
                <w:sz w:val="18"/>
                <w:szCs w:val="18"/>
              </w:rPr>
              <w:t>Buena.</w:t>
            </w:r>
          </w:p>
        </w:tc>
      </w:tr>
    </w:tbl>
    <w:p w:rsidR="00DA008B" w:rsidRDefault="00DA008B"/>
    <w:p w:rsidR="00837B85" w:rsidRDefault="00837B85"/>
    <w:p w:rsidR="00837B85" w:rsidRDefault="00837B85"/>
    <w:p w:rsidR="00837B85" w:rsidRDefault="00837B85">
      <w:r>
        <w:lastRenderedPageBreak/>
        <w:t>Bibliografía</w:t>
      </w:r>
    </w:p>
    <w:p w:rsidR="00837B85" w:rsidRDefault="00837B85">
      <w:hyperlink r:id="rId7" w:history="1">
        <w:r>
          <w:rPr>
            <w:rStyle w:val="Hipervnculo"/>
          </w:rPr>
          <w:t>http://www.juegoseducativos.com.mx/jugar_en_linea/g36/Infantiles/1782/Fotos_Rotos.html</w:t>
        </w:r>
      </w:hyperlink>
    </w:p>
    <w:p w:rsidR="00837B85" w:rsidRDefault="00837B85">
      <w:hyperlink r:id="rId8" w:history="1">
        <w:r>
          <w:rPr>
            <w:rStyle w:val="Hipervnculo"/>
          </w:rPr>
          <w:t>http://www.juegoseducativos.com.mx/jugar_en_linea/g36/Infantiles/1782/Fotos_Rotos.html</w:t>
        </w:r>
      </w:hyperlink>
    </w:p>
    <w:sectPr w:rsidR="00837B85" w:rsidSect="00232C5A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6539"/>
    <w:rsid w:val="00232C5A"/>
    <w:rsid w:val="00523B3D"/>
    <w:rsid w:val="00837B85"/>
    <w:rsid w:val="009D08A3"/>
    <w:rsid w:val="00AA558F"/>
    <w:rsid w:val="00CA6539"/>
    <w:rsid w:val="00DA008B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0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0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32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egoseducativos.com.mx/jugar_en_linea/g36/Infantiles/1782/Fotos_Roto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egoseducativos.com.mx/jugar_en_linea/g36/Infantiles/1782/Fotos_Rot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egoseducativos.com.mx/jugar_en_linea/g36/Infantiles/1782/Fotos_Rotos.html" TargetMode="External"/><Relationship Id="rId5" Type="http://schemas.openxmlformats.org/officeDocument/2006/relationships/hyperlink" Target="http://www.juegoseducativos.com.mx/jugar_en_linea/g36/Infantiles/1782/Fotos_Rotos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2013-04-09T17:09:00Z</dcterms:created>
  <dcterms:modified xsi:type="dcterms:W3CDTF">2013-04-09T17:59:00Z</dcterms:modified>
</cp:coreProperties>
</file>