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F3" w:rsidRPr="00CF6EF3" w:rsidRDefault="00CF6EF3" w:rsidP="00CF6EF3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</w:pPr>
      <w:r w:rsidRPr="00CF6E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¿</w:t>
      </w:r>
      <w:proofErr w:type="spellStart"/>
      <w:r w:rsidRPr="00CF6E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Que</w:t>
      </w:r>
      <w:proofErr w:type="spellEnd"/>
      <w:r w:rsidRPr="00CF6E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 xml:space="preserve"> es el juego dramático? de "el Teatro en la </w:t>
      </w:r>
      <w:proofErr w:type="spellStart"/>
      <w:r w:rsidRPr="00CF6E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>escuela"de</w:t>
      </w:r>
      <w:proofErr w:type="spellEnd"/>
      <w:r w:rsidRPr="00CF6EF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ES"/>
        </w:rPr>
        <w:t xml:space="preserve"> SEP y "Fase A. Niños de 4-6 años: juego dramático, nivel 1" de Cañas.</w:t>
      </w:r>
    </w:p>
    <w:p w:rsidR="00CF6EF3" w:rsidRDefault="00CF6EF3" w:rsidP="00F51942">
      <w:pPr>
        <w:rPr>
          <w:rFonts w:ascii="Arial" w:hAnsi="Arial" w:cs="Arial"/>
          <w:color w:val="000000"/>
          <w:sz w:val="24"/>
          <w:szCs w:val="24"/>
        </w:rPr>
      </w:pPr>
      <w:r w:rsidRPr="00CF6EF3">
        <w:rPr>
          <w:rFonts w:ascii="Arial" w:hAnsi="Arial" w:cs="Arial"/>
          <w:color w:val="000000"/>
          <w:sz w:val="24"/>
          <w:szCs w:val="24"/>
        </w:rPr>
        <w:t xml:space="preserve">Contestar cada uno de los puntos que marca el programa en la </w:t>
      </w:r>
      <w:proofErr w:type="gramStart"/>
      <w:r w:rsidRPr="00CF6EF3">
        <w:rPr>
          <w:rFonts w:ascii="Arial" w:hAnsi="Arial" w:cs="Arial"/>
          <w:color w:val="000000"/>
          <w:sz w:val="24"/>
          <w:szCs w:val="24"/>
        </w:rPr>
        <w:t>pagina</w:t>
      </w:r>
      <w:proofErr w:type="gramEnd"/>
      <w:r w:rsidRPr="00CF6EF3">
        <w:rPr>
          <w:rFonts w:ascii="Arial" w:hAnsi="Arial" w:cs="Arial"/>
          <w:color w:val="000000"/>
          <w:sz w:val="24"/>
          <w:szCs w:val="24"/>
        </w:rPr>
        <w:t xml:space="preserve"> 85 referente a estas lecturas.</w:t>
      </w:r>
    </w:p>
    <w:p w:rsidR="00CF6EF3" w:rsidRPr="00CF6EF3" w:rsidRDefault="00CF6EF3" w:rsidP="00F51942">
      <w:pPr>
        <w:rPr>
          <w:rFonts w:ascii="Arial" w:hAnsi="Arial" w:cs="Arial"/>
          <w:b/>
          <w:sz w:val="24"/>
          <w:szCs w:val="24"/>
        </w:rPr>
      </w:pPr>
    </w:p>
    <w:p w:rsidR="00175DD7" w:rsidRPr="00CF6EF3" w:rsidRDefault="00F51942" w:rsidP="00F5194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F6EF3">
        <w:rPr>
          <w:rFonts w:ascii="Arial" w:hAnsi="Arial" w:cs="Arial"/>
          <w:b/>
          <w:sz w:val="24"/>
          <w:szCs w:val="24"/>
        </w:rPr>
        <w:t>Los elementos que construyen al juego dramático.</w:t>
      </w:r>
    </w:p>
    <w:p w:rsidR="00F51942" w:rsidRPr="00CF6EF3" w:rsidRDefault="00713EAA" w:rsidP="00713EA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6EF3">
        <w:rPr>
          <w:rFonts w:ascii="Arial" w:hAnsi="Arial" w:cs="Arial"/>
          <w:sz w:val="24"/>
          <w:szCs w:val="24"/>
        </w:rPr>
        <w:t>Proyecto oral.</w:t>
      </w:r>
    </w:p>
    <w:p w:rsidR="00713EAA" w:rsidRPr="00CF6EF3" w:rsidRDefault="00713EAA" w:rsidP="00713EA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6EF3">
        <w:rPr>
          <w:rFonts w:ascii="Arial" w:hAnsi="Arial" w:cs="Arial"/>
          <w:sz w:val="24"/>
          <w:szCs w:val="24"/>
        </w:rPr>
        <w:t>Posibilidad de cambio del proyecto oral inicial.</w:t>
      </w:r>
    </w:p>
    <w:p w:rsidR="00713EAA" w:rsidRPr="00CF6EF3" w:rsidRDefault="00713EAA" w:rsidP="00713EA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6EF3">
        <w:rPr>
          <w:rFonts w:ascii="Arial" w:hAnsi="Arial" w:cs="Arial"/>
          <w:sz w:val="24"/>
          <w:szCs w:val="24"/>
        </w:rPr>
        <w:t>Interesa el proceso de juego.</w:t>
      </w:r>
    </w:p>
    <w:p w:rsidR="00713EAA" w:rsidRPr="00CF6EF3" w:rsidRDefault="00713EAA" w:rsidP="00713EA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F6EF3">
        <w:rPr>
          <w:rFonts w:ascii="Arial" w:hAnsi="Arial" w:cs="Arial"/>
          <w:sz w:val="24"/>
          <w:szCs w:val="24"/>
        </w:rPr>
        <w:t>Se puede jugar en cualquier espacio amplio.</w:t>
      </w:r>
    </w:p>
    <w:p w:rsidR="00713EAA" w:rsidRPr="00CF6EF3" w:rsidRDefault="00713EAA" w:rsidP="00713EA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:rsidR="00F51942" w:rsidRPr="00CF6EF3" w:rsidRDefault="00F51942" w:rsidP="00F5194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F6EF3">
        <w:rPr>
          <w:rFonts w:ascii="Arial" w:hAnsi="Arial" w:cs="Arial"/>
          <w:b/>
          <w:sz w:val="24"/>
          <w:szCs w:val="24"/>
        </w:rPr>
        <w:t>La diferencia de un juego dramático con otros juegos infantiles</w:t>
      </w:r>
      <w:r w:rsidR="00713EAA" w:rsidRPr="00CF6EF3">
        <w:rPr>
          <w:rFonts w:ascii="Arial" w:hAnsi="Arial" w:cs="Arial"/>
          <w:b/>
          <w:sz w:val="24"/>
          <w:szCs w:val="24"/>
        </w:rPr>
        <w:t>.</w:t>
      </w:r>
    </w:p>
    <w:p w:rsidR="00713EAA" w:rsidRPr="00CF6EF3" w:rsidRDefault="00CF6EF3" w:rsidP="00713EAA">
      <w:pPr>
        <w:pStyle w:val="Prrafodelista"/>
        <w:rPr>
          <w:rFonts w:ascii="Arial" w:hAnsi="Arial" w:cs="Arial"/>
          <w:sz w:val="24"/>
          <w:szCs w:val="24"/>
        </w:rPr>
      </w:pPr>
      <w:r w:rsidRPr="00CF6EF3">
        <w:rPr>
          <w:rFonts w:ascii="Arial" w:hAnsi="Arial" w:cs="Arial"/>
          <w:sz w:val="24"/>
          <w:szCs w:val="24"/>
        </w:rPr>
        <w:t>La diferencia es que e</w:t>
      </w:r>
      <w:r w:rsidR="00713EAA" w:rsidRPr="00CF6EF3">
        <w:rPr>
          <w:rFonts w:ascii="Arial" w:hAnsi="Arial" w:cs="Arial"/>
          <w:sz w:val="24"/>
          <w:szCs w:val="24"/>
        </w:rPr>
        <w:t>l juego dramático es un proyecto oral, donde las acciones se derivan de un tema elegido por los jugadores y este se basa en la improvisación. Mientras que en otros juegos interviene la imaginación pues esta se encarga de transformar la realidad y darle otra dimensión distinta.</w:t>
      </w:r>
    </w:p>
    <w:p w:rsidR="00713EAA" w:rsidRPr="00CF6EF3" w:rsidRDefault="00713EAA" w:rsidP="00713EAA">
      <w:pPr>
        <w:pStyle w:val="Prrafodelista"/>
        <w:rPr>
          <w:rFonts w:ascii="Arial" w:hAnsi="Arial" w:cs="Arial"/>
          <w:sz w:val="24"/>
          <w:szCs w:val="24"/>
        </w:rPr>
      </w:pPr>
    </w:p>
    <w:p w:rsidR="00F51942" w:rsidRPr="00CF6EF3" w:rsidRDefault="00F51942" w:rsidP="00F5194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F6EF3">
        <w:rPr>
          <w:rFonts w:ascii="Arial" w:hAnsi="Arial" w:cs="Arial"/>
          <w:b/>
          <w:sz w:val="24"/>
          <w:szCs w:val="24"/>
        </w:rPr>
        <w:t>Lo que hay que hacer antes y después del juego dramático.</w:t>
      </w:r>
    </w:p>
    <w:p w:rsidR="00713EAA" w:rsidRDefault="00C404A5" w:rsidP="00713EAA">
      <w:pPr>
        <w:pStyle w:val="Prrafodelista"/>
        <w:rPr>
          <w:rFonts w:ascii="Arial" w:hAnsi="Arial" w:cs="Arial"/>
          <w:sz w:val="24"/>
          <w:szCs w:val="24"/>
        </w:rPr>
      </w:pPr>
      <w:r w:rsidRPr="00CF6EF3">
        <w:rPr>
          <w:rFonts w:ascii="Arial" w:hAnsi="Arial" w:cs="Arial"/>
          <w:sz w:val="24"/>
          <w:szCs w:val="24"/>
        </w:rPr>
        <w:t xml:space="preserve">Animar a los niños, eligiendo a los que todavía no participan, no repetir ningún juego del </w:t>
      </w:r>
      <w:r w:rsidR="00BE717B" w:rsidRPr="00CF6EF3">
        <w:rPr>
          <w:rFonts w:ascii="Arial" w:hAnsi="Arial" w:cs="Arial"/>
          <w:sz w:val="24"/>
          <w:szCs w:val="24"/>
        </w:rPr>
        <w:t>día</w:t>
      </w:r>
      <w:r w:rsidRPr="00CF6EF3">
        <w:rPr>
          <w:rFonts w:ascii="Arial" w:hAnsi="Arial" w:cs="Arial"/>
          <w:sz w:val="24"/>
          <w:szCs w:val="24"/>
        </w:rPr>
        <w:t xml:space="preserve"> anterior,</w:t>
      </w:r>
      <w:r w:rsidR="00BE717B" w:rsidRPr="00CF6EF3">
        <w:rPr>
          <w:rFonts w:ascii="Arial" w:hAnsi="Arial" w:cs="Arial"/>
          <w:sz w:val="24"/>
          <w:szCs w:val="24"/>
        </w:rPr>
        <w:t xml:space="preserve"> </w:t>
      </w:r>
      <w:r w:rsidRPr="00CF6EF3">
        <w:rPr>
          <w:rFonts w:ascii="Arial" w:hAnsi="Arial" w:cs="Arial"/>
          <w:sz w:val="24"/>
          <w:szCs w:val="24"/>
        </w:rPr>
        <w:t>as</w:t>
      </w:r>
      <w:r w:rsidR="00BE717B" w:rsidRPr="00CF6EF3">
        <w:rPr>
          <w:rFonts w:ascii="Arial" w:hAnsi="Arial" w:cs="Arial"/>
          <w:sz w:val="24"/>
          <w:szCs w:val="24"/>
        </w:rPr>
        <w:t>i</w:t>
      </w:r>
      <w:r w:rsidRPr="00CF6EF3">
        <w:rPr>
          <w:rFonts w:ascii="Arial" w:hAnsi="Arial" w:cs="Arial"/>
          <w:sz w:val="24"/>
          <w:szCs w:val="24"/>
        </w:rPr>
        <w:t xml:space="preserve">gnar a un líder </w:t>
      </w:r>
      <w:r w:rsidR="00BE717B" w:rsidRPr="00CF6EF3">
        <w:rPr>
          <w:rFonts w:ascii="Arial" w:hAnsi="Arial" w:cs="Arial"/>
          <w:sz w:val="24"/>
          <w:szCs w:val="24"/>
        </w:rPr>
        <w:t xml:space="preserve">para tratar de adaptar a los demás niños, llevar algunas imágenes para que los niños puedan conocer </w:t>
      </w:r>
      <w:proofErr w:type="spellStart"/>
      <w:r w:rsidR="00BE717B" w:rsidRPr="00CF6EF3">
        <w:rPr>
          <w:rFonts w:ascii="Arial" w:hAnsi="Arial" w:cs="Arial"/>
          <w:sz w:val="24"/>
          <w:szCs w:val="24"/>
        </w:rPr>
        <w:t>mas</w:t>
      </w:r>
      <w:proofErr w:type="spellEnd"/>
      <w:r w:rsidR="00BE717B" w:rsidRPr="00CF6EF3">
        <w:rPr>
          <w:rFonts w:ascii="Arial" w:hAnsi="Arial" w:cs="Arial"/>
          <w:sz w:val="24"/>
          <w:szCs w:val="24"/>
        </w:rPr>
        <w:t xml:space="preserve"> a fondo el personaje a imitar.</w:t>
      </w:r>
    </w:p>
    <w:p w:rsidR="00CF6EF3" w:rsidRPr="00CF6EF3" w:rsidRDefault="00CF6EF3" w:rsidP="00713EAA">
      <w:pPr>
        <w:pStyle w:val="Prrafodelista"/>
        <w:rPr>
          <w:rFonts w:ascii="Arial" w:hAnsi="Arial" w:cs="Arial"/>
          <w:sz w:val="24"/>
          <w:szCs w:val="24"/>
        </w:rPr>
      </w:pPr>
    </w:p>
    <w:p w:rsidR="00F51942" w:rsidRPr="00CF6EF3" w:rsidRDefault="00F51942" w:rsidP="00F51942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F6EF3">
        <w:rPr>
          <w:rFonts w:ascii="Arial" w:hAnsi="Arial" w:cs="Arial"/>
          <w:b/>
          <w:sz w:val="24"/>
          <w:szCs w:val="24"/>
        </w:rPr>
        <w:t>Las actitudes a asumir y las acciones a emprender por la educadora ante las distintas respuestas de los niños, sobre todo ante la timidez, la extroversión, las representaciones estereotipadas, la novedad de algún tema.</w:t>
      </w:r>
    </w:p>
    <w:p w:rsidR="00BE717B" w:rsidRDefault="00BE717B" w:rsidP="00BE717B">
      <w:pPr>
        <w:pStyle w:val="Prrafodelista"/>
        <w:rPr>
          <w:rFonts w:ascii="Arial" w:hAnsi="Arial" w:cs="Arial"/>
          <w:sz w:val="24"/>
          <w:szCs w:val="24"/>
        </w:rPr>
      </w:pPr>
      <w:r w:rsidRPr="00CF6EF3">
        <w:rPr>
          <w:rFonts w:ascii="Arial" w:hAnsi="Arial" w:cs="Arial"/>
          <w:sz w:val="24"/>
          <w:szCs w:val="24"/>
        </w:rPr>
        <w:t xml:space="preserve">Evitar imponer un papel a un niño que previamente lo haya rechazado pues llegara el día en que el mismo lo pida, dándole </w:t>
      </w:r>
      <w:proofErr w:type="spellStart"/>
      <w:r w:rsidRPr="00CF6EF3">
        <w:rPr>
          <w:rFonts w:ascii="Arial" w:hAnsi="Arial" w:cs="Arial"/>
          <w:sz w:val="24"/>
          <w:szCs w:val="24"/>
        </w:rPr>
        <w:t>asi</w:t>
      </w:r>
      <w:proofErr w:type="spellEnd"/>
      <w:r w:rsidRPr="00CF6EF3">
        <w:rPr>
          <w:rFonts w:ascii="Arial" w:hAnsi="Arial" w:cs="Arial"/>
          <w:sz w:val="24"/>
          <w:szCs w:val="24"/>
        </w:rPr>
        <w:t xml:space="preserve"> confianza para que interprete situaciones en las que realmente se encuentre a gusto y realice abiertamente su actuación.</w:t>
      </w:r>
    </w:p>
    <w:p w:rsidR="00D03131" w:rsidRDefault="00D03131" w:rsidP="00BE717B">
      <w:pPr>
        <w:pStyle w:val="Prrafodelista"/>
        <w:rPr>
          <w:rFonts w:ascii="Arial" w:hAnsi="Arial" w:cs="Arial"/>
          <w:sz w:val="24"/>
          <w:szCs w:val="24"/>
        </w:rPr>
      </w:pPr>
    </w:p>
    <w:p w:rsidR="00D03131" w:rsidRDefault="00D03131" w:rsidP="00BE717B">
      <w:pPr>
        <w:pStyle w:val="Prrafodelista"/>
        <w:rPr>
          <w:rFonts w:ascii="Arial" w:hAnsi="Arial" w:cs="Arial"/>
          <w:sz w:val="24"/>
          <w:szCs w:val="24"/>
        </w:rPr>
      </w:pPr>
    </w:p>
    <w:p w:rsidR="00D03131" w:rsidRPr="00CF6EF3" w:rsidRDefault="00D03131" w:rsidP="00BE717B">
      <w:pPr>
        <w:pStyle w:val="Prrafodelista"/>
        <w:rPr>
          <w:rFonts w:ascii="Arial" w:hAnsi="Arial" w:cs="Arial"/>
          <w:sz w:val="24"/>
          <w:szCs w:val="24"/>
        </w:rPr>
      </w:pPr>
      <w:r w:rsidRPr="00D03131">
        <w:rPr>
          <w:rFonts w:ascii="Arial" w:hAnsi="Arial" w:cs="Arial"/>
          <w:b/>
          <w:sz w:val="24"/>
          <w:szCs w:val="24"/>
        </w:rPr>
        <w:t>Alumna:</w:t>
      </w:r>
      <w:r>
        <w:rPr>
          <w:rFonts w:ascii="Arial" w:hAnsi="Arial" w:cs="Arial"/>
          <w:sz w:val="24"/>
          <w:szCs w:val="24"/>
        </w:rPr>
        <w:t xml:space="preserve"> Celia </w:t>
      </w:r>
      <w:proofErr w:type="spellStart"/>
      <w:r>
        <w:rPr>
          <w:rFonts w:ascii="Arial" w:hAnsi="Arial" w:cs="Arial"/>
          <w:sz w:val="24"/>
          <w:szCs w:val="24"/>
        </w:rPr>
        <w:t>Sarahi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Irabu</w:t>
      </w:r>
      <w:proofErr w:type="spellEnd"/>
      <w:r>
        <w:rPr>
          <w:rFonts w:ascii="Arial" w:hAnsi="Arial" w:cs="Arial"/>
          <w:sz w:val="24"/>
          <w:szCs w:val="24"/>
        </w:rPr>
        <w:t xml:space="preserve"> Morales  </w:t>
      </w:r>
      <w:r w:rsidRPr="00D03131">
        <w:rPr>
          <w:rFonts w:ascii="Arial" w:hAnsi="Arial" w:cs="Arial"/>
          <w:b/>
          <w:sz w:val="24"/>
          <w:szCs w:val="24"/>
        </w:rPr>
        <w:t xml:space="preserve">2ºB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3131">
        <w:rPr>
          <w:rFonts w:ascii="Arial" w:hAnsi="Arial" w:cs="Arial"/>
          <w:b/>
          <w:sz w:val="24"/>
          <w:szCs w:val="24"/>
        </w:rPr>
        <w:t>NL</w:t>
      </w:r>
      <w:r>
        <w:rPr>
          <w:rFonts w:ascii="Arial" w:hAnsi="Arial" w:cs="Arial"/>
          <w:sz w:val="24"/>
          <w:szCs w:val="24"/>
        </w:rPr>
        <w:t>:15</w:t>
      </w:r>
    </w:p>
    <w:sectPr w:rsidR="00D03131" w:rsidRPr="00CF6EF3" w:rsidSect="00175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7F9E"/>
    <w:multiLevelType w:val="hybridMultilevel"/>
    <w:tmpl w:val="3D900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10249"/>
    <w:multiLevelType w:val="hybridMultilevel"/>
    <w:tmpl w:val="9E4A13FA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942"/>
    <w:rsid w:val="00175DD7"/>
    <w:rsid w:val="00713EAA"/>
    <w:rsid w:val="00BE717B"/>
    <w:rsid w:val="00C404A5"/>
    <w:rsid w:val="00CF6EF3"/>
    <w:rsid w:val="00D03131"/>
    <w:rsid w:val="00F5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D7"/>
  </w:style>
  <w:style w:type="paragraph" w:styleId="Ttulo2">
    <w:name w:val="heading 2"/>
    <w:basedOn w:val="Normal"/>
    <w:link w:val="Ttulo2Car"/>
    <w:uiPriority w:val="9"/>
    <w:qFormat/>
    <w:rsid w:val="00CF6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94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F6EF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2013-04-30T23:12:00Z</dcterms:created>
  <dcterms:modified xsi:type="dcterms:W3CDTF">2013-05-01T00:28:00Z</dcterms:modified>
</cp:coreProperties>
</file>