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89693443"/>
        <w:docPartObj>
          <w:docPartGallery w:val="Cover Pages"/>
          <w:docPartUnique/>
        </w:docPartObj>
      </w:sdtPr>
      <w:sdtEndPr>
        <w:rPr>
          <w:rFonts w:ascii="Arial" w:hAnsi="Arial" w:cs="Arial"/>
          <w:sz w:val="24"/>
          <w:szCs w:val="24"/>
        </w:rPr>
      </w:sdtEndPr>
      <w:sdtContent>
        <w:p w:rsidR="00586BA8" w:rsidRDefault="00586BA8"/>
        <w:p w:rsidR="00586BA8" w:rsidRDefault="00586BA8">
          <w:r>
            <w:rPr>
              <w:noProof/>
              <w:lang w:eastAsia="es-MX"/>
            </w:rPr>
            <mc:AlternateContent>
              <mc:Choice Requires="wps">
                <w:drawing>
                  <wp:anchor distT="0" distB="0" distL="114300" distR="114300" simplePos="0" relativeHeight="251659264" behindDoc="1" locked="0" layoutInCell="0" allowOverlap="1" wp14:anchorId="7649091F" wp14:editId="6AEFD82E">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86BA8" w:rsidRDefault="00586BA8">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586BA8" w:rsidRDefault="00586BA8">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586BA8" w:rsidRDefault="00586BA8"/>
        <w:tbl>
          <w:tblPr>
            <w:tblW w:w="3540"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410"/>
          </w:tblGrid>
          <w:tr w:rsidR="00586BA8" w:rsidRPr="00586BA8" w:rsidTr="00586BA8">
            <w:trPr>
              <w:trHeight w:val="5188"/>
              <w:jc w:val="center"/>
            </w:trPr>
            <w:tc>
              <w:tcPr>
                <w:tcW w:w="5000" w:type="pct"/>
                <w:shd w:val="clear" w:color="auto" w:fill="FFFFFF" w:themeFill="background1"/>
                <w:vAlign w:val="center"/>
              </w:tcPr>
              <w:sdt>
                <w:sdtPr>
                  <w:rPr>
                    <w:rFonts w:asciiTheme="majorHAnsi" w:eastAsiaTheme="majorEastAsia" w:hAnsiTheme="majorHAnsi" w:cstheme="majorBidi"/>
                    <w:sz w:val="40"/>
                    <w:szCs w:val="40"/>
                    <w:lang w:val="es-MX"/>
                  </w:rPr>
                  <w:alias w:val="Title"/>
                  <w:id w:val="13783212"/>
                  <w:placeholder>
                    <w:docPart w:val="6DB91902A2BE44D292553C7B020E2215"/>
                  </w:placeholder>
                  <w:dataBinding w:prefixMappings="xmlns:ns0='http://schemas.openxmlformats.org/package/2006/metadata/core-properties' xmlns:ns1='http://purl.org/dc/elements/1.1/'" w:xpath="/ns0:coreProperties[1]/ns1:title[1]" w:storeItemID="{6C3C8BC8-F283-45AE-878A-BAB7291924A1}"/>
                  <w:text/>
                </w:sdtPr>
                <w:sdtContent>
                  <w:p w:rsidR="00586BA8" w:rsidRPr="00586BA8" w:rsidRDefault="00586BA8">
                    <w:pPr>
                      <w:pStyle w:val="NoSpacing"/>
                      <w:jc w:val="center"/>
                      <w:rPr>
                        <w:rFonts w:asciiTheme="majorHAnsi" w:eastAsiaTheme="majorEastAsia" w:hAnsiTheme="majorHAnsi" w:cstheme="majorBidi"/>
                        <w:sz w:val="40"/>
                        <w:szCs w:val="40"/>
                        <w:lang w:val="es-MX"/>
                      </w:rPr>
                    </w:pPr>
                    <w:r>
                      <w:rPr>
                        <w:rFonts w:asciiTheme="majorHAnsi" w:eastAsiaTheme="majorEastAsia" w:hAnsiTheme="majorHAnsi" w:cstheme="majorBidi"/>
                        <w:sz w:val="40"/>
                        <w:szCs w:val="40"/>
                        <w:lang w:val="es-MX"/>
                      </w:rPr>
                      <w:t>Escuela N</w:t>
                    </w:r>
                    <w:r w:rsidRPr="00586BA8">
                      <w:rPr>
                        <w:rFonts w:asciiTheme="majorHAnsi" w:eastAsiaTheme="majorEastAsia" w:hAnsiTheme="majorHAnsi" w:cstheme="majorBidi"/>
                        <w:sz w:val="40"/>
                        <w:szCs w:val="40"/>
                        <w:lang w:val="es-MX"/>
                      </w:rPr>
                      <w:t xml:space="preserve">ormal de </w:t>
                    </w:r>
                    <w:r>
                      <w:rPr>
                        <w:rFonts w:asciiTheme="majorHAnsi" w:eastAsiaTheme="majorEastAsia" w:hAnsiTheme="majorHAnsi" w:cstheme="majorBidi"/>
                        <w:sz w:val="40"/>
                        <w:szCs w:val="40"/>
                        <w:lang w:val="es-MX"/>
                      </w:rPr>
                      <w:t>E</w:t>
                    </w:r>
                    <w:r w:rsidRPr="00586BA8">
                      <w:rPr>
                        <w:rFonts w:asciiTheme="majorHAnsi" w:eastAsiaTheme="majorEastAsia" w:hAnsiTheme="majorHAnsi" w:cstheme="majorBidi"/>
                        <w:sz w:val="40"/>
                        <w:szCs w:val="40"/>
                        <w:lang w:val="es-MX"/>
                      </w:rPr>
                      <w:t>ducac</w:t>
                    </w:r>
                    <w:r>
                      <w:rPr>
                        <w:rFonts w:asciiTheme="majorHAnsi" w:eastAsiaTheme="majorEastAsia" w:hAnsiTheme="majorHAnsi" w:cstheme="majorBidi"/>
                        <w:sz w:val="40"/>
                        <w:szCs w:val="40"/>
                        <w:lang w:val="es-MX"/>
                      </w:rPr>
                      <w:t>ión Preescolar.</w:t>
                    </w:r>
                  </w:p>
                </w:sdtContent>
              </w:sdt>
              <w:p w:rsidR="00586BA8" w:rsidRPr="00586BA8" w:rsidRDefault="00586BA8">
                <w:pPr>
                  <w:pStyle w:val="NoSpacing"/>
                  <w:jc w:val="center"/>
                  <w:rPr>
                    <w:lang w:val="es-MX"/>
                  </w:rPr>
                </w:pPr>
              </w:p>
              <w:sdt>
                <w:sdtPr>
                  <w:rPr>
                    <w:rFonts w:asciiTheme="majorHAnsi" w:eastAsiaTheme="majorEastAsia" w:hAnsiTheme="majorHAnsi" w:cstheme="majorBidi"/>
                    <w:sz w:val="32"/>
                    <w:szCs w:val="32"/>
                    <w:lang w:val="es-MX"/>
                  </w:rPr>
                  <w:alias w:val="Subtitle"/>
                  <w:id w:val="13783219"/>
                  <w:placeholder>
                    <w:docPart w:val="C934B14E53F64606B6D0FE95BB9A7F9E"/>
                  </w:placeholder>
                  <w:dataBinding w:prefixMappings="xmlns:ns0='http://schemas.openxmlformats.org/package/2006/metadata/core-properties' xmlns:ns1='http://purl.org/dc/elements/1.1/'" w:xpath="/ns0:coreProperties[1]/ns1:subject[1]" w:storeItemID="{6C3C8BC8-F283-45AE-878A-BAB7291924A1}"/>
                  <w:text/>
                </w:sdtPr>
                <w:sdtContent>
                  <w:p w:rsidR="00586BA8" w:rsidRPr="00586BA8" w:rsidRDefault="00586BA8">
                    <w:pPr>
                      <w:pStyle w:val="NoSpacing"/>
                      <w:jc w:val="center"/>
                      <w:rPr>
                        <w:rFonts w:asciiTheme="majorHAnsi" w:eastAsiaTheme="majorEastAsia" w:hAnsiTheme="majorHAnsi" w:cstheme="majorBidi"/>
                        <w:sz w:val="32"/>
                        <w:szCs w:val="32"/>
                        <w:lang w:val="es-MX"/>
                      </w:rPr>
                    </w:pPr>
                    <w:r>
                      <w:rPr>
                        <w:rFonts w:asciiTheme="majorHAnsi" w:eastAsiaTheme="majorEastAsia" w:hAnsiTheme="majorHAnsi" w:cstheme="majorBidi"/>
                        <w:sz w:val="32"/>
                        <w:szCs w:val="32"/>
                        <w:lang w:val="es-MX"/>
                      </w:rPr>
                      <w:t>Pensamiento matemá</w:t>
                    </w:r>
                    <w:r w:rsidRPr="00586BA8">
                      <w:rPr>
                        <w:rFonts w:asciiTheme="majorHAnsi" w:eastAsiaTheme="majorEastAsia" w:hAnsiTheme="majorHAnsi" w:cstheme="majorBidi"/>
                        <w:sz w:val="32"/>
                        <w:szCs w:val="32"/>
                        <w:lang w:val="es-MX"/>
                      </w:rPr>
                      <w:t>tico infantil.</w:t>
                    </w:r>
                  </w:p>
                </w:sdtContent>
              </w:sdt>
              <w:p w:rsidR="00586BA8" w:rsidRPr="00586BA8" w:rsidRDefault="00586BA8">
                <w:pPr>
                  <w:pStyle w:val="NoSpacing"/>
                  <w:jc w:val="center"/>
                  <w:rPr>
                    <w:lang w:val="es-MX"/>
                  </w:rPr>
                </w:pPr>
              </w:p>
              <w:sdt>
                <w:sdtPr>
                  <w:rPr>
                    <w:lang w:val="es-MX"/>
                  </w:rPr>
                  <w:alias w:val="Date"/>
                  <w:id w:val="13783224"/>
                  <w:placeholder>
                    <w:docPart w:val="D9A0291A35924494BE86CC60DCDF6A53"/>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586BA8" w:rsidRPr="00586BA8" w:rsidRDefault="00586BA8">
                    <w:pPr>
                      <w:pStyle w:val="NoSpacing"/>
                      <w:jc w:val="center"/>
                      <w:rPr>
                        <w:lang w:val="es-MX"/>
                      </w:rPr>
                    </w:pPr>
                    <w:r w:rsidRPr="00586BA8">
                      <w:rPr>
                        <w:lang w:val="es-MX"/>
                      </w:rPr>
                      <w:t>Zulem</w:t>
                    </w:r>
                    <w:r>
                      <w:rPr>
                        <w:lang w:val="es-MX"/>
                      </w:rPr>
                      <w:t>a Patricia de la Rosa Ná</w:t>
                    </w:r>
                    <w:r w:rsidRPr="00586BA8">
                      <w:rPr>
                        <w:lang w:val="es-MX"/>
                      </w:rPr>
                      <w:t>jera #9</w:t>
                    </w:r>
                    <w:r>
                      <w:rPr>
                        <w:lang w:val="es-MX"/>
                      </w:rPr>
                      <w:t xml:space="preserve">, Diana Gabriela López Morales #20 , Susana Abigail Zamora Vázquez #36  </w:t>
                    </w:r>
                  </w:p>
                </w:sdtContent>
              </w:sdt>
              <w:p w:rsidR="00586BA8" w:rsidRPr="00586BA8" w:rsidRDefault="00586BA8">
                <w:pPr>
                  <w:pStyle w:val="NoSpacing"/>
                  <w:jc w:val="center"/>
                  <w:rPr>
                    <w:lang w:val="es-MX"/>
                  </w:rPr>
                </w:pPr>
              </w:p>
              <w:sdt>
                <w:sdtPr>
                  <w:alias w:val="Author"/>
                  <w:id w:val="13783229"/>
                  <w:placeholder>
                    <w:docPart w:val="10B7096D49094948AC565287F2BEDEC2"/>
                  </w:placeholder>
                  <w:dataBinding w:prefixMappings="xmlns:ns0='http://schemas.openxmlformats.org/package/2006/metadata/core-properties' xmlns:ns1='http://purl.org/dc/elements/1.1/'" w:xpath="/ns0:coreProperties[1]/ns1:creator[1]" w:storeItemID="{6C3C8BC8-F283-45AE-878A-BAB7291924A1}"/>
                  <w:text/>
                </w:sdtPr>
                <w:sdtContent>
                  <w:p w:rsidR="00586BA8" w:rsidRDefault="00586BA8">
                    <w:pPr>
                      <w:pStyle w:val="NoSpacing"/>
                      <w:jc w:val="center"/>
                    </w:pPr>
                    <w:r>
                      <w:t xml:space="preserve">Maestro: Jose Luis </w:t>
                    </w:r>
                    <w:proofErr w:type="spellStart"/>
                    <w:r>
                      <w:t>Perales</w:t>
                    </w:r>
                    <w:proofErr w:type="spellEnd"/>
                    <w:r>
                      <w:t>.</w:t>
                    </w:r>
                  </w:p>
                </w:sdtContent>
              </w:sdt>
              <w:p w:rsidR="00586BA8" w:rsidRDefault="00586BA8">
                <w:pPr>
                  <w:pStyle w:val="NoSpacing"/>
                  <w:jc w:val="center"/>
                </w:pPr>
                <w:bookmarkStart w:id="0" w:name="_GoBack"/>
                <w:bookmarkEnd w:id="0"/>
              </w:p>
            </w:tc>
          </w:tr>
        </w:tbl>
        <w:p w:rsidR="00586BA8" w:rsidRPr="00586BA8" w:rsidRDefault="00586BA8">
          <w:pPr>
            <w:rPr>
              <w:lang w:val="en-US"/>
            </w:rPr>
          </w:pPr>
        </w:p>
        <w:p w:rsidR="00586BA8" w:rsidRDefault="00586BA8">
          <w:pPr>
            <w:rPr>
              <w:rFonts w:ascii="Arial" w:hAnsi="Arial" w:cs="Arial"/>
              <w:sz w:val="24"/>
              <w:szCs w:val="24"/>
            </w:rPr>
          </w:pPr>
          <w:r w:rsidRPr="00586BA8">
            <w:rPr>
              <w:rFonts w:ascii="Arial" w:hAnsi="Arial" w:cs="Arial"/>
              <w:sz w:val="24"/>
              <w:szCs w:val="24"/>
              <w:lang w:val="en-US"/>
            </w:rPr>
            <w:br w:type="page"/>
          </w:r>
        </w:p>
      </w:sdtContent>
    </w:sdt>
    <w:p w:rsidR="009845D8" w:rsidRPr="006B688A" w:rsidRDefault="0025039C" w:rsidP="006B688A">
      <w:pPr>
        <w:spacing w:line="360" w:lineRule="auto"/>
        <w:jc w:val="both"/>
        <w:rPr>
          <w:rFonts w:ascii="Arial" w:hAnsi="Arial" w:cs="Arial"/>
          <w:sz w:val="24"/>
          <w:szCs w:val="24"/>
        </w:rPr>
      </w:pPr>
      <w:r w:rsidRPr="006B688A">
        <w:rPr>
          <w:rFonts w:ascii="Arial" w:hAnsi="Arial" w:cs="Arial"/>
          <w:sz w:val="24"/>
          <w:szCs w:val="24"/>
        </w:rPr>
        <w:lastRenderedPageBreak/>
        <w:t>Como docentes debemos incitar la curiosidad de los niños para que desarrollen la capacidad de descubrir habilidades, maneras, procedimientos y posibles recursos para llegar a soluciones de problemas determinados.</w:t>
      </w:r>
    </w:p>
    <w:p w:rsidR="0025039C" w:rsidRPr="006B688A" w:rsidRDefault="0025039C" w:rsidP="006B688A">
      <w:pPr>
        <w:spacing w:line="360" w:lineRule="auto"/>
        <w:jc w:val="both"/>
        <w:rPr>
          <w:rFonts w:ascii="Arial" w:hAnsi="Arial" w:cs="Arial"/>
          <w:sz w:val="24"/>
          <w:szCs w:val="24"/>
        </w:rPr>
      </w:pPr>
      <w:r w:rsidRPr="006B688A">
        <w:rPr>
          <w:rFonts w:ascii="Arial" w:hAnsi="Arial" w:cs="Arial"/>
          <w:sz w:val="24"/>
          <w:szCs w:val="24"/>
        </w:rPr>
        <w:t>Es necesario que anteriormente se haya enseñado al alumno todas y cada una de las posibilidades antes mencionadas para que las conozcan y las manejen como herramientas de trabajo y puedan hacer uso provechoso de ellas mediante secuencias didácticas en las que se aplican actividades con las que se requiera una coordinación de acciones para sobrepasar obstáculos que se le presenten en diferentes situaciones y superarlos.</w:t>
      </w:r>
    </w:p>
    <w:p w:rsidR="0025039C" w:rsidRPr="006B688A" w:rsidRDefault="0025039C" w:rsidP="006B688A">
      <w:pPr>
        <w:spacing w:line="360" w:lineRule="auto"/>
        <w:jc w:val="both"/>
        <w:rPr>
          <w:rFonts w:ascii="Arial" w:hAnsi="Arial" w:cs="Arial"/>
          <w:sz w:val="24"/>
          <w:szCs w:val="24"/>
        </w:rPr>
      </w:pPr>
      <w:r w:rsidRPr="006B688A">
        <w:rPr>
          <w:rFonts w:ascii="Arial" w:hAnsi="Arial" w:cs="Arial"/>
          <w:sz w:val="24"/>
          <w:szCs w:val="24"/>
        </w:rPr>
        <w:t>De igual manera las experiencias con las que cuentan los niños son base para el apoyo a la construcción de nuevos conocimientos.</w:t>
      </w:r>
    </w:p>
    <w:p w:rsidR="0025039C" w:rsidRPr="006B688A" w:rsidRDefault="0025039C" w:rsidP="006B688A">
      <w:pPr>
        <w:spacing w:line="360" w:lineRule="auto"/>
        <w:jc w:val="both"/>
        <w:rPr>
          <w:rFonts w:ascii="Arial" w:hAnsi="Arial" w:cs="Arial"/>
          <w:sz w:val="24"/>
          <w:szCs w:val="24"/>
        </w:rPr>
      </w:pPr>
      <w:r w:rsidRPr="006B688A">
        <w:rPr>
          <w:rFonts w:ascii="Arial" w:hAnsi="Arial" w:cs="Arial"/>
          <w:sz w:val="24"/>
          <w:szCs w:val="24"/>
        </w:rPr>
        <w:t>Además es necesario proporcionar materiales que al niño le sea posible manipular  ya que le son útiles para la comprensión del problema planteado.</w:t>
      </w:r>
    </w:p>
    <w:p w:rsidR="0025039C" w:rsidRPr="006B688A" w:rsidRDefault="0025039C" w:rsidP="006B688A">
      <w:pPr>
        <w:spacing w:line="360" w:lineRule="auto"/>
        <w:jc w:val="both"/>
        <w:rPr>
          <w:rFonts w:ascii="Arial" w:hAnsi="Arial" w:cs="Arial"/>
          <w:sz w:val="24"/>
          <w:szCs w:val="24"/>
        </w:rPr>
      </w:pPr>
      <w:r w:rsidRPr="006B688A">
        <w:rPr>
          <w:rFonts w:ascii="Arial" w:hAnsi="Arial" w:cs="Arial"/>
          <w:sz w:val="24"/>
          <w:szCs w:val="24"/>
        </w:rPr>
        <w:t>Fomentar la participación grupal para la resolución de problemas y de esta manera exista una retroalimentación e intercambio de ideas. Sucediendo así, una ampliación e incremento de conocimientos por medio de situaciones didácticas.</w:t>
      </w:r>
    </w:p>
    <w:p w:rsidR="007505DF" w:rsidRPr="006B688A" w:rsidRDefault="007505DF" w:rsidP="006B688A">
      <w:pPr>
        <w:spacing w:line="360" w:lineRule="auto"/>
        <w:jc w:val="both"/>
        <w:rPr>
          <w:rFonts w:ascii="Arial" w:hAnsi="Arial" w:cs="Arial"/>
          <w:sz w:val="24"/>
          <w:szCs w:val="24"/>
        </w:rPr>
      </w:pPr>
      <w:r w:rsidRPr="006B688A">
        <w:rPr>
          <w:rFonts w:ascii="Arial" w:hAnsi="Arial" w:cs="Arial"/>
          <w:color w:val="222222"/>
          <w:sz w:val="24"/>
          <w:szCs w:val="24"/>
          <w:shd w:val="clear" w:color="auto" w:fill="FFFFFF"/>
        </w:rPr>
        <w:t>Los alumnos deben buscar la solución, crearla lo que evidentemente supone que la tarea propuesta se encuentra en su zona de desarrollo próximo y puede apoyarse en cierta familiaridad con el campo conceptual abordo.</w:t>
      </w:r>
      <w:r w:rsidRPr="006B688A">
        <w:rPr>
          <w:rFonts w:ascii="Arial" w:hAnsi="Arial" w:cs="Arial"/>
          <w:color w:val="222222"/>
          <w:sz w:val="24"/>
          <w:szCs w:val="24"/>
        </w:rPr>
        <w:br/>
      </w:r>
      <w:r w:rsidRPr="006B688A">
        <w:rPr>
          <w:rFonts w:ascii="Arial" w:hAnsi="Arial" w:cs="Arial"/>
          <w:color w:val="222222"/>
          <w:sz w:val="24"/>
          <w:szCs w:val="24"/>
        </w:rPr>
        <w:br/>
      </w:r>
      <w:r w:rsidRPr="006B688A">
        <w:rPr>
          <w:rFonts w:ascii="Arial" w:hAnsi="Arial" w:cs="Arial"/>
          <w:color w:val="222222"/>
          <w:sz w:val="24"/>
          <w:szCs w:val="24"/>
          <w:shd w:val="clear" w:color="auto" w:fill="FFFFFF"/>
        </w:rPr>
        <w:t>El problemas escolar para resolver en el ejercicio profesional del alumno, una tarea que cae del cielo, un tipo de ejercido.</w:t>
      </w:r>
      <w:r w:rsidRPr="006B688A">
        <w:rPr>
          <w:rFonts w:ascii="Arial" w:hAnsi="Arial" w:cs="Arial"/>
          <w:color w:val="222222"/>
          <w:sz w:val="24"/>
          <w:szCs w:val="24"/>
        </w:rPr>
        <w:br/>
      </w:r>
      <w:r w:rsidRPr="006B688A">
        <w:rPr>
          <w:rFonts w:ascii="Arial" w:hAnsi="Arial" w:cs="Arial"/>
          <w:color w:val="222222"/>
          <w:sz w:val="24"/>
          <w:szCs w:val="24"/>
        </w:rPr>
        <w:br/>
      </w:r>
      <w:r w:rsidRPr="006B688A">
        <w:rPr>
          <w:rFonts w:ascii="Arial" w:hAnsi="Arial" w:cs="Arial"/>
          <w:color w:val="222222"/>
          <w:sz w:val="24"/>
          <w:szCs w:val="24"/>
          <w:shd w:val="clear" w:color="auto" w:fill="FFFFFF"/>
        </w:rPr>
        <w:t>El trabajo de profesor ya no consiste en enseña, sino en hacer aprender, en crear situaciones favorables, que aumenten la probabilidad del aprendizaje en que se dirige la enseñanza.</w:t>
      </w:r>
      <w:r w:rsidRPr="006B688A">
        <w:rPr>
          <w:rFonts w:ascii="Arial" w:hAnsi="Arial" w:cs="Arial"/>
          <w:color w:val="222222"/>
          <w:sz w:val="24"/>
          <w:szCs w:val="24"/>
        </w:rPr>
        <w:br/>
      </w:r>
      <w:r w:rsidRPr="006B688A">
        <w:rPr>
          <w:rFonts w:ascii="Arial" w:hAnsi="Arial" w:cs="Arial"/>
          <w:color w:val="222222"/>
          <w:sz w:val="24"/>
          <w:szCs w:val="24"/>
        </w:rPr>
        <w:br/>
      </w:r>
      <w:r w:rsidRPr="006B688A">
        <w:rPr>
          <w:rFonts w:ascii="Arial" w:hAnsi="Arial" w:cs="Arial"/>
          <w:color w:val="222222"/>
          <w:sz w:val="24"/>
          <w:szCs w:val="24"/>
          <w:shd w:val="clear" w:color="auto" w:fill="FFFFFF"/>
        </w:rPr>
        <w:t>Es razonable recurrir a diversos tipos de situaciones-problema, construidas para fines bien precisos.</w:t>
      </w:r>
    </w:p>
    <w:p w:rsidR="007505DF" w:rsidRPr="006B688A" w:rsidRDefault="007505DF" w:rsidP="006B688A">
      <w:pPr>
        <w:spacing w:line="360" w:lineRule="auto"/>
        <w:jc w:val="both"/>
        <w:rPr>
          <w:rFonts w:ascii="Arial" w:hAnsi="Arial" w:cs="Arial"/>
          <w:sz w:val="24"/>
          <w:szCs w:val="24"/>
        </w:rPr>
      </w:pPr>
      <w:r w:rsidRPr="006B688A">
        <w:rPr>
          <w:rFonts w:ascii="Arial" w:hAnsi="Arial" w:cs="Arial"/>
          <w:sz w:val="24"/>
          <w:szCs w:val="24"/>
        </w:rPr>
        <w:lastRenderedPageBreak/>
        <w:t>Para poder introducir en los niños el trabajo con el pensamiento matemático, una forma viable es hacerlo a través de juego, pero también sin perder el sentido de la actividad, por lo que es importante, antes de trabajar con ello, dejar en claro a los niños las consignas con las cuales trabajaran.</w:t>
      </w:r>
    </w:p>
    <w:p w:rsidR="007505DF" w:rsidRPr="006B688A" w:rsidRDefault="007505DF" w:rsidP="006B688A">
      <w:pPr>
        <w:spacing w:line="360" w:lineRule="auto"/>
        <w:jc w:val="both"/>
        <w:rPr>
          <w:rFonts w:ascii="Arial" w:hAnsi="Arial" w:cs="Arial"/>
          <w:sz w:val="24"/>
          <w:szCs w:val="24"/>
        </w:rPr>
      </w:pPr>
      <w:r w:rsidRPr="006B688A">
        <w:rPr>
          <w:rFonts w:ascii="Arial" w:hAnsi="Arial" w:cs="Arial"/>
          <w:sz w:val="24"/>
          <w:szCs w:val="24"/>
        </w:rPr>
        <w:t>Durante estos juegos, como ya habíamos mencionado antes es importante ya previamente haber trabajado con los niños los diferentes procedimientos para solucionar problemas matemáticos, ahora si el maestro ve que alguno de esos procedimientos no es utilizado, es importante que el maestro se los plantee o sugiera de alguna maneta para que puedan emplearlo entre sus posibles modos de soluciones. Esto debe ser considerado, que se debió enseñar también durante la resolución de alguna problemática y no aisladamente.</w:t>
      </w:r>
    </w:p>
    <w:p w:rsidR="007505DF" w:rsidRPr="006B688A" w:rsidRDefault="007505DF" w:rsidP="006B688A">
      <w:pPr>
        <w:spacing w:line="360" w:lineRule="auto"/>
        <w:jc w:val="both"/>
        <w:rPr>
          <w:rFonts w:ascii="Arial" w:hAnsi="Arial" w:cs="Arial"/>
          <w:sz w:val="24"/>
          <w:szCs w:val="24"/>
        </w:rPr>
      </w:pPr>
      <w:r w:rsidRPr="006B688A">
        <w:rPr>
          <w:rFonts w:ascii="Arial" w:hAnsi="Arial" w:cs="Arial"/>
          <w:sz w:val="24"/>
          <w:szCs w:val="24"/>
        </w:rPr>
        <w:t>Para poder enriquecer estas actividades, es importante que el maestro este formulando preguntas durante el proceso, para que les quede claro como sucede esto, pero sin prolongar tanto estas actividades, de esta manera está propiciando también a que los niños socialicen lo que están reconociendo y si saben por qué sucede.</w:t>
      </w:r>
    </w:p>
    <w:p w:rsidR="007505DF" w:rsidRPr="006B688A" w:rsidRDefault="007505DF" w:rsidP="006B688A">
      <w:pPr>
        <w:spacing w:line="360" w:lineRule="auto"/>
        <w:jc w:val="both"/>
        <w:rPr>
          <w:rFonts w:ascii="Arial" w:hAnsi="Arial" w:cs="Arial"/>
          <w:sz w:val="24"/>
          <w:szCs w:val="24"/>
        </w:rPr>
      </w:pPr>
      <w:r w:rsidRPr="006B688A">
        <w:rPr>
          <w:rFonts w:ascii="Arial" w:hAnsi="Arial" w:cs="Arial"/>
          <w:sz w:val="24"/>
          <w:szCs w:val="24"/>
        </w:rPr>
        <w:t>Hay que acrecentar  también, las posibilidades de los niños para con el trabajo del pensamiento matemático, proponiéndoles situaciones de reflexión para profundizar cualquier duda, antes de involucrarlos con problemáticas más complicadas, por lo que debemos trabajar ampliamente la serie numérica, el conteo, enumeración, lectura y escritura de números etc.</w:t>
      </w:r>
    </w:p>
    <w:p w:rsidR="007505DF" w:rsidRPr="006B688A" w:rsidRDefault="007505DF" w:rsidP="006B688A">
      <w:pPr>
        <w:spacing w:line="360" w:lineRule="auto"/>
        <w:jc w:val="both"/>
        <w:rPr>
          <w:rFonts w:ascii="Arial" w:hAnsi="Arial" w:cs="Arial"/>
          <w:sz w:val="24"/>
          <w:szCs w:val="24"/>
        </w:rPr>
      </w:pPr>
      <w:r w:rsidRPr="006B688A">
        <w:rPr>
          <w:rFonts w:ascii="Arial" w:hAnsi="Arial" w:cs="Arial"/>
          <w:sz w:val="24"/>
          <w:szCs w:val="24"/>
        </w:rPr>
        <w:br w:type="page"/>
      </w:r>
    </w:p>
    <w:p w:rsidR="007505DF" w:rsidRPr="006B688A" w:rsidRDefault="007505DF" w:rsidP="006B688A">
      <w:pPr>
        <w:spacing w:line="360" w:lineRule="auto"/>
        <w:jc w:val="both"/>
        <w:rPr>
          <w:rFonts w:ascii="Arial" w:hAnsi="Arial" w:cs="Arial"/>
          <w:sz w:val="24"/>
          <w:szCs w:val="24"/>
        </w:rPr>
      </w:pPr>
      <w:r w:rsidRPr="006B688A">
        <w:rPr>
          <w:rFonts w:ascii="Arial" w:hAnsi="Arial" w:cs="Arial"/>
          <w:b/>
          <w:sz w:val="24"/>
          <w:szCs w:val="24"/>
        </w:rPr>
        <w:lastRenderedPageBreak/>
        <w:t>Nombre de la actividad:</w:t>
      </w:r>
      <w:r w:rsidRPr="006B688A">
        <w:rPr>
          <w:rFonts w:ascii="Arial" w:hAnsi="Arial" w:cs="Arial"/>
          <w:sz w:val="24"/>
          <w:szCs w:val="24"/>
        </w:rPr>
        <w:t xml:space="preserve"> ¿Conociendo las medidas?</w:t>
      </w:r>
    </w:p>
    <w:p w:rsidR="007505DF" w:rsidRPr="006B688A" w:rsidRDefault="007505DF" w:rsidP="006B688A">
      <w:pPr>
        <w:spacing w:line="360" w:lineRule="auto"/>
        <w:jc w:val="both"/>
        <w:rPr>
          <w:rFonts w:ascii="Arial" w:hAnsi="Arial" w:cs="Arial"/>
          <w:sz w:val="24"/>
          <w:szCs w:val="24"/>
        </w:rPr>
      </w:pPr>
      <w:r w:rsidRPr="006B688A">
        <w:rPr>
          <w:rFonts w:ascii="Arial" w:hAnsi="Arial" w:cs="Arial"/>
          <w:b/>
          <w:sz w:val="24"/>
          <w:szCs w:val="24"/>
        </w:rPr>
        <w:t>Campo Formativo</w:t>
      </w:r>
      <w:r w:rsidRPr="006B688A">
        <w:rPr>
          <w:rFonts w:ascii="Arial" w:hAnsi="Arial" w:cs="Arial"/>
          <w:sz w:val="24"/>
          <w:szCs w:val="24"/>
        </w:rPr>
        <w:t>: Pensamiento matemático.</w:t>
      </w:r>
    </w:p>
    <w:p w:rsidR="007505DF" w:rsidRPr="006B688A" w:rsidRDefault="007505DF" w:rsidP="006B688A">
      <w:pPr>
        <w:spacing w:line="360" w:lineRule="auto"/>
        <w:jc w:val="both"/>
        <w:rPr>
          <w:rFonts w:ascii="Arial" w:hAnsi="Arial" w:cs="Arial"/>
          <w:sz w:val="24"/>
          <w:szCs w:val="24"/>
        </w:rPr>
      </w:pPr>
      <w:r w:rsidRPr="006B688A">
        <w:rPr>
          <w:rFonts w:ascii="Arial" w:hAnsi="Arial" w:cs="Arial"/>
          <w:b/>
          <w:sz w:val="24"/>
          <w:szCs w:val="24"/>
        </w:rPr>
        <w:t>Aspecto:</w:t>
      </w:r>
      <w:r w:rsidRPr="006B688A">
        <w:rPr>
          <w:rFonts w:ascii="Arial" w:hAnsi="Arial" w:cs="Arial"/>
          <w:sz w:val="24"/>
          <w:szCs w:val="24"/>
        </w:rPr>
        <w:t xml:space="preserve"> Forma, espacio y medida.</w:t>
      </w:r>
    </w:p>
    <w:p w:rsidR="007505DF" w:rsidRPr="006B688A" w:rsidRDefault="007505DF" w:rsidP="006B688A">
      <w:pPr>
        <w:spacing w:line="360" w:lineRule="auto"/>
        <w:jc w:val="both"/>
        <w:rPr>
          <w:rFonts w:ascii="Arial" w:hAnsi="Arial" w:cs="Arial"/>
          <w:sz w:val="24"/>
          <w:szCs w:val="24"/>
        </w:rPr>
      </w:pPr>
      <w:r w:rsidRPr="006B688A">
        <w:rPr>
          <w:rFonts w:ascii="Arial" w:hAnsi="Arial" w:cs="Arial"/>
          <w:b/>
          <w:sz w:val="24"/>
          <w:szCs w:val="24"/>
        </w:rPr>
        <w:t>Competencia:</w:t>
      </w:r>
      <w:r w:rsidRPr="006B688A">
        <w:rPr>
          <w:rFonts w:ascii="Arial" w:hAnsi="Arial" w:cs="Arial"/>
          <w:sz w:val="24"/>
          <w:szCs w:val="24"/>
        </w:rPr>
        <w:t xml:space="preserve"> Utiliza unidades no convencionales para resolver problemas que implican medir magnitudes de longitud, capacidad, peso y tiempo, e identifiquen para qué sirven algunos instrumentos de medición. </w:t>
      </w:r>
    </w:p>
    <w:p w:rsidR="007505DF" w:rsidRPr="006B688A" w:rsidRDefault="007505DF" w:rsidP="006B688A">
      <w:pPr>
        <w:spacing w:line="360" w:lineRule="auto"/>
        <w:jc w:val="both"/>
        <w:rPr>
          <w:rFonts w:ascii="Arial" w:hAnsi="Arial" w:cs="Arial"/>
          <w:sz w:val="24"/>
          <w:szCs w:val="24"/>
        </w:rPr>
      </w:pPr>
      <w:r w:rsidRPr="006B688A">
        <w:rPr>
          <w:rFonts w:ascii="Arial" w:hAnsi="Arial" w:cs="Arial"/>
          <w:b/>
          <w:sz w:val="24"/>
          <w:szCs w:val="24"/>
        </w:rPr>
        <w:t>Aprendizajes esperados</w:t>
      </w:r>
      <w:r w:rsidRPr="006B688A">
        <w:rPr>
          <w:rFonts w:ascii="Arial" w:hAnsi="Arial" w:cs="Arial"/>
          <w:sz w:val="24"/>
          <w:szCs w:val="24"/>
        </w:rPr>
        <w:t>: Utiliza los términos adecuados para describir y comparar características medibles de sujetos y objetos.</w:t>
      </w:r>
    </w:p>
    <w:p w:rsidR="007505DF" w:rsidRPr="006B688A" w:rsidRDefault="007505DF" w:rsidP="006B688A">
      <w:pPr>
        <w:spacing w:line="360" w:lineRule="auto"/>
        <w:jc w:val="both"/>
        <w:rPr>
          <w:rFonts w:ascii="Arial" w:hAnsi="Arial" w:cs="Arial"/>
          <w:b/>
          <w:sz w:val="24"/>
          <w:szCs w:val="24"/>
        </w:rPr>
      </w:pPr>
      <w:r w:rsidRPr="006B688A">
        <w:rPr>
          <w:rFonts w:ascii="Arial" w:hAnsi="Arial" w:cs="Arial"/>
          <w:b/>
          <w:sz w:val="24"/>
          <w:szCs w:val="24"/>
        </w:rPr>
        <w:t>Desarrollo de la actividad:</w:t>
      </w:r>
    </w:p>
    <w:p w:rsidR="007505DF" w:rsidRPr="006B688A" w:rsidRDefault="007505DF" w:rsidP="006B688A">
      <w:pPr>
        <w:pStyle w:val="ListParagraph"/>
        <w:numPr>
          <w:ilvl w:val="0"/>
          <w:numId w:val="1"/>
        </w:numPr>
        <w:spacing w:line="360" w:lineRule="auto"/>
        <w:jc w:val="both"/>
        <w:rPr>
          <w:rFonts w:ascii="Arial" w:hAnsi="Arial" w:cs="Arial"/>
          <w:sz w:val="24"/>
          <w:szCs w:val="24"/>
        </w:rPr>
      </w:pPr>
      <w:r w:rsidRPr="006B688A">
        <w:rPr>
          <w:rFonts w:ascii="Arial" w:hAnsi="Arial" w:cs="Arial"/>
          <w:sz w:val="24"/>
          <w:szCs w:val="24"/>
        </w:rPr>
        <w:t>Observa los 3 diferentes objetos, los cuales  utilizara para medir una pata de la silla, una hoja y su mesa, después grupalmente comentaran los resultados obtenidos de cuantas veces usaron su objeto para medir dicho objeto.</w:t>
      </w:r>
    </w:p>
    <w:p w:rsidR="007505DF" w:rsidRPr="006B688A" w:rsidRDefault="007505DF" w:rsidP="006B688A">
      <w:pPr>
        <w:spacing w:line="360" w:lineRule="auto"/>
        <w:jc w:val="both"/>
        <w:rPr>
          <w:rFonts w:ascii="Arial" w:hAnsi="Arial" w:cs="Arial"/>
          <w:sz w:val="24"/>
          <w:szCs w:val="24"/>
        </w:rPr>
      </w:pPr>
      <w:r w:rsidRPr="006B688A">
        <w:rPr>
          <w:rFonts w:ascii="Arial" w:hAnsi="Arial" w:cs="Arial"/>
          <w:b/>
          <w:sz w:val="24"/>
          <w:szCs w:val="24"/>
        </w:rPr>
        <w:t>Actores involucrados:</w:t>
      </w:r>
      <w:r w:rsidRPr="006B688A">
        <w:rPr>
          <w:rFonts w:ascii="Arial" w:hAnsi="Arial" w:cs="Arial"/>
          <w:sz w:val="24"/>
          <w:szCs w:val="24"/>
        </w:rPr>
        <w:t xml:space="preserve"> niños y educadora</w:t>
      </w:r>
    </w:p>
    <w:p w:rsidR="007505DF" w:rsidRPr="006B688A" w:rsidRDefault="007505DF" w:rsidP="006B688A">
      <w:pPr>
        <w:spacing w:line="360" w:lineRule="auto"/>
        <w:jc w:val="both"/>
        <w:rPr>
          <w:rFonts w:ascii="Arial" w:hAnsi="Arial" w:cs="Arial"/>
          <w:sz w:val="24"/>
          <w:szCs w:val="24"/>
        </w:rPr>
      </w:pPr>
      <w:r w:rsidRPr="006B688A">
        <w:rPr>
          <w:rFonts w:ascii="Arial" w:hAnsi="Arial" w:cs="Arial"/>
          <w:b/>
          <w:sz w:val="24"/>
          <w:szCs w:val="24"/>
        </w:rPr>
        <w:t>Recursos y materiales</w:t>
      </w:r>
      <w:r w:rsidRPr="006B688A">
        <w:rPr>
          <w:rFonts w:ascii="Arial" w:hAnsi="Arial" w:cs="Arial"/>
          <w:sz w:val="24"/>
          <w:szCs w:val="24"/>
        </w:rPr>
        <w:t>: listones, tapas de refrescos, colores.</w:t>
      </w:r>
    </w:p>
    <w:p w:rsidR="007505DF" w:rsidRPr="006B688A" w:rsidRDefault="007505DF" w:rsidP="006B688A">
      <w:pPr>
        <w:spacing w:line="360" w:lineRule="auto"/>
        <w:jc w:val="both"/>
        <w:rPr>
          <w:rFonts w:ascii="Arial" w:hAnsi="Arial" w:cs="Arial"/>
          <w:sz w:val="24"/>
          <w:szCs w:val="24"/>
        </w:rPr>
      </w:pPr>
      <w:r w:rsidRPr="006B688A">
        <w:rPr>
          <w:rFonts w:ascii="Arial" w:hAnsi="Arial" w:cs="Arial"/>
          <w:b/>
          <w:sz w:val="24"/>
          <w:szCs w:val="24"/>
        </w:rPr>
        <w:t>Tiempo y espacio</w:t>
      </w:r>
      <w:r w:rsidRPr="006B688A">
        <w:rPr>
          <w:rFonts w:ascii="Arial" w:hAnsi="Arial" w:cs="Arial"/>
          <w:sz w:val="24"/>
          <w:szCs w:val="24"/>
        </w:rPr>
        <w:t>: 15 min, en el aula</w:t>
      </w:r>
    </w:p>
    <w:p w:rsidR="007505DF" w:rsidRPr="006B688A" w:rsidRDefault="007505DF" w:rsidP="006B688A">
      <w:pPr>
        <w:spacing w:line="360" w:lineRule="auto"/>
        <w:jc w:val="both"/>
        <w:rPr>
          <w:rFonts w:ascii="Arial" w:hAnsi="Arial" w:cs="Arial"/>
          <w:sz w:val="24"/>
          <w:szCs w:val="24"/>
        </w:rPr>
      </w:pPr>
      <w:r w:rsidRPr="006B688A">
        <w:rPr>
          <w:rFonts w:ascii="Arial" w:hAnsi="Arial" w:cs="Arial"/>
          <w:sz w:val="24"/>
          <w:szCs w:val="24"/>
        </w:rPr>
        <w:t xml:space="preserve">Evaluación: Utiliza los términos adecuados para describir los que está midiendo. </w:t>
      </w:r>
    </w:p>
    <w:p w:rsidR="007505DF" w:rsidRPr="006B688A" w:rsidRDefault="007505DF" w:rsidP="006B688A">
      <w:pPr>
        <w:spacing w:line="360" w:lineRule="auto"/>
        <w:jc w:val="both"/>
        <w:rPr>
          <w:rFonts w:ascii="Arial" w:hAnsi="Arial" w:cs="Arial"/>
          <w:sz w:val="24"/>
          <w:szCs w:val="24"/>
        </w:rPr>
      </w:pPr>
    </w:p>
    <w:p w:rsidR="007505DF" w:rsidRPr="006B688A" w:rsidRDefault="007505DF" w:rsidP="006B688A">
      <w:pPr>
        <w:spacing w:line="360" w:lineRule="auto"/>
        <w:jc w:val="both"/>
        <w:rPr>
          <w:rFonts w:ascii="Arial" w:hAnsi="Arial" w:cs="Arial"/>
          <w:sz w:val="24"/>
          <w:szCs w:val="24"/>
        </w:rPr>
      </w:pPr>
    </w:p>
    <w:p w:rsidR="007505DF" w:rsidRPr="006B688A" w:rsidRDefault="007505DF" w:rsidP="006B688A">
      <w:pPr>
        <w:spacing w:line="360" w:lineRule="auto"/>
        <w:jc w:val="both"/>
        <w:rPr>
          <w:rFonts w:ascii="Arial" w:hAnsi="Arial" w:cs="Arial"/>
          <w:sz w:val="24"/>
          <w:szCs w:val="24"/>
        </w:rPr>
      </w:pPr>
    </w:p>
    <w:p w:rsidR="007505DF" w:rsidRPr="006B688A" w:rsidRDefault="007505DF" w:rsidP="006B688A">
      <w:pPr>
        <w:spacing w:line="360" w:lineRule="auto"/>
        <w:jc w:val="both"/>
        <w:rPr>
          <w:rFonts w:ascii="Arial" w:hAnsi="Arial" w:cs="Arial"/>
          <w:sz w:val="24"/>
          <w:szCs w:val="24"/>
        </w:rPr>
      </w:pPr>
    </w:p>
    <w:p w:rsidR="007505DF" w:rsidRDefault="007505DF" w:rsidP="006B688A">
      <w:pPr>
        <w:spacing w:line="360" w:lineRule="auto"/>
        <w:jc w:val="both"/>
        <w:rPr>
          <w:rFonts w:ascii="Arial" w:hAnsi="Arial" w:cs="Arial"/>
          <w:sz w:val="24"/>
          <w:szCs w:val="24"/>
        </w:rPr>
      </w:pPr>
    </w:p>
    <w:p w:rsidR="006B688A" w:rsidRPr="006B688A" w:rsidRDefault="006B688A" w:rsidP="006B688A">
      <w:pPr>
        <w:spacing w:line="360" w:lineRule="auto"/>
        <w:jc w:val="both"/>
        <w:rPr>
          <w:rFonts w:ascii="Arial" w:hAnsi="Arial" w:cs="Arial"/>
          <w:sz w:val="24"/>
          <w:szCs w:val="24"/>
        </w:rPr>
      </w:pPr>
    </w:p>
    <w:p w:rsidR="00C20D49" w:rsidRPr="006B688A" w:rsidRDefault="00C20D49" w:rsidP="006B688A">
      <w:pPr>
        <w:spacing w:line="360" w:lineRule="auto"/>
        <w:jc w:val="both"/>
        <w:rPr>
          <w:rFonts w:ascii="Arial" w:hAnsi="Arial" w:cs="Arial"/>
          <w:b/>
          <w:sz w:val="24"/>
          <w:szCs w:val="24"/>
        </w:rPr>
      </w:pPr>
      <w:r w:rsidRPr="006B688A">
        <w:rPr>
          <w:rFonts w:ascii="Arial" w:hAnsi="Arial" w:cs="Arial"/>
          <w:b/>
          <w:sz w:val="24"/>
          <w:szCs w:val="24"/>
        </w:rPr>
        <w:lastRenderedPageBreak/>
        <w:t>Nombre de la actividad: “formemos figuras”</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Campo formativo</w:t>
      </w:r>
      <w:r w:rsidRPr="006B688A">
        <w:rPr>
          <w:rFonts w:ascii="Arial" w:hAnsi="Arial" w:cs="Arial"/>
          <w:sz w:val="24"/>
          <w:szCs w:val="24"/>
        </w:rPr>
        <w:t>: Pensamiento matemático</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Competencia:</w:t>
      </w:r>
      <w:r w:rsidRPr="006B688A">
        <w:rPr>
          <w:rFonts w:ascii="Arial" w:hAnsi="Arial" w:cs="Arial"/>
          <w:sz w:val="24"/>
          <w:szCs w:val="24"/>
        </w:rPr>
        <w:t xml:space="preserve"> Construye objetos y figuras geométricas tomando en cuenta sus características.</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Aspecto:</w:t>
      </w:r>
      <w:r w:rsidRPr="006B688A">
        <w:rPr>
          <w:rFonts w:ascii="Arial" w:hAnsi="Arial" w:cs="Arial"/>
          <w:sz w:val="24"/>
          <w:szCs w:val="24"/>
        </w:rPr>
        <w:t xml:space="preserve"> forma, espacio y medida</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Aprendizaje esperado:</w:t>
      </w:r>
      <w:r w:rsidRPr="006B688A">
        <w:rPr>
          <w:rFonts w:ascii="Arial" w:hAnsi="Arial" w:cs="Arial"/>
          <w:sz w:val="24"/>
          <w:szCs w:val="24"/>
        </w:rPr>
        <w:t xml:space="preserve"> Hace referencia a diversas formas que observa en su entorno y dice en que otros objetos se ven esas mismas formas.</w:t>
      </w:r>
    </w:p>
    <w:p w:rsidR="00C20D49" w:rsidRPr="006B688A" w:rsidRDefault="00C20D49" w:rsidP="006B688A">
      <w:pPr>
        <w:spacing w:line="360" w:lineRule="auto"/>
        <w:jc w:val="both"/>
        <w:rPr>
          <w:rFonts w:ascii="Arial" w:hAnsi="Arial" w:cs="Arial"/>
          <w:b/>
          <w:sz w:val="24"/>
          <w:szCs w:val="24"/>
        </w:rPr>
      </w:pPr>
      <w:r w:rsidRPr="006B688A">
        <w:rPr>
          <w:rFonts w:ascii="Arial" w:hAnsi="Arial" w:cs="Arial"/>
          <w:b/>
          <w:sz w:val="24"/>
          <w:szCs w:val="24"/>
        </w:rPr>
        <w:t xml:space="preserve">Desarrollo: </w:t>
      </w:r>
    </w:p>
    <w:p w:rsidR="00C20D49" w:rsidRPr="006B688A" w:rsidRDefault="00C20D49" w:rsidP="006B688A">
      <w:pPr>
        <w:spacing w:line="360" w:lineRule="auto"/>
        <w:jc w:val="both"/>
        <w:rPr>
          <w:rFonts w:ascii="Arial" w:hAnsi="Arial" w:cs="Arial"/>
          <w:sz w:val="24"/>
          <w:szCs w:val="24"/>
        </w:rPr>
      </w:pPr>
      <w:r w:rsidRPr="006B688A">
        <w:rPr>
          <w:rFonts w:ascii="Arial" w:hAnsi="Arial" w:cs="Arial"/>
          <w:sz w:val="24"/>
          <w:szCs w:val="24"/>
        </w:rPr>
        <w:t>*Menciona las figuras geométricas que conoce.</w:t>
      </w:r>
    </w:p>
    <w:p w:rsidR="00C20D49" w:rsidRPr="006B688A" w:rsidRDefault="00C20D49" w:rsidP="006B688A">
      <w:pPr>
        <w:spacing w:line="360" w:lineRule="auto"/>
        <w:jc w:val="both"/>
        <w:rPr>
          <w:rFonts w:ascii="Arial" w:hAnsi="Arial" w:cs="Arial"/>
          <w:sz w:val="24"/>
          <w:szCs w:val="24"/>
        </w:rPr>
      </w:pPr>
      <w:r w:rsidRPr="006B688A">
        <w:rPr>
          <w:rFonts w:ascii="Arial" w:hAnsi="Arial" w:cs="Arial"/>
          <w:sz w:val="24"/>
          <w:szCs w:val="24"/>
        </w:rPr>
        <w:t>*Dice características de algunas de ellas</w:t>
      </w:r>
    </w:p>
    <w:p w:rsidR="00C20D49" w:rsidRPr="006B688A" w:rsidRDefault="00C20D49" w:rsidP="006B688A">
      <w:pPr>
        <w:spacing w:line="360" w:lineRule="auto"/>
        <w:jc w:val="both"/>
        <w:rPr>
          <w:rFonts w:ascii="Arial" w:hAnsi="Arial" w:cs="Arial"/>
          <w:sz w:val="24"/>
          <w:szCs w:val="24"/>
        </w:rPr>
      </w:pPr>
      <w:r w:rsidRPr="006B688A">
        <w:rPr>
          <w:rFonts w:ascii="Arial" w:hAnsi="Arial" w:cs="Arial"/>
          <w:sz w:val="24"/>
          <w:szCs w:val="24"/>
        </w:rPr>
        <w:t>*Busca en su salón objetos con figuras geométricas</w:t>
      </w:r>
    </w:p>
    <w:p w:rsidR="00C20D49" w:rsidRPr="006B688A" w:rsidRDefault="00C20D49" w:rsidP="006B688A">
      <w:pPr>
        <w:spacing w:line="360" w:lineRule="auto"/>
        <w:jc w:val="both"/>
        <w:rPr>
          <w:rFonts w:ascii="Arial" w:hAnsi="Arial" w:cs="Arial"/>
          <w:sz w:val="24"/>
          <w:szCs w:val="24"/>
        </w:rPr>
      </w:pPr>
      <w:r w:rsidRPr="006B688A">
        <w:rPr>
          <w:rFonts w:ascii="Arial" w:hAnsi="Arial" w:cs="Arial"/>
          <w:sz w:val="24"/>
          <w:szCs w:val="24"/>
        </w:rPr>
        <w:t>*Argumenta porque piensa que es esa figura</w:t>
      </w:r>
    </w:p>
    <w:p w:rsidR="00C20D49" w:rsidRPr="006B688A" w:rsidRDefault="00C20D49" w:rsidP="006B688A">
      <w:pPr>
        <w:spacing w:line="360" w:lineRule="auto"/>
        <w:jc w:val="both"/>
        <w:rPr>
          <w:rFonts w:ascii="Arial" w:hAnsi="Arial" w:cs="Arial"/>
          <w:sz w:val="24"/>
          <w:szCs w:val="24"/>
        </w:rPr>
      </w:pPr>
      <w:r w:rsidRPr="006B688A">
        <w:rPr>
          <w:rFonts w:ascii="Arial" w:hAnsi="Arial" w:cs="Arial"/>
          <w:sz w:val="24"/>
          <w:szCs w:val="24"/>
        </w:rPr>
        <w:t>*Busca posibilidades de encontrar más figuras en una</w:t>
      </w:r>
    </w:p>
    <w:p w:rsidR="00C20D49" w:rsidRPr="006B688A" w:rsidRDefault="00C20D49" w:rsidP="006B688A">
      <w:pPr>
        <w:spacing w:line="360" w:lineRule="auto"/>
        <w:jc w:val="both"/>
        <w:rPr>
          <w:rFonts w:ascii="Arial" w:hAnsi="Arial" w:cs="Arial"/>
          <w:sz w:val="24"/>
          <w:szCs w:val="24"/>
        </w:rPr>
      </w:pPr>
      <w:r w:rsidRPr="006B688A">
        <w:rPr>
          <w:rFonts w:ascii="Arial" w:hAnsi="Arial" w:cs="Arial"/>
          <w:sz w:val="24"/>
          <w:szCs w:val="24"/>
        </w:rPr>
        <w:t>*Realiza la misma actividad en el patio u otras posibles aulas</w:t>
      </w:r>
    </w:p>
    <w:p w:rsidR="00C20D49" w:rsidRPr="006B688A" w:rsidRDefault="00C20D49" w:rsidP="006B688A">
      <w:pPr>
        <w:spacing w:line="360" w:lineRule="auto"/>
        <w:jc w:val="both"/>
        <w:rPr>
          <w:rFonts w:ascii="Arial" w:hAnsi="Arial" w:cs="Arial"/>
          <w:sz w:val="24"/>
          <w:szCs w:val="24"/>
        </w:rPr>
      </w:pPr>
      <w:r w:rsidRPr="006B688A">
        <w:rPr>
          <w:rFonts w:ascii="Arial" w:hAnsi="Arial" w:cs="Arial"/>
          <w:sz w:val="24"/>
          <w:szCs w:val="24"/>
        </w:rPr>
        <w:t>*Dibuja los objetos que encontró</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 xml:space="preserve">Organización: </w:t>
      </w:r>
      <w:r w:rsidRPr="006B688A">
        <w:rPr>
          <w:rFonts w:ascii="Arial" w:hAnsi="Arial" w:cs="Arial"/>
          <w:sz w:val="24"/>
          <w:szCs w:val="24"/>
        </w:rPr>
        <w:t>grupal</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 xml:space="preserve">Tiempo: </w:t>
      </w:r>
      <w:r w:rsidRPr="006B688A">
        <w:rPr>
          <w:rFonts w:ascii="Arial" w:hAnsi="Arial" w:cs="Arial"/>
          <w:sz w:val="24"/>
          <w:szCs w:val="24"/>
        </w:rPr>
        <w:t>25 minutos</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 xml:space="preserve">Espacio: </w:t>
      </w:r>
      <w:r w:rsidRPr="006B688A">
        <w:rPr>
          <w:rFonts w:ascii="Arial" w:hAnsi="Arial" w:cs="Arial"/>
          <w:sz w:val="24"/>
          <w:szCs w:val="24"/>
        </w:rPr>
        <w:t>aula y patio</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 xml:space="preserve">Recursos materiales: </w:t>
      </w:r>
      <w:r w:rsidRPr="006B688A">
        <w:rPr>
          <w:rFonts w:ascii="Arial" w:hAnsi="Arial" w:cs="Arial"/>
          <w:sz w:val="24"/>
          <w:szCs w:val="24"/>
        </w:rPr>
        <w:t>hojas y colores</w:t>
      </w:r>
    </w:p>
    <w:p w:rsidR="00C20D49" w:rsidRPr="006B688A" w:rsidRDefault="00C20D49" w:rsidP="006B688A">
      <w:pPr>
        <w:spacing w:line="360" w:lineRule="auto"/>
        <w:jc w:val="both"/>
        <w:rPr>
          <w:rFonts w:ascii="Arial" w:hAnsi="Arial" w:cs="Arial"/>
          <w:sz w:val="24"/>
          <w:szCs w:val="24"/>
        </w:rPr>
      </w:pPr>
      <w:r w:rsidRPr="006B688A">
        <w:rPr>
          <w:rFonts w:ascii="Arial" w:hAnsi="Arial" w:cs="Arial"/>
          <w:b/>
          <w:sz w:val="24"/>
          <w:szCs w:val="24"/>
        </w:rPr>
        <w:t xml:space="preserve">Evaluación: </w:t>
      </w:r>
      <w:r w:rsidRPr="006B688A">
        <w:rPr>
          <w:rFonts w:ascii="Arial" w:hAnsi="Arial" w:cs="Arial"/>
          <w:sz w:val="24"/>
          <w:szCs w:val="24"/>
        </w:rPr>
        <w:t>¿Presentó dificultades para encontrar figuras en su entorno? ¿Qué tipo de características mencionó respecto a las figuras? ¿Cuáles figuras fueron omitidas? ¿Qué figuras no podían reconocer?</w:t>
      </w:r>
    </w:p>
    <w:p w:rsidR="007505DF" w:rsidRPr="006B688A" w:rsidRDefault="007505DF" w:rsidP="006B688A">
      <w:pPr>
        <w:spacing w:line="360" w:lineRule="auto"/>
        <w:jc w:val="both"/>
        <w:rPr>
          <w:rFonts w:ascii="Arial" w:hAnsi="Arial" w:cs="Arial"/>
          <w:sz w:val="24"/>
          <w:szCs w:val="24"/>
        </w:rPr>
      </w:pPr>
    </w:p>
    <w:p w:rsidR="006B688A" w:rsidRPr="006B688A" w:rsidRDefault="006B688A" w:rsidP="006B688A">
      <w:pPr>
        <w:spacing w:line="360" w:lineRule="auto"/>
        <w:jc w:val="both"/>
        <w:rPr>
          <w:rFonts w:ascii="Arial" w:hAnsi="Arial" w:cs="Arial"/>
          <w:sz w:val="24"/>
          <w:szCs w:val="24"/>
        </w:rPr>
      </w:pPr>
      <w:r w:rsidRPr="006B688A">
        <w:rPr>
          <w:rFonts w:ascii="Arial" w:hAnsi="Arial" w:cs="Arial"/>
          <w:b/>
          <w:sz w:val="24"/>
          <w:szCs w:val="24"/>
        </w:rPr>
        <w:lastRenderedPageBreak/>
        <w:t>Nombre de la actividad:</w:t>
      </w:r>
      <w:r>
        <w:rPr>
          <w:rFonts w:ascii="Arial" w:hAnsi="Arial" w:cs="Arial"/>
          <w:sz w:val="24"/>
          <w:szCs w:val="24"/>
        </w:rPr>
        <w:t xml:space="preserve"> Cuál es</w:t>
      </w:r>
      <w:r>
        <w:rPr>
          <w:rFonts w:ascii="Arial" w:hAnsi="Arial" w:cs="Arial"/>
          <w:sz w:val="24"/>
          <w:szCs w:val="24"/>
        </w:rPr>
        <w:softHyphen/>
      </w:r>
    </w:p>
    <w:p w:rsidR="006B688A" w:rsidRPr="006B688A" w:rsidRDefault="006B688A" w:rsidP="006B688A">
      <w:pPr>
        <w:spacing w:line="360" w:lineRule="auto"/>
        <w:jc w:val="both"/>
        <w:rPr>
          <w:rFonts w:ascii="Arial" w:hAnsi="Arial" w:cs="Arial"/>
          <w:sz w:val="24"/>
          <w:szCs w:val="24"/>
        </w:rPr>
      </w:pPr>
      <w:r w:rsidRPr="006B688A">
        <w:rPr>
          <w:rFonts w:ascii="Arial" w:hAnsi="Arial" w:cs="Arial"/>
          <w:b/>
          <w:sz w:val="24"/>
          <w:szCs w:val="24"/>
        </w:rPr>
        <w:t>Campo Formativo</w:t>
      </w:r>
      <w:r w:rsidRPr="006B688A">
        <w:rPr>
          <w:rFonts w:ascii="Arial" w:hAnsi="Arial" w:cs="Arial"/>
          <w:sz w:val="24"/>
          <w:szCs w:val="24"/>
        </w:rPr>
        <w:t>: Pensamiento matemático.</w:t>
      </w:r>
    </w:p>
    <w:p w:rsidR="006B688A" w:rsidRPr="006B688A" w:rsidRDefault="006B688A" w:rsidP="006B688A">
      <w:pPr>
        <w:spacing w:line="360" w:lineRule="auto"/>
        <w:jc w:val="both"/>
        <w:rPr>
          <w:rFonts w:ascii="Arial" w:hAnsi="Arial" w:cs="Arial"/>
          <w:sz w:val="24"/>
          <w:szCs w:val="24"/>
        </w:rPr>
      </w:pPr>
      <w:r w:rsidRPr="006B688A">
        <w:rPr>
          <w:rFonts w:ascii="Arial" w:hAnsi="Arial" w:cs="Arial"/>
          <w:b/>
          <w:sz w:val="24"/>
          <w:szCs w:val="24"/>
        </w:rPr>
        <w:t>Aspecto:</w:t>
      </w:r>
      <w:r>
        <w:rPr>
          <w:rFonts w:ascii="Arial" w:hAnsi="Arial" w:cs="Arial"/>
          <w:sz w:val="24"/>
          <w:szCs w:val="24"/>
        </w:rPr>
        <w:t xml:space="preserve"> Numero</w:t>
      </w:r>
    </w:p>
    <w:p w:rsidR="006B688A" w:rsidRPr="006B688A" w:rsidRDefault="006B688A" w:rsidP="006B688A">
      <w:pPr>
        <w:spacing w:line="360" w:lineRule="auto"/>
        <w:jc w:val="both"/>
        <w:rPr>
          <w:rFonts w:ascii="Arial" w:hAnsi="Arial" w:cs="Arial"/>
          <w:sz w:val="24"/>
          <w:szCs w:val="24"/>
        </w:rPr>
      </w:pPr>
      <w:r w:rsidRPr="006B688A">
        <w:rPr>
          <w:rFonts w:ascii="Arial" w:hAnsi="Arial" w:cs="Arial"/>
          <w:b/>
          <w:sz w:val="24"/>
          <w:szCs w:val="24"/>
        </w:rPr>
        <w:t>Competencia:</w:t>
      </w:r>
      <w:r>
        <w:rPr>
          <w:rFonts w:ascii="Arial" w:hAnsi="Arial" w:cs="Arial"/>
          <w:sz w:val="24"/>
          <w:szCs w:val="24"/>
        </w:rPr>
        <w:t xml:space="preserve"> utiliza los números en situaciones variadas que implican poner en práctica los principios de conteo.</w:t>
      </w:r>
      <w:r w:rsidRPr="006B688A">
        <w:rPr>
          <w:rFonts w:ascii="Arial" w:hAnsi="Arial" w:cs="Arial"/>
          <w:sz w:val="24"/>
          <w:szCs w:val="24"/>
        </w:rPr>
        <w:t xml:space="preserve"> </w:t>
      </w:r>
    </w:p>
    <w:p w:rsidR="006B688A" w:rsidRPr="006B688A" w:rsidRDefault="006B688A" w:rsidP="006B688A">
      <w:pPr>
        <w:spacing w:line="360" w:lineRule="auto"/>
        <w:jc w:val="both"/>
        <w:rPr>
          <w:rFonts w:ascii="Arial" w:hAnsi="Arial" w:cs="Arial"/>
          <w:sz w:val="24"/>
          <w:szCs w:val="24"/>
        </w:rPr>
      </w:pPr>
      <w:r w:rsidRPr="006B688A">
        <w:rPr>
          <w:rFonts w:ascii="Arial" w:hAnsi="Arial" w:cs="Arial"/>
          <w:b/>
          <w:sz w:val="24"/>
          <w:szCs w:val="24"/>
        </w:rPr>
        <w:t>Aprendizajes esperados</w:t>
      </w:r>
      <w:r w:rsidRPr="006B688A">
        <w:rPr>
          <w:rFonts w:ascii="Arial" w:hAnsi="Arial" w:cs="Arial"/>
          <w:sz w:val="24"/>
          <w:szCs w:val="24"/>
        </w:rPr>
        <w:t xml:space="preserve">: </w:t>
      </w:r>
      <w:r>
        <w:rPr>
          <w:rFonts w:ascii="Arial" w:hAnsi="Arial" w:cs="Arial"/>
          <w:sz w:val="24"/>
          <w:szCs w:val="24"/>
        </w:rPr>
        <w:t>utiliza objetos, símbolos propios y números para representar cantidades con distintos propósitos y en diversas situaciones.</w:t>
      </w:r>
    </w:p>
    <w:p w:rsidR="006B688A" w:rsidRPr="006B688A" w:rsidRDefault="006B688A" w:rsidP="006B688A">
      <w:pPr>
        <w:spacing w:line="360" w:lineRule="auto"/>
        <w:jc w:val="both"/>
        <w:rPr>
          <w:rFonts w:ascii="Arial" w:hAnsi="Arial" w:cs="Arial"/>
          <w:b/>
          <w:sz w:val="24"/>
          <w:szCs w:val="24"/>
        </w:rPr>
      </w:pPr>
      <w:r w:rsidRPr="006B688A">
        <w:rPr>
          <w:rFonts w:ascii="Arial" w:hAnsi="Arial" w:cs="Arial"/>
          <w:b/>
          <w:sz w:val="24"/>
          <w:szCs w:val="24"/>
        </w:rPr>
        <w:t>Desarrollo de la actividad:</w:t>
      </w:r>
    </w:p>
    <w:p w:rsidR="006B688A" w:rsidRPr="006B688A" w:rsidRDefault="006B688A" w:rsidP="006B688A">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Escucha indicaciones, escucha un número, elige objetos con los que pueda formas la cantidad que  se le pidió, busca el </w:t>
      </w:r>
      <w:proofErr w:type="spellStart"/>
      <w:r>
        <w:rPr>
          <w:rFonts w:ascii="Arial" w:hAnsi="Arial" w:cs="Arial"/>
          <w:sz w:val="24"/>
          <w:szCs w:val="24"/>
        </w:rPr>
        <w:t>numero</w:t>
      </w:r>
      <w:proofErr w:type="spellEnd"/>
      <w:r>
        <w:rPr>
          <w:rFonts w:ascii="Arial" w:hAnsi="Arial" w:cs="Arial"/>
          <w:sz w:val="24"/>
          <w:szCs w:val="24"/>
        </w:rPr>
        <w:t xml:space="preserve"> que representa la cantidad y lo relaciona</w:t>
      </w:r>
    </w:p>
    <w:p w:rsidR="006B688A" w:rsidRPr="006B688A" w:rsidRDefault="006B688A" w:rsidP="006B688A">
      <w:pPr>
        <w:spacing w:line="360" w:lineRule="auto"/>
        <w:jc w:val="both"/>
        <w:rPr>
          <w:rFonts w:ascii="Arial" w:hAnsi="Arial" w:cs="Arial"/>
          <w:sz w:val="24"/>
          <w:szCs w:val="24"/>
        </w:rPr>
      </w:pPr>
      <w:r w:rsidRPr="006B688A">
        <w:rPr>
          <w:rFonts w:ascii="Arial" w:hAnsi="Arial" w:cs="Arial"/>
          <w:b/>
          <w:sz w:val="24"/>
          <w:szCs w:val="24"/>
        </w:rPr>
        <w:t>Actores involucrados:</w:t>
      </w:r>
      <w:r w:rsidRPr="006B688A">
        <w:rPr>
          <w:rFonts w:ascii="Arial" w:hAnsi="Arial" w:cs="Arial"/>
          <w:sz w:val="24"/>
          <w:szCs w:val="24"/>
        </w:rPr>
        <w:t xml:space="preserve"> niños y educadora</w:t>
      </w:r>
    </w:p>
    <w:p w:rsidR="006B688A" w:rsidRPr="006B688A" w:rsidRDefault="006B688A" w:rsidP="006B688A">
      <w:pPr>
        <w:spacing w:line="360" w:lineRule="auto"/>
        <w:jc w:val="both"/>
        <w:rPr>
          <w:rFonts w:ascii="Arial" w:hAnsi="Arial" w:cs="Arial"/>
          <w:sz w:val="24"/>
          <w:szCs w:val="24"/>
        </w:rPr>
      </w:pPr>
      <w:r w:rsidRPr="006B688A">
        <w:rPr>
          <w:rFonts w:ascii="Arial" w:hAnsi="Arial" w:cs="Arial"/>
          <w:b/>
          <w:sz w:val="24"/>
          <w:szCs w:val="24"/>
        </w:rPr>
        <w:t>Recursos y materiales</w:t>
      </w:r>
      <w:r w:rsidRPr="006B688A">
        <w:rPr>
          <w:rFonts w:ascii="Arial" w:hAnsi="Arial" w:cs="Arial"/>
          <w:sz w:val="24"/>
          <w:szCs w:val="24"/>
        </w:rPr>
        <w:t xml:space="preserve">: </w:t>
      </w:r>
      <w:r>
        <w:rPr>
          <w:rFonts w:ascii="Arial" w:hAnsi="Arial" w:cs="Arial"/>
          <w:sz w:val="24"/>
          <w:szCs w:val="24"/>
        </w:rPr>
        <w:t xml:space="preserve">números de plástico, objetos </w:t>
      </w:r>
    </w:p>
    <w:p w:rsidR="006B688A" w:rsidRPr="006B688A" w:rsidRDefault="006B688A" w:rsidP="006B688A">
      <w:pPr>
        <w:spacing w:line="360" w:lineRule="auto"/>
        <w:jc w:val="both"/>
        <w:rPr>
          <w:rFonts w:ascii="Arial" w:hAnsi="Arial" w:cs="Arial"/>
          <w:sz w:val="24"/>
          <w:szCs w:val="24"/>
        </w:rPr>
      </w:pPr>
      <w:r w:rsidRPr="006B688A">
        <w:rPr>
          <w:rFonts w:ascii="Arial" w:hAnsi="Arial" w:cs="Arial"/>
          <w:b/>
          <w:sz w:val="24"/>
          <w:szCs w:val="24"/>
        </w:rPr>
        <w:t>Tiempo y espacio</w:t>
      </w:r>
      <w:r>
        <w:rPr>
          <w:rFonts w:ascii="Arial" w:hAnsi="Arial" w:cs="Arial"/>
          <w:sz w:val="24"/>
          <w:szCs w:val="24"/>
        </w:rPr>
        <w:t>: 20</w:t>
      </w:r>
      <w:r w:rsidRPr="006B688A">
        <w:rPr>
          <w:rFonts w:ascii="Arial" w:hAnsi="Arial" w:cs="Arial"/>
          <w:sz w:val="24"/>
          <w:szCs w:val="24"/>
        </w:rPr>
        <w:t xml:space="preserve"> min, en el aula</w:t>
      </w:r>
    </w:p>
    <w:p w:rsidR="006B688A" w:rsidRPr="006B688A" w:rsidRDefault="006B688A" w:rsidP="006B688A">
      <w:pPr>
        <w:spacing w:line="360" w:lineRule="auto"/>
        <w:jc w:val="both"/>
        <w:rPr>
          <w:rFonts w:ascii="Arial" w:hAnsi="Arial" w:cs="Arial"/>
          <w:b/>
          <w:sz w:val="24"/>
          <w:szCs w:val="24"/>
        </w:rPr>
      </w:pPr>
      <w:r w:rsidRPr="006B688A">
        <w:rPr>
          <w:rFonts w:ascii="Arial" w:hAnsi="Arial" w:cs="Arial"/>
          <w:b/>
          <w:sz w:val="24"/>
          <w:szCs w:val="24"/>
        </w:rPr>
        <w:t xml:space="preserve">Evaluación: </w:t>
      </w:r>
      <w:r>
        <w:rPr>
          <w:rFonts w:ascii="Arial" w:hAnsi="Arial" w:cs="Arial"/>
          <w:sz w:val="24"/>
          <w:szCs w:val="24"/>
        </w:rPr>
        <w:t>R</w:t>
      </w:r>
      <w:r w:rsidRPr="006B688A">
        <w:rPr>
          <w:rFonts w:ascii="Arial" w:hAnsi="Arial" w:cs="Arial"/>
          <w:sz w:val="24"/>
          <w:szCs w:val="24"/>
        </w:rPr>
        <w:t>epresenta cantidades adecuadas de acuerdo a lo que escucha usa correctamente los símbolos y números en diversas situaciones</w:t>
      </w:r>
    </w:p>
    <w:p w:rsidR="006B688A" w:rsidRDefault="006B688A" w:rsidP="006B688A"/>
    <w:p w:rsidR="007505DF" w:rsidRDefault="007505DF" w:rsidP="007505DF"/>
    <w:p w:rsidR="007505DF" w:rsidRDefault="007505DF" w:rsidP="007505DF"/>
    <w:p w:rsidR="007505DF" w:rsidRDefault="007505DF" w:rsidP="007505DF"/>
    <w:p w:rsidR="007505DF" w:rsidRDefault="007505DF" w:rsidP="007505DF"/>
    <w:p w:rsidR="007505DF" w:rsidRPr="007505DF" w:rsidRDefault="007505DF" w:rsidP="007505DF">
      <w:pPr>
        <w:spacing w:line="360" w:lineRule="auto"/>
        <w:rPr>
          <w:rFonts w:ascii="Arial" w:hAnsi="Arial" w:cs="Arial"/>
          <w:sz w:val="24"/>
          <w:szCs w:val="24"/>
        </w:rPr>
      </w:pPr>
    </w:p>
    <w:sectPr w:rsidR="007505DF" w:rsidRPr="007505DF" w:rsidSect="00586BA8">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E91"/>
    <w:multiLevelType w:val="hybridMultilevel"/>
    <w:tmpl w:val="AFFCCBA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9C"/>
    <w:rsid w:val="0025039C"/>
    <w:rsid w:val="00586BA8"/>
    <w:rsid w:val="006B688A"/>
    <w:rsid w:val="007505DF"/>
    <w:rsid w:val="009845D8"/>
    <w:rsid w:val="00C20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5DF"/>
    <w:pPr>
      <w:ind w:left="720"/>
      <w:contextualSpacing/>
    </w:pPr>
  </w:style>
  <w:style w:type="paragraph" w:styleId="NoSpacing">
    <w:name w:val="No Spacing"/>
    <w:link w:val="NoSpacingChar"/>
    <w:uiPriority w:val="1"/>
    <w:qFormat/>
    <w:rsid w:val="00586BA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6BA8"/>
    <w:rPr>
      <w:rFonts w:eastAsiaTheme="minorEastAsia"/>
      <w:lang w:val="en-US" w:eastAsia="ja-JP"/>
    </w:rPr>
  </w:style>
  <w:style w:type="paragraph" w:styleId="BalloonText">
    <w:name w:val="Balloon Text"/>
    <w:basedOn w:val="Normal"/>
    <w:link w:val="BalloonTextChar"/>
    <w:uiPriority w:val="99"/>
    <w:semiHidden/>
    <w:unhideWhenUsed/>
    <w:rsid w:val="00586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5DF"/>
    <w:pPr>
      <w:ind w:left="720"/>
      <w:contextualSpacing/>
    </w:pPr>
  </w:style>
  <w:style w:type="paragraph" w:styleId="NoSpacing">
    <w:name w:val="No Spacing"/>
    <w:link w:val="NoSpacingChar"/>
    <w:uiPriority w:val="1"/>
    <w:qFormat/>
    <w:rsid w:val="00586BA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6BA8"/>
    <w:rPr>
      <w:rFonts w:eastAsiaTheme="minorEastAsia"/>
      <w:lang w:val="en-US" w:eastAsia="ja-JP"/>
    </w:rPr>
  </w:style>
  <w:style w:type="paragraph" w:styleId="BalloonText">
    <w:name w:val="Balloon Text"/>
    <w:basedOn w:val="Normal"/>
    <w:link w:val="BalloonTextChar"/>
    <w:uiPriority w:val="99"/>
    <w:semiHidden/>
    <w:unhideWhenUsed/>
    <w:rsid w:val="00586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6037">
      <w:bodyDiv w:val="1"/>
      <w:marLeft w:val="0"/>
      <w:marRight w:val="0"/>
      <w:marTop w:val="0"/>
      <w:marBottom w:val="0"/>
      <w:divBdr>
        <w:top w:val="none" w:sz="0" w:space="0" w:color="auto"/>
        <w:left w:val="none" w:sz="0" w:space="0" w:color="auto"/>
        <w:bottom w:val="none" w:sz="0" w:space="0" w:color="auto"/>
        <w:right w:val="none" w:sz="0" w:space="0" w:color="auto"/>
      </w:divBdr>
    </w:div>
    <w:div w:id="986713645">
      <w:bodyDiv w:val="1"/>
      <w:marLeft w:val="0"/>
      <w:marRight w:val="0"/>
      <w:marTop w:val="0"/>
      <w:marBottom w:val="0"/>
      <w:divBdr>
        <w:top w:val="none" w:sz="0" w:space="0" w:color="auto"/>
        <w:left w:val="none" w:sz="0" w:space="0" w:color="auto"/>
        <w:bottom w:val="none" w:sz="0" w:space="0" w:color="auto"/>
        <w:right w:val="none" w:sz="0" w:space="0" w:color="auto"/>
      </w:divBdr>
    </w:div>
    <w:div w:id="1010452268">
      <w:bodyDiv w:val="1"/>
      <w:marLeft w:val="0"/>
      <w:marRight w:val="0"/>
      <w:marTop w:val="0"/>
      <w:marBottom w:val="0"/>
      <w:divBdr>
        <w:top w:val="none" w:sz="0" w:space="0" w:color="auto"/>
        <w:left w:val="none" w:sz="0" w:space="0" w:color="auto"/>
        <w:bottom w:val="none" w:sz="0" w:space="0" w:color="auto"/>
        <w:right w:val="none" w:sz="0" w:space="0" w:color="auto"/>
      </w:divBdr>
    </w:div>
    <w:div w:id="1516646880">
      <w:bodyDiv w:val="1"/>
      <w:marLeft w:val="0"/>
      <w:marRight w:val="0"/>
      <w:marTop w:val="0"/>
      <w:marBottom w:val="0"/>
      <w:divBdr>
        <w:top w:val="none" w:sz="0" w:space="0" w:color="auto"/>
        <w:left w:val="none" w:sz="0" w:space="0" w:color="auto"/>
        <w:bottom w:val="none" w:sz="0" w:space="0" w:color="auto"/>
        <w:right w:val="none" w:sz="0" w:space="0" w:color="auto"/>
      </w:divBdr>
    </w:div>
    <w:div w:id="16728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B91902A2BE44D292553C7B020E2215"/>
        <w:category>
          <w:name w:val="General"/>
          <w:gallery w:val="placeholder"/>
        </w:category>
        <w:types>
          <w:type w:val="bbPlcHdr"/>
        </w:types>
        <w:behaviors>
          <w:behavior w:val="content"/>
        </w:behaviors>
        <w:guid w:val="{80E34120-3D50-4501-AF03-94B5A00BDAD2}"/>
      </w:docPartPr>
      <w:docPartBody>
        <w:p w:rsidR="00000000" w:rsidRDefault="00721D5F" w:rsidP="00721D5F">
          <w:pPr>
            <w:pStyle w:val="6DB91902A2BE44D292553C7B020E2215"/>
          </w:pPr>
          <w:r>
            <w:rPr>
              <w:rFonts w:asciiTheme="majorHAnsi" w:eastAsiaTheme="majorEastAsia" w:hAnsiTheme="majorHAnsi" w:cstheme="majorBidi"/>
              <w:sz w:val="40"/>
              <w:szCs w:val="40"/>
            </w:rPr>
            <w:t>[Type the document title]</w:t>
          </w:r>
        </w:p>
      </w:docPartBody>
    </w:docPart>
    <w:docPart>
      <w:docPartPr>
        <w:name w:val="C934B14E53F64606B6D0FE95BB9A7F9E"/>
        <w:category>
          <w:name w:val="General"/>
          <w:gallery w:val="placeholder"/>
        </w:category>
        <w:types>
          <w:type w:val="bbPlcHdr"/>
        </w:types>
        <w:behaviors>
          <w:behavior w:val="content"/>
        </w:behaviors>
        <w:guid w:val="{6B2C3391-62BF-4FBF-B8B1-96C008435DEA}"/>
      </w:docPartPr>
      <w:docPartBody>
        <w:p w:rsidR="00000000" w:rsidRDefault="00721D5F" w:rsidP="00721D5F">
          <w:pPr>
            <w:pStyle w:val="C934B14E53F64606B6D0FE95BB9A7F9E"/>
          </w:pPr>
          <w:r>
            <w:rPr>
              <w:rFonts w:asciiTheme="majorHAnsi" w:eastAsiaTheme="majorEastAsia" w:hAnsiTheme="majorHAnsi" w:cstheme="majorBidi"/>
              <w:sz w:val="32"/>
              <w:szCs w:val="32"/>
            </w:rPr>
            <w:t>[Type the document subtitle]</w:t>
          </w:r>
        </w:p>
      </w:docPartBody>
    </w:docPart>
    <w:docPart>
      <w:docPartPr>
        <w:name w:val="D9A0291A35924494BE86CC60DCDF6A53"/>
        <w:category>
          <w:name w:val="General"/>
          <w:gallery w:val="placeholder"/>
        </w:category>
        <w:types>
          <w:type w:val="bbPlcHdr"/>
        </w:types>
        <w:behaviors>
          <w:behavior w:val="content"/>
        </w:behaviors>
        <w:guid w:val="{E62D036F-3D20-401C-88EE-B54C58B965A9}"/>
      </w:docPartPr>
      <w:docPartBody>
        <w:p w:rsidR="00000000" w:rsidRDefault="00721D5F" w:rsidP="00721D5F">
          <w:pPr>
            <w:pStyle w:val="D9A0291A35924494BE86CC60DCDF6A53"/>
          </w:pPr>
          <w:r>
            <w:rPr>
              <w:rFonts w:asciiTheme="majorHAnsi" w:eastAsiaTheme="majorEastAsia" w:hAnsiTheme="majorHAnsi" w:cstheme="majorBidi"/>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5F"/>
    <w:rsid w:val="00721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91902A2BE44D292553C7B020E2215">
    <w:name w:val="6DB91902A2BE44D292553C7B020E2215"/>
    <w:rsid w:val="00721D5F"/>
  </w:style>
  <w:style w:type="paragraph" w:customStyle="1" w:styleId="C934B14E53F64606B6D0FE95BB9A7F9E">
    <w:name w:val="C934B14E53F64606B6D0FE95BB9A7F9E"/>
    <w:rsid w:val="00721D5F"/>
  </w:style>
  <w:style w:type="paragraph" w:customStyle="1" w:styleId="D9A0291A35924494BE86CC60DCDF6A53">
    <w:name w:val="D9A0291A35924494BE86CC60DCDF6A53"/>
    <w:rsid w:val="00721D5F"/>
  </w:style>
  <w:style w:type="paragraph" w:customStyle="1" w:styleId="10B7096D49094948AC565287F2BEDEC2">
    <w:name w:val="10B7096D49094948AC565287F2BEDEC2"/>
    <w:rsid w:val="00721D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91902A2BE44D292553C7B020E2215">
    <w:name w:val="6DB91902A2BE44D292553C7B020E2215"/>
    <w:rsid w:val="00721D5F"/>
  </w:style>
  <w:style w:type="paragraph" w:customStyle="1" w:styleId="C934B14E53F64606B6D0FE95BB9A7F9E">
    <w:name w:val="C934B14E53F64606B6D0FE95BB9A7F9E"/>
    <w:rsid w:val="00721D5F"/>
  </w:style>
  <w:style w:type="paragraph" w:customStyle="1" w:styleId="D9A0291A35924494BE86CC60DCDF6A53">
    <w:name w:val="D9A0291A35924494BE86CC60DCDF6A53"/>
    <w:rsid w:val="00721D5F"/>
  </w:style>
  <w:style w:type="paragraph" w:customStyle="1" w:styleId="10B7096D49094948AC565287F2BEDEC2">
    <w:name w:val="10B7096D49094948AC565287F2BEDEC2"/>
    <w:rsid w:val="00721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Zulema Patricia de la Rosa Nájera #9, Diana Gabriela López Morales #20 , Susana Abigail Zamora Vázquez #36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961</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Pensamiento matemático infantil.</dc:subject>
  <dc:creator>Maestro: Jose Luis Perales.</dc:creator>
  <cp:lastModifiedBy>Rosalba Lira Rdz</cp:lastModifiedBy>
  <cp:revision>3</cp:revision>
  <dcterms:created xsi:type="dcterms:W3CDTF">2013-05-13T04:23:00Z</dcterms:created>
  <dcterms:modified xsi:type="dcterms:W3CDTF">2013-05-13T18:56:00Z</dcterms:modified>
</cp:coreProperties>
</file>