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9" w:type="dxa"/>
        <w:tblInd w:w="-743" w:type="dxa"/>
        <w:tblLook w:val="04A0"/>
      </w:tblPr>
      <w:tblGrid>
        <w:gridCol w:w="2987"/>
        <w:gridCol w:w="2244"/>
        <w:gridCol w:w="2245"/>
        <w:gridCol w:w="2873"/>
      </w:tblGrid>
      <w:tr w:rsidR="00606D5B" w:rsidTr="00825AD8">
        <w:trPr>
          <w:trHeight w:val="992"/>
        </w:trPr>
        <w:tc>
          <w:tcPr>
            <w:tcW w:w="2987" w:type="dxa"/>
          </w:tcPr>
          <w:p w:rsidR="00606D5B" w:rsidRPr="00825AD8" w:rsidRDefault="00606D5B" w:rsidP="00825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>Competencia didáctica de la educadora</w:t>
            </w:r>
          </w:p>
        </w:tc>
        <w:tc>
          <w:tcPr>
            <w:tcW w:w="2244" w:type="dxa"/>
          </w:tcPr>
          <w:p w:rsidR="00606D5B" w:rsidRPr="00825AD8" w:rsidRDefault="00606D5B" w:rsidP="00825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D5B" w:rsidRPr="00825AD8" w:rsidRDefault="00606D5B" w:rsidP="00825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>¿Qué logre?</w:t>
            </w:r>
          </w:p>
        </w:tc>
        <w:tc>
          <w:tcPr>
            <w:tcW w:w="2245" w:type="dxa"/>
          </w:tcPr>
          <w:p w:rsidR="00606D5B" w:rsidRPr="00825AD8" w:rsidRDefault="00606D5B" w:rsidP="00825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D5B" w:rsidRPr="00825AD8" w:rsidRDefault="00606D5B" w:rsidP="00825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>¿Qué me falta lograr?</w:t>
            </w:r>
          </w:p>
        </w:tc>
        <w:tc>
          <w:tcPr>
            <w:tcW w:w="2873" w:type="dxa"/>
          </w:tcPr>
          <w:p w:rsidR="00606D5B" w:rsidRPr="00825AD8" w:rsidRDefault="00606D5B" w:rsidP="00825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D5B" w:rsidRPr="00825AD8" w:rsidRDefault="00606D5B" w:rsidP="00825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>Retos</w:t>
            </w:r>
          </w:p>
        </w:tc>
      </w:tr>
      <w:tr w:rsidR="00606D5B" w:rsidTr="00825AD8">
        <w:tc>
          <w:tcPr>
            <w:tcW w:w="2987" w:type="dxa"/>
          </w:tcPr>
          <w:p w:rsidR="00606D5B" w:rsidRPr="00825AD8" w:rsidRDefault="00606D5B" w:rsidP="00825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>*Dominio y manejo de los propósito educativos de la educación Preescolar.</w:t>
            </w:r>
          </w:p>
        </w:tc>
        <w:tc>
          <w:tcPr>
            <w:tcW w:w="2244" w:type="dxa"/>
          </w:tcPr>
          <w:p w:rsidR="00606D5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 xml:space="preserve">Logre cumplir el propósito y los aprendizajes que </w:t>
            </w:r>
            <w:proofErr w:type="gramStart"/>
            <w:r w:rsidRPr="00825AD8">
              <w:rPr>
                <w:rFonts w:ascii="Arial" w:hAnsi="Arial" w:cs="Arial"/>
                <w:sz w:val="24"/>
                <w:szCs w:val="24"/>
              </w:rPr>
              <w:t>tenia</w:t>
            </w:r>
            <w:proofErr w:type="gramEnd"/>
            <w:r w:rsidRPr="00825AD8">
              <w:rPr>
                <w:rFonts w:ascii="Arial" w:hAnsi="Arial" w:cs="Arial"/>
                <w:sz w:val="24"/>
                <w:szCs w:val="24"/>
              </w:rPr>
              <w:t xml:space="preserve"> planeados.</w:t>
            </w:r>
          </w:p>
        </w:tc>
        <w:tc>
          <w:tcPr>
            <w:tcW w:w="2245" w:type="dxa"/>
          </w:tcPr>
          <w:p w:rsidR="00606D5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Tomar en cuenta más a fondo los aprendizajes esperados</w:t>
            </w:r>
          </w:p>
        </w:tc>
        <w:tc>
          <w:tcPr>
            <w:tcW w:w="2873" w:type="dxa"/>
          </w:tcPr>
          <w:p w:rsidR="00606D5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Buscar más estrategias para poder cumplir con más precisión estos propósitos</w:t>
            </w:r>
            <w:r w:rsidR="003F0F30" w:rsidRPr="00825A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06D5B" w:rsidTr="00825AD8">
        <w:tc>
          <w:tcPr>
            <w:tcW w:w="2987" w:type="dxa"/>
          </w:tcPr>
          <w:p w:rsidR="00606D5B" w:rsidRPr="00825AD8" w:rsidRDefault="00606D5B" w:rsidP="00825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>*Aplicar estrategias didácticas para favorecer el desarrollo de los niños</w:t>
            </w:r>
          </w:p>
        </w:tc>
        <w:tc>
          <w:tcPr>
            <w:tcW w:w="2244" w:type="dxa"/>
          </w:tcPr>
          <w:p w:rsidR="00606D5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Tener el control de grupo, lo mejore a comparación de las primeras practicas.</w:t>
            </w:r>
          </w:p>
        </w:tc>
        <w:tc>
          <w:tcPr>
            <w:tcW w:w="2245" w:type="dxa"/>
          </w:tcPr>
          <w:p w:rsidR="00606D5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Tener aun mas mediadores para llamar la atención y controlar al grupo</w:t>
            </w:r>
          </w:p>
        </w:tc>
        <w:tc>
          <w:tcPr>
            <w:tcW w:w="2873" w:type="dxa"/>
          </w:tcPr>
          <w:p w:rsidR="006322D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22D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Aprovechar los materiales que lleve.</w:t>
            </w:r>
          </w:p>
        </w:tc>
      </w:tr>
      <w:tr w:rsidR="00606D5B" w:rsidTr="00825AD8">
        <w:tc>
          <w:tcPr>
            <w:tcW w:w="2987" w:type="dxa"/>
          </w:tcPr>
          <w:p w:rsidR="00606D5B" w:rsidRPr="00825AD8" w:rsidRDefault="00606D5B" w:rsidP="00825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>*Conocer a los niños del grupo</w:t>
            </w:r>
          </w:p>
        </w:tc>
        <w:tc>
          <w:tcPr>
            <w:tcW w:w="2244" w:type="dxa"/>
          </w:tcPr>
          <w:p w:rsidR="00606D5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Pude conocer más acerca de los niños, y su personalidad.</w:t>
            </w:r>
          </w:p>
        </w:tc>
        <w:tc>
          <w:tcPr>
            <w:tcW w:w="2245" w:type="dxa"/>
          </w:tcPr>
          <w:p w:rsidR="00606D5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Conocer acerca del c</w:t>
            </w:r>
            <w:r w:rsidR="00825AD8" w:rsidRPr="00825AD8">
              <w:rPr>
                <w:rFonts w:ascii="Arial" w:hAnsi="Arial" w:cs="Arial"/>
                <w:sz w:val="24"/>
                <w:szCs w:val="24"/>
              </w:rPr>
              <w:t xml:space="preserve">ontexto y el ambiente familiar </w:t>
            </w:r>
            <w:r w:rsidRPr="00825AD8">
              <w:rPr>
                <w:rFonts w:ascii="Arial" w:hAnsi="Arial" w:cs="Arial"/>
                <w:sz w:val="24"/>
                <w:szCs w:val="24"/>
              </w:rPr>
              <w:t>d</w:t>
            </w:r>
            <w:r w:rsidR="00825AD8" w:rsidRPr="00825AD8">
              <w:rPr>
                <w:rFonts w:ascii="Arial" w:hAnsi="Arial" w:cs="Arial"/>
                <w:sz w:val="24"/>
                <w:szCs w:val="24"/>
              </w:rPr>
              <w:t>e</w:t>
            </w:r>
            <w:r w:rsidRPr="00825AD8">
              <w:rPr>
                <w:rFonts w:ascii="Arial" w:hAnsi="Arial" w:cs="Arial"/>
                <w:sz w:val="24"/>
                <w:szCs w:val="24"/>
              </w:rPr>
              <w:t xml:space="preserve"> ciertos niños.</w:t>
            </w:r>
          </w:p>
        </w:tc>
        <w:tc>
          <w:tcPr>
            <w:tcW w:w="2873" w:type="dxa"/>
          </w:tcPr>
          <w:p w:rsidR="00606D5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Tener más tiempo para poder convivir con ellos y conocerlos mejor.</w:t>
            </w:r>
          </w:p>
        </w:tc>
      </w:tr>
      <w:tr w:rsidR="00606D5B" w:rsidTr="00825AD8">
        <w:tc>
          <w:tcPr>
            <w:tcW w:w="2987" w:type="dxa"/>
          </w:tcPr>
          <w:p w:rsidR="00606D5B" w:rsidRPr="00825AD8" w:rsidRDefault="00606D5B" w:rsidP="00825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>*Organiza al grupo para las actividades colectivas y atender el mismo tiempo las necesidades individuales</w:t>
            </w:r>
          </w:p>
        </w:tc>
        <w:tc>
          <w:tcPr>
            <w:tcW w:w="2244" w:type="dxa"/>
          </w:tcPr>
          <w:p w:rsidR="006322D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D5B" w:rsidRPr="00825AD8" w:rsidRDefault="009D58A4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Actividades grupales,</w:t>
            </w:r>
            <w:r w:rsidR="006322DB" w:rsidRPr="00825AD8">
              <w:rPr>
                <w:rFonts w:ascii="Arial" w:hAnsi="Arial" w:cs="Arial"/>
                <w:sz w:val="24"/>
                <w:szCs w:val="24"/>
              </w:rPr>
              <w:t xml:space="preserve"> o en equipos, me funcionaron muy bien.</w:t>
            </w:r>
          </w:p>
        </w:tc>
        <w:tc>
          <w:tcPr>
            <w:tcW w:w="2245" w:type="dxa"/>
          </w:tcPr>
          <w:p w:rsidR="00606D5B" w:rsidRPr="00825AD8" w:rsidRDefault="00606D5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22D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Poder acomodar a niños que son muy activos con niños que no lo son para favorecer el trabajo.</w:t>
            </w:r>
          </w:p>
          <w:p w:rsidR="006322D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</w:tcPr>
          <w:p w:rsidR="00606D5B" w:rsidRPr="00825AD8" w:rsidRDefault="00606D5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22D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 xml:space="preserve">Que todos los niños trabajaran en equipo sin discutir, yo </w:t>
            </w:r>
            <w:proofErr w:type="spellStart"/>
            <w:r w:rsidRPr="00825AD8">
              <w:rPr>
                <w:rFonts w:ascii="Arial" w:hAnsi="Arial" w:cs="Arial"/>
                <w:sz w:val="24"/>
                <w:szCs w:val="24"/>
              </w:rPr>
              <w:t>tenia</w:t>
            </w:r>
            <w:proofErr w:type="spellEnd"/>
            <w:r w:rsidRPr="00825AD8">
              <w:rPr>
                <w:rFonts w:ascii="Arial" w:hAnsi="Arial" w:cs="Arial"/>
                <w:sz w:val="24"/>
                <w:szCs w:val="24"/>
              </w:rPr>
              <w:t xml:space="preserve"> que intervenir ahí.</w:t>
            </w:r>
          </w:p>
        </w:tc>
      </w:tr>
      <w:tr w:rsidR="00606D5B" w:rsidTr="00825AD8">
        <w:tc>
          <w:tcPr>
            <w:tcW w:w="2987" w:type="dxa"/>
          </w:tcPr>
          <w:p w:rsidR="00606D5B" w:rsidRPr="00825AD8" w:rsidRDefault="00606D5B" w:rsidP="00825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>*Comunicarse con los alumnos</w:t>
            </w:r>
          </w:p>
        </w:tc>
        <w:tc>
          <w:tcPr>
            <w:tcW w:w="2244" w:type="dxa"/>
          </w:tcPr>
          <w:p w:rsidR="00606D5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Tuve la oportunidad de platicar con ellos y que me compartieran sus experiencias o ideas.</w:t>
            </w:r>
          </w:p>
        </w:tc>
        <w:tc>
          <w:tcPr>
            <w:tcW w:w="2245" w:type="dxa"/>
          </w:tcPr>
          <w:p w:rsidR="00825AD8" w:rsidRDefault="00825AD8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D5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Dar la oportunidad a niños que no son capaces de hablar frente al grupo.</w:t>
            </w:r>
          </w:p>
        </w:tc>
        <w:tc>
          <w:tcPr>
            <w:tcW w:w="2873" w:type="dxa"/>
          </w:tcPr>
          <w:p w:rsidR="00606D5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Hacer que los niños tímidos participaran en las actividades en donde hablaban frente al grupo</w:t>
            </w:r>
          </w:p>
        </w:tc>
      </w:tr>
      <w:tr w:rsidR="00606D5B" w:rsidTr="00825AD8">
        <w:tc>
          <w:tcPr>
            <w:tcW w:w="2987" w:type="dxa"/>
          </w:tcPr>
          <w:p w:rsidR="00606D5B" w:rsidRPr="00825AD8" w:rsidRDefault="00606D5B" w:rsidP="00825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 xml:space="preserve">*Establecer una relación que </w:t>
            </w:r>
            <w:r w:rsidR="009D58A4" w:rsidRPr="00825AD8">
              <w:rPr>
                <w:rFonts w:ascii="Arial" w:hAnsi="Arial" w:cs="Arial"/>
                <w:b/>
                <w:sz w:val="24"/>
                <w:szCs w:val="24"/>
              </w:rPr>
              <w:t>favorezca</w:t>
            </w:r>
            <w:r w:rsidRPr="00825AD8">
              <w:rPr>
                <w:rFonts w:ascii="Arial" w:hAnsi="Arial" w:cs="Arial"/>
                <w:b/>
                <w:sz w:val="24"/>
                <w:szCs w:val="24"/>
              </w:rPr>
              <w:t xml:space="preserve"> la confianza, el respeto y la autoestima a los niños</w:t>
            </w:r>
          </w:p>
        </w:tc>
        <w:tc>
          <w:tcPr>
            <w:tcW w:w="2244" w:type="dxa"/>
          </w:tcPr>
          <w:p w:rsidR="00606D5B" w:rsidRPr="00825AD8" w:rsidRDefault="00606D5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22D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Si hubo confianza en el grupo y sobre todo buena socialización.</w:t>
            </w:r>
          </w:p>
        </w:tc>
        <w:tc>
          <w:tcPr>
            <w:tcW w:w="2245" w:type="dxa"/>
          </w:tcPr>
          <w:p w:rsidR="006322D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22D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Que los niños se comuniquen mas entre ellos.</w:t>
            </w:r>
          </w:p>
        </w:tc>
        <w:tc>
          <w:tcPr>
            <w:tcW w:w="2873" w:type="dxa"/>
          </w:tcPr>
          <w:p w:rsidR="00606D5B" w:rsidRPr="00825AD8" w:rsidRDefault="00606D5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22DB" w:rsidRPr="00825AD8" w:rsidRDefault="006322DB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Involucrar a los niños tímidos para lograr confianza.</w:t>
            </w:r>
          </w:p>
        </w:tc>
      </w:tr>
      <w:tr w:rsidR="00606D5B" w:rsidTr="00825AD8">
        <w:tc>
          <w:tcPr>
            <w:tcW w:w="2987" w:type="dxa"/>
          </w:tcPr>
          <w:p w:rsidR="00606D5B" w:rsidRPr="00825AD8" w:rsidRDefault="00606D5B" w:rsidP="00825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 xml:space="preserve">*Organiza r y aprovechar el tiempo, </w:t>
            </w:r>
            <w:r w:rsidR="005C7C46" w:rsidRPr="00825AD8">
              <w:rPr>
                <w:rFonts w:ascii="Arial" w:hAnsi="Arial" w:cs="Arial"/>
                <w:b/>
                <w:sz w:val="24"/>
                <w:szCs w:val="24"/>
              </w:rPr>
              <w:t>los</w:t>
            </w:r>
            <w:r w:rsidRPr="00825AD8">
              <w:rPr>
                <w:rFonts w:ascii="Arial" w:hAnsi="Arial" w:cs="Arial"/>
                <w:b/>
                <w:sz w:val="24"/>
                <w:szCs w:val="24"/>
              </w:rPr>
              <w:t xml:space="preserve"> espacios y los recursos</w:t>
            </w:r>
          </w:p>
        </w:tc>
        <w:tc>
          <w:tcPr>
            <w:tcW w:w="2244" w:type="dxa"/>
          </w:tcPr>
          <w:p w:rsidR="00606D5B" w:rsidRPr="00825AD8" w:rsidRDefault="00825AD8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Logre realizar la mayoría de las situaciones.</w:t>
            </w:r>
          </w:p>
        </w:tc>
        <w:tc>
          <w:tcPr>
            <w:tcW w:w="2245" w:type="dxa"/>
          </w:tcPr>
          <w:p w:rsidR="00606D5B" w:rsidRPr="00825AD8" w:rsidRDefault="00825AD8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 xml:space="preserve">Planear las actividades con </w:t>
            </w:r>
            <w:proofErr w:type="spellStart"/>
            <w:proofErr w:type="gramStart"/>
            <w:r w:rsidRPr="00825AD8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proofErr w:type="gramEnd"/>
            <w:r w:rsidRPr="00825AD8">
              <w:rPr>
                <w:rFonts w:ascii="Arial" w:hAnsi="Arial" w:cs="Arial"/>
                <w:sz w:val="24"/>
                <w:szCs w:val="24"/>
              </w:rPr>
              <w:t xml:space="preserve"> o menos tiempo.</w:t>
            </w:r>
          </w:p>
        </w:tc>
        <w:tc>
          <w:tcPr>
            <w:tcW w:w="2873" w:type="dxa"/>
          </w:tcPr>
          <w:p w:rsidR="00606D5B" w:rsidRPr="00825AD8" w:rsidRDefault="00825AD8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Calcular el tiempo que los niños pueden utilizar en las actividades.</w:t>
            </w:r>
          </w:p>
        </w:tc>
      </w:tr>
      <w:tr w:rsidR="00606D5B" w:rsidTr="00825AD8">
        <w:tc>
          <w:tcPr>
            <w:tcW w:w="2987" w:type="dxa"/>
          </w:tcPr>
          <w:p w:rsidR="00606D5B" w:rsidRPr="00825AD8" w:rsidRDefault="00606D5B" w:rsidP="00825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D8">
              <w:rPr>
                <w:rFonts w:ascii="Arial" w:hAnsi="Arial" w:cs="Arial"/>
                <w:b/>
                <w:sz w:val="24"/>
                <w:szCs w:val="24"/>
              </w:rPr>
              <w:t>*Planear las actividades</w:t>
            </w:r>
          </w:p>
        </w:tc>
        <w:tc>
          <w:tcPr>
            <w:tcW w:w="2244" w:type="dxa"/>
          </w:tcPr>
          <w:p w:rsidR="00606D5B" w:rsidRPr="00825AD8" w:rsidRDefault="00825AD8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Fueron adecuadas a la edad y conocimiento del niño.</w:t>
            </w:r>
          </w:p>
        </w:tc>
        <w:tc>
          <w:tcPr>
            <w:tcW w:w="2245" w:type="dxa"/>
          </w:tcPr>
          <w:p w:rsidR="00606D5B" w:rsidRPr="00825AD8" w:rsidRDefault="00825AD8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>Alargar o acortar el tiempo que fue planeado.</w:t>
            </w:r>
          </w:p>
        </w:tc>
        <w:tc>
          <w:tcPr>
            <w:tcW w:w="2873" w:type="dxa"/>
          </w:tcPr>
          <w:p w:rsidR="00606D5B" w:rsidRPr="00825AD8" w:rsidRDefault="00825AD8" w:rsidP="00825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D8">
              <w:rPr>
                <w:rFonts w:ascii="Arial" w:hAnsi="Arial" w:cs="Arial"/>
                <w:sz w:val="24"/>
                <w:szCs w:val="24"/>
              </w:rPr>
              <w:t xml:space="preserve">La evaluación y el tiempo fue lo más complicado para </w:t>
            </w:r>
            <w:proofErr w:type="spellStart"/>
            <w:proofErr w:type="gramStart"/>
            <w:r w:rsidRPr="00825AD8">
              <w:rPr>
                <w:rFonts w:ascii="Arial" w:hAnsi="Arial" w:cs="Arial"/>
                <w:sz w:val="24"/>
                <w:szCs w:val="24"/>
              </w:rPr>
              <w:t>mi</w:t>
            </w:r>
            <w:proofErr w:type="spellEnd"/>
            <w:proofErr w:type="gramEnd"/>
            <w:r w:rsidRPr="00825A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95F95" w:rsidRDefault="00A95F95"/>
    <w:sectPr w:rsidR="00A95F95" w:rsidSect="00A95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606D5B"/>
    <w:rsid w:val="001A1E6F"/>
    <w:rsid w:val="003F0F30"/>
    <w:rsid w:val="005C7C46"/>
    <w:rsid w:val="00606D5B"/>
    <w:rsid w:val="006322DB"/>
    <w:rsid w:val="00825AD8"/>
    <w:rsid w:val="009D58A4"/>
    <w:rsid w:val="00A95F95"/>
    <w:rsid w:val="00C6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6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Carlos Reyna</cp:lastModifiedBy>
  <cp:revision>2</cp:revision>
  <cp:lastPrinted>2013-06-22T19:32:00Z</cp:lastPrinted>
  <dcterms:created xsi:type="dcterms:W3CDTF">2013-06-22T19:32:00Z</dcterms:created>
  <dcterms:modified xsi:type="dcterms:W3CDTF">2013-06-22T19:32:00Z</dcterms:modified>
</cp:coreProperties>
</file>