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FE" w:rsidRPr="00745C75" w:rsidRDefault="002E23FE" w:rsidP="002E23FE">
      <w:pPr>
        <w:rPr>
          <w:rFonts w:ascii="Century Gothic" w:hAnsi="Century Gothic"/>
          <w:color w:val="000000" w:themeColor="text1"/>
          <w:sz w:val="36"/>
          <w:szCs w:val="38"/>
        </w:rPr>
      </w:pPr>
      <w:r w:rsidRPr="00745C75">
        <w:rPr>
          <w:rFonts w:ascii="Century Gothic" w:hAnsi="Century Gothic"/>
          <w:color w:val="000000" w:themeColor="text1"/>
          <w:sz w:val="36"/>
          <w:szCs w:val="38"/>
        </w:rPr>
        <w:t>ESCUELA NORMAL DE EDUCACION PREESCOLAR</w:t>
      </w:r>
    </w:p>
    <w:p w:rsidR="002E23FE" w:rsidRPr="00745C75" w:rsidRDefault="002E23FE" w:rsidP="002E23FE">
      <w:pPr>
        <w:jc w:val="center"/>
        <w:rPr>
          <w:rFonts w:ascii="Century Gothic" w:hAnsi="Century Gothic"/>
          <w:color w:val="000000" w:themeColor="text1"/>
          <w:sz w:val="36"/>
          <w:szCs w:val="38"/>
        </w:rPr>
      </w:pPr>
    </w:p>
    <w:p w:rsidR="002E23FE" w:rsidRPr="00745C75" w:rsidRDefault="002E23FE" w:rsidP="002E23FE">
      <w:pPr>
        <w:jc w:val="center"/>
        <w:rPr>
          <w:rFonts w:ascii="Century Gothic" w:hAnsi="Century Gothic"/>
          <w:color w:val="000000" w:themeColor="text1"/>
          <w:sz w:val="36"/>
          <w:szCs w:val="38"/>
        </w:rPr>
      </w:pPr>
      <w:r w:rsidRPr="00745C75">
        <w:rPr>
          <w:rFonts w:ascii="Century Gothic" w:hAnsi="Century Gothic"/>
          <w:noProof/>
          <w:color w:val="000000" w:themeColor="text1"/>
          <w:sz w:val="36"/>
          <w:szCs w:val="38"/>
          <w:lang w:val="es-ES" w:eastAsia="es-ES"/>
        </w:rPr>
        <w:drawing>
          <wp:inline distT="0" distB="0" distL="0" distR="0">
            <wp:extent cx="2999232" cy="2230198"/>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21726" cy="2246924"/>
                    </a:xfrm>
                    <a:prstGeom prst="rect">
                      <a:avLst/>
                    </a:prstGeom>
                  </pic:spPr>
                </pic:pic>
              </a:graphicData>
            </a:graphic>
          </wp:inline>
        </w:drawing>
      </w:r>
    </w:p>
    <w:p w:rsidR="002E23FE" w:rsidRPr="00745C75" w:rsidRDefault="002E23FE" w:rsidP="002E23FE">
      <w:pPr>
        <w:jc w:val="center"/>
        <w:rPr>
          <w:rFonts w:ascii="Century Gothic" w:hAnsi="Century Gothic"/>
          <w:color w:val="000000" w:themeColor="text1"/>
          <w:sz w:val="36"/>
          <w:szCs w:val="38"/>
        </w:rPr>
      </w:pPr>
    </w:p>
    <w:p w:rsidR="002E23FE" w:rsidRPr="00745C75" w:rsidRDefault="002E23FE" w:rsidP="002E23FE">
      <w:pPr>
        <w:jc w:val="center"/>
        <w:rPr>
          <w:color w:val="000000" w:themeColor="text1"/>
          <w:sz w:val="36"/>
          <w:szCs w:val="38"/>
        </w:rPr>
      </w:pPr>
      <w:r w:rsidRPr="00745C75">
        <w:rPr>
          <w:color w:val="000000" w:themeColor="text1"/>
          <w:sz w:val="36"/>
          <w:szCs w:val="38"/>
        </w:rPr>
        <w:t>Cristina Anai Escobedo Aguirre</w:t>
      </w:r>
    </w:p>
    <w:p w:rsidR="002E23FE" w:rsidRPr="00745C75" w:rsidRDefault="002E23FE" w:rsidP="002E23FE">
      <w:pPr>
        <w:jc w:val="center"/>
        <w:rPr>
          <w:color w:val="000000" w:themeColor="text1"/>
          <w:sz w:val="36"/>
          <w:szCs w:val="38"/>
        </w:rPr>
      </w:pPr>
    </w:p>
    <w:p w:rsidR="002E23FE" w:rsidRPr="00745C75" w:rsidRDefault="002E23FE" w:rsidP="002E23FE">
      <w:pPr>
        <w:jc w:val="center"/>
        <w:rPr>
          <w:color w:val="000000" w:themeColor="text1"/>
          <w:sz w:val="36"/>
          <w:szCs w:val="38"/>
        </w:rPr>
      </w:pPr>
      <w:r w:rsidRPr="00745C75">
        <w:rPr>
          <w:color w:val="000000" w:themeColor="text1"/>
          <w:sz w:val="36"/>
          <w:szCs w:val="38"/>
        </w:rPr>
        <w:t>Desarrollo de competencias lingüísticas.</w:t>
      </w:r>
    </w:p>
    <w:p w:rsidR="002E23FE" w:rsidRPr="00745C75" w:rsidRDefault="002E23FE" w:rsidP="002E23FE">
      <w:pPr>
        <w:jc w:val="center"/>
        <w:rPr>
          <w:color w:val="000000" w:themeColor="text1"/>
          <w:sz w:val="36"/>
          <w:szCs w:val="38"/>
        </w:rPr>
      </w:pPr>
    </w:p>
    <w:p w:rsidR="002E23FE" w:rsidRPr="00745C75" w:rsidRDefault="002E23FE" w:rsidP="002E23FE">
      <w:pPr>
        <w:jc w:val="center"/>
        <w:rPr>
          <w:color w:val="000000" w:themeColor="text1"/>
          <w:sz w:val="36"/>
        </w:rPr>
      </w:pPr>
      <w:r w:rsidRPr="00745C75">
        <w:rPr>
          <w:color w:val="000000" w:themeColor="text1"/>
          <w:sz w:val="36"/>
        </w:rPr>
        <w:t>Escrito sobre la incidencia del uso de las variantes sociolingüísticas en el desarrollo de las competencias comunicativas del niño.</w:t>
      </w:r>
    </w:p>
    <w:p w:rsidR="002E23FE" w:rsidRPr="00745C75" w:rsidRDefault="002E23FE" w:rsidP="002E23FE">
      <w:pPr>
        <w:jc w:val="center"/>
        <w:rPr>
          <w:color w:val="000000" w:themeColor="text1"/>
          <w:sz w:val="36"/>
          <w:szCs w:val="38"/>
        </w:rPr>
      </w:pPr>
    </w:p>
    <w:p w:rsidR="002E23FE" w:rsidRPr="00745C75" w:rsidRDefault="002E23FE" w:rsidP="002E23FE">
      <w:pPr>
        <w:jc w:val="center"/>
        <w:rPr>
          <w:color w:val="000000" w:themeColor="text1"/>
          <w:sz w:val="36"/>
        </w:rPr>
      </w:pPr>
      <w:proofErr w:type="spellStart"/>
      <w:r w:rsidRPr="00745C75">
        <w:rPr>
          <w:color w:val="000000" w:themeColor="text1"/>
          <w:sz w:val="36"/>
          <w:szCs w:val="38"/>
        </w:rPr>
        <w:t>Profra</w:t>
      </w:r>
      <w:proofErr w:type="spellEnd"/>
      <w:r w:rsidRPr="00745C75">
        <w:rPr>
          <w:color w:val="000000" w:themeColor="text1"/>
          <w:sz w:val="36"/>
          <w:szCs w:val="38"/>
        </w:rPr>
        <w:t xml:space="preserve">. </w:t>
      </w:r>
      <w:r w:rsidRPr="00745C75">
        <w:rPr>
          <w:color w:val="000000" w:themeColor="text1"/>
          <w:sz w:val="36"/>
        </w:rPr>
        <w:t xml:space="preserve">Elena Monserrat Gámez Cepeda </w:t>
      </w:r>
    </w:p>
    <w:p w:rsidR="002E23FE" w:rsidRPr="00745C75" w:rsidRDefault="002E23FE">
      <w:pPr>
        <w:rPr>
          <w:rFonts w:ascii="Arial" w:eastAsia="Times New Roman" w:hAnsi="Arial" w:cs="Arial"/>
          <w:color w:val="000000" w:themeColor="text1"/>
          <w:sz w:val="24"/>
          <w:szCs w:val="24"/>
          <w:lang w:eastAsia="es-MX"/>
        </w:rPr>
      </w:pPr>
    </w:p>
    <w:p w:rsidR="00761BE3" w:rsidRPr="00745C75" w:rsidRDefault="002E23FE" w:rsidP="00761BE3">
      <w:pPr>
        <w:pStyle w:val="NormalWeb"/>
        <w:spacing w:before="45" w:beforeAutospacing="0" w:after="270" w:afterAutospacing="0" w:line="276" w:lineRule="auto"/>
        <w:jc w:val="both"/>
        <w:rPr>
          <w:rFonts w:ascii="Arial" w:hAnsi="Arial" w:cs="Arial"/>
          <w:color w:val="000000" w:themeColor="text1"/>
        </w:rPr>
      </w:pPr>
      <w:r w:rsidRPr="00745C75">
        <w:rPr>
          <w:rFonts w:ascii="Arial" w:hAnsi="Arial" w:cs="Arial"/>
          <w:color w:val="000000" w:themeColor="text1"/>
        </w:rPr>
        <w:lastRenderedPageBreak/>
        <w:t>En el siguiente escrito hablare</w:t>
      </w:r>
      <w:r w:rsidR="00761BE3" w:rsidRPr="00745C75">
        <w:rPr>
          <w:rFonts w:ascii="Arial" w:hAnsi="Arial" w:cs="Arial"/>
          <w:color w:val="000000" w:themeColor="text1"/>
        </w:rPr>
        <w:t xml:space="preserve"> sobre variaciones lingüísticas </w:t>
      </w:r>
      <w:r w:rsidRPr="00745C75">
        <w:rPr>
          <w:rFonts w:ascii="Arial" w:hAnsi="Arial" w:cs="Arial"/>
          <w:color w:val="000000" w:themeColor="text1"/>
        </w:rPr>
        <w:t xml:space="preserve">ya que </w:t>
      </w:r>
      <w:r w:rsidR="00761BE3" w:rsidRPr="00745C75">
        <w:rPr>
          <w:rFonts w:ascii="Arial" w:hAnsi="Arial" w:cs="Arial"/>
          <w:color w:val="000000" w:themeColor="text1"/>
        </w:rPr>
        <w:t>abarca muchos aspectos a tratar, porque pueden estar incluidas de acuerdo al origen natal, educación y entorno social que son muy fundamentales en el lenguaje.</w:t>
      </w:r>
    </w:p>
    <w:p w:rsidR="00761BE3" w:rsidRPr="00745C75" w:rsidRDefault="007276DF" w:rsidP="00761BE3">
      <w:pPr>
        <w:jc w:val="both"/>
        <w:rPr>
          <w:rFonts w:ascii="Arial" w:hAnsi="Arial" w:cs="Arial"/>
          <w:color w:val="000000" w:themeColor="text1"/>
          <w:sz w:val="24"/>
          <w:szCs w:val="24"/>
        </w:rPr>
      </w:pPr>
      <w:r w:rsidRPr="00745C75">
        <w:rPr>
          <w:rFonts w:ascii="Arial" w:hAnsi="Arial" w:cs="Arial"/>
          <w:color w:val="000000" w:themeColor="text1"/>
          <w:sz w:val="24"/>
          <w:szCs w:val="24"/>
        </w:rPr>
        <w:t xml:space="preserve">Las diferencias sociolingüísticas son las que nos llevan a manifestar nuestros prejuicios sociales. Si hablamos con un argentino o cubano, comprendemos que su forma de expresarse no tiene por qué ser igual a la nuestra, la suponemos adecuada y la aceptamos. En el caso </w:t>
      </w:r>
      <w:r w:rsidR="00761BE3" w:rsidRPr="00745C75">
        <w:rPr>
          <w:rFonts w:ascii="Arial" w:hAnsi="Arial" w:cs="Arial"/>
          <w:color w:val="000000" w:themeColor="text1"/>
          <w:sz w:val="24"/>
          <w:szCs w:val="24"/>
        </w:rPr>
        <w:t>nosotros como jóvenes</w:t>
      </w:r>
      <w:r w:rsidRPr="00745C75">
        <w:rPr>
          <w:rFonts w:ascii="Arial" w:hAnsi="Arial" w:cs="Arial"/>
          <w:color w:val="000000" w:themeColor="text1"/>
          <w:sz w:val="24"/>
          <w:szCs w:val="24"/>
        </w:rPr>
        <w:t>, aunque a veces nos incomodamos, estamos dispuestos también a comprender sus modas lingüísticas. En cambio, cuando una persona dice haiga, enseguida calificamos la palabra como incorrecta</w:t>
      </w:r>
      <w:r w:rsidR="00761BE3" w:rsidRPr="00745C75">
        <w:rPr>
          <w:rFonts w:ascii="Arial" w:hAnsi="Arial" w:cs="Arial"/>
          <w:color w:val="000000" w:themeColor="text1"/>
          <w:sz w:val="24"/>
          <w:szCs w:val="24"/>
        </w:rPr>
        <w:t>.</w:t>
      </w:r>
    </w:p>
    <w:p w:rsidR="00761BE3" w:rsidRPr="00745C75" w:rsidRDefault="00761BE3" w:rsidP="00761BE3">
      <w:pPr>
        <w:jc w:val="both"/>
        <w:rPr>
          <w:rFonts w:ascii="Arial" w:hAnsi="Arial" w:cs="Arial"/>
          <w:color w:val="000000" w:themeColor="text1"/>
          <w:sz w:val="24"/>
          <w:szCs w:val="24"/>
        </w:rPr>
      </w:pPr>
      <w:r w:rsidRPr="00745C75">
        <w:rPr>
          <w:rFonts w:ascii="Arial" w:hAnsi="Arial" w:cs="Arial"/>
          <w:color w:val="000000" w:themeColor="text1"/>
          <w:sz w:val="24"/>
          <w:szCs w:val="24"/>
        </w:rPr>
        <w:t>Cabe entonces la pregunta si acaso hay una manera de hablar que se pueda considerar correcta. Sí la hay, pero no es una sola. Todos hablamos inevitablemente de acuerdo con el uso o la norma lingüística de la comunidad a la que pertenecemos.</w:t>
      </w:r>
    </w:p>
    <w:p w:rsidR="00761BE3" w:rsidRPr="00745C75" w:rsidRDefault="00761BE3" w:rsidP="00761BE3">
      <w:pPr>
        <w:pStyle w:val="NormalWeb"/>
        <w:spacing w:before="45" w:beforeAutospacing="0" w:after="270" w:afterAutospacing="0" w:line="276" w:lineRule="auto"/>
        <w:jc w:val="both"/>
        <w:rPr>
          <w:rFonts w:ascii="Arial" w:hAnsi="Arial" w:cs="Arial"/>
          <w:color w:val="000000" w:themeColor="text1"/>
        </w:rPr>
      </w:pPr>
      <w:r w:rsidRPr="00745C75">
        <w:rPr>
          <w:rFonts w:ascii="Arial" w:hAnsi="Arial" w:cs="Arial"/>
          <w:color w:val="000000" w:themeColor="text1"/>
        </w:rPr>
        <w:t>Para enfocarse sobre las variaciones lingüísticas en una determinada localidad o en un ambiente de trabajo tenemos que tener en cuenta que, hay personas que son proveniente de las ciudades norteñas, o de la ciudad de México y que ya vienen con una forma particular de hablar que fue influenciado por el entorno o ambiente donde crecieron, en este mismo medio cambia la manera de entonación o acentuación de una misma palabra.</w:t>
      </w:r>
    </w:p>
    <w:p w:rsidR="00761BE3" w:rsidRPr="00745C75" w:rsidRDefault="00761BE3" w:rsidP="00761BE3">
      <w:pPr>
        <w:pStyle w:val="NormalWeb"/>
        <w:spacing w:before="45" w:beforeAutospacing="0" w:after="270" w:afterAutospacing="0" w:line="276" w:lineRule="auto"/>
        <w:jc w:val="both"/>
        <w:rPr>
          <w:rFonts w:ascii="Arial" w:hAnsi="Arial" w:cs="Arial"/>
          <w:color w:val="000000" w:themeColor="text1"/>
        </w:rPr>
      </w:pPr>
      <w:r w:rsidRPr="00745C75">
        <w:rPr>
          <w:rFonts w:ascii="Arial" w:hAnsi="Arial" w:cs="Arial"/>
          <w:color w:val="000000" w:themeColor="text1"/>
        </w:rPr>
        <w:t>Otro factor muy importante que influye son el entorno social y la educación que tengamos, un ejemplo claro sería en el ambiente del trabajo donde una persona de bajo nivel socioeconómico que no haya tenido un adecuada educación utiliza un léxico diferente que un grupo juvenil de alto nivel socioeconómico que fue educado con otras formas fonológicas y sintácticas particulares.</w:t>
      </w:r>
    </w:p>
    <w:p w:rsidR="00C8377E" w:rsidRPr="00745C75" w:rsidRDefault="00C8377E" w:rsidP="00C8377E">
      <w:pPr>
        <w:spacing w:after="0"/>
        <w:rPr>
          <w:rFonts w:ascii="Arial" w:hAnsi="Arial" w:cs="Arial"/>
          <w:color w:val="000000" w:themeColor="text1"/>
          <w:sz w:val="23"/>
          <w:szCs w:val="23"/>
          <w:shd w:val="clear" w:color="auto" w:fill="FFFFFF"/>
        </w:rPr>
      </w:pPr>
      <w:r w:rsidRPr="00745C75">
        <w:rPr>
          <w:rFonts w:ascii="Arial" w:hAnsi="Arial" w:cs="Arial"/>
          <w:color w:val="000000" w:themeColor="text1"/>
          <w:sz w:val="23"/>
          <w:szCs w:val="23"/>
          <w:shd w:val="clear" w:color="auto" w:fill="FFFFFF"/>
        </w:rPr>
        <w:t>Unos de los rasgos de la variación lingüística que identifique fueron:</w:t>
      </w:r>
    </w:p>
    <w:p w:rsidR="00C8377E" w:rsidRPr="00745C75" w:rsidRDefault="00C8377E" w:rsidP="00C8377E">
      <w:pPr>
        <w:spacing w:after="0"/>
        <w:rPr>
          <w:rStyle w:val="apple-converted-space"/>
          <w:rFonts w:ascii="Arial" w:hAnsi="Arial" w:cs="Arial"/>
          <w:color w:val="000000" w:themeColor="text1"/>
          <w:sz w:val="23"/>
          <w:szCs w:val="23"/>
          <w:shd w:val="clear" w:color="auto" w:fill="FFFFFF"/>
        </w:rPr>
      </w:pPr>
      <w:r w:rsidRPr="00745C75">
        <w:rPr>
          <w:rStyle w:val="apple-converted-space"/>
          <w:rFonts w:ascii="Arial" w:hAnsi="Arial" w:cs="Arial"/>
          <w:color w:val="000000" w:themeColor="text1"/>
          <w:sz w:val="23"/>
          <w:szCs w:val="23"/>
          <w:shd w:val="clear" w:color="auto" w:fill="FFFFFF"/>
        </w:rPr>
        <w:t> </w:t>
      </w:r>
    </w:p>
    <w:p w:rsidR="00C8377E" w:rsidRPr="00745C75" w:rsidRDefault="00C8377E" w:rsidP="00C8377E">
      <w:pPr>
        <w:pStyle w:val="Prrafodelista"/>
        <w:numPr>
          <w:ilvl w:val="0"/>
          <w:numId w:val="2"/>
        </w:numPr>
        <w:spacing w:after="0"/>
        <w:rPr>
          <w:rStyle w:val="apple-converted-space"/>
          <w:rFonts w:ascii="Arial" w:hAnsi="Arial" w:cs="Arial"/>
          <w:color w:val="000000" w:themeColor="text1"/>
          <w:sz w:val="23"/>
          <w:szCs w:val="23"/>
          <w:shd w:val="clear" w:color="auto" w:fill="FFFFFF"/>
        </w:rPr>
      </w:pPr>
      <w:r w:rsidRPr="00745C75">
        <w:rPr>
          <w:rFonts w:ascii="Arial" w:hAnsi="Arial" w:cs="Arial"/>
          <w:i/>
          <w:color w:val="000000" w:themeColor="text1"/>
          <w:sz w:val="23"/>
          <w:szCs w:val="23"/>
          <w:shd w:val="clear" w:color="auto" w:fill="FFFFFF"/>
        </w:rPr>
        <w:t>VOCABULARIO.</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El vocabulario consiste en que cada país, pueblo o persona tiene su propia forma de referirse a algunas cosas como por ejemplo:</w:t>
      </w:r>
      <w:r w:rsidRPr="00745C75">
        <w:rPr>
          <w:rStyle w:val="apple-converted-space"/>
          <w:rFonts w:ascii="Arial" w:hAnsi="Arial" w:cs="Arial"/>
          <w:color w:val="000000" w:themeColor="text1"/>
          <w:sz w:val="23"/>
          <w:szCs w:val="23"/>
          <w:shd w:val="clear" w:color="auto" w:fill="FFFFFF"/>
        </w:rPr>
        <w:t> </w:t>
      </w:r>
    </w:p>
    <w:p w:rsidR="00C8377E" w:rsidRPr="00745C75" w:rsidRDefault="00C8377E" w:rsidP="00C8377E">
      <w:pPr>
        <w:spacing w:after="0"/>
        <w:rPr>
          <w:rFonts w:ascii="Arial" w:hAnsi="Arial" w:cs="Arial"/>
          <w:color w:val="000000" w:themeColor="text1"/>
          <w:sz w:val="23"/>
          <w:szCs w:val="23"/>
        </w:rPr>
      </w:pP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Polo (Perú) Camiseta (México) Playera (España) Remera (Argentina)</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 xml:space="preserve"> Niño (Perú ) Chamaco (México) Chaval (España) Pibe (Argentina)</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 xml:space="preserve"> Chompa (Perú ) Chamarra (México) Chaqueta (España) Campera (Argentina)</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 xml:space="preserve"> Torta (Perú ) Pastel (México) Tarta (España) Torta (Argentina)</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 xml:space="preserve"> Zapatillas (Perú ) Tenis (México) </w:t>
      </w:r>
      <w:proofErr w:type="spellStart"/>
      <w:r w:rsidRPr="00745C75">
        <w:rPr>
          <w:rFonts w:ascii="Arial" w:hAnsi="Arial" w:cs="Arial"/>
          <w:color w:val="000000" w:themeColor="text1"/>
          <w:sz w:val="23"/>
          <w:szCs w:val="23"/>
          <w:shd w:val="clear" w:color="auto" w:fill="FFFFFF"/>
        </w:rPr>
        <w:t>Championes</w:t>
      </w:r>
      <w:proofErr w:type="spellEnd"/>
      <w:r w:rsidRPr="00745C75">
        <w:rPr>
          <w:rFonts w:ascii="Arial" w:hAnsi="Arial" w:cs="Arial"/>
          <w:color w:val="000000" w:themeColor="text1"/>
          <w:sz w:val="23"/>
          <w:szCs w:val="23"/>
          <w:shd w:val="clear" w:color="auto" w:fill="FFFFFF"/>
        </w:rPr>
        <w:t xml:space="preserve"> (Uruguay)</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rPr>
        <w:br/>
      </w:r>
      <w:r w:rsidRPr="00745C75">
        <w:rPr>
          <w:rFonts w:ascii="Arial" w:hAnsi="Arial" w:cs="Arial"/>
          <w:i/>
          <w:color w:val="000000" w:themeColor="text1"/>
          <w:sz w:val="23"/>
          <w:szCs w:val="23"/>
          <w:shd w:val="clear" w:color="auto" w:fill="FFFFFF"/>
        </w:rPr>
        <w:lastRenderedPageBreak/>
        <w:t>PRONUNCIACIÓN.-</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Consiste en el sonido que le da una persona a una palabra o frase a lo que comúnmente le llamamos dejo como por ejemplo:</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 En Veracruz y otras costas de México, en donde suprimen la “s” final:</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 xml:space="preserve">"Oye tú, chico, </w:t>
      </w:r>
      <w:proofErr w:type="spellStart"/>
      <w:r w:rsidRPr="00745C75">
        <w:rPr>
          <w:rFonts w:ascii="Arial" w:hAnsi="Arial" w:cs="Arial"/>
          <w:color w:val="000000" w:themeColor="text1"/>
          <w:sz w:val="23"/>
          <w:szCs w:val="23"/>
          <w:shd w:val="clear" w:color="auto" w:fill="FFFFFF"/>
        </w:rPr>
        <w:t>vamo</w:t>
      </w:r>
      <w:proofErr w:type="spellEnd"/>
      <w:r w:rsidRPr="00745C75">
        <w:rPr>
          <w:rFonts w:ascii="Arial" w:hAnsi="Arial" w:cs="Arial"/>
          <w:color w:val="000000" w:themeColor="text1"/>
          <w:sz w:val="23"/>
          <w:szCs w:val="23"/>
          <w:shd w:val="clear" w:color="auto" w:fill="FFFFFF"/>
        </w:rPr>
        <w:t>´ todo al malecón"</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 En lugares de Michoacán y otras regiones cambian la “e” final por la i y la o por la u.</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w:t>
      </w:r>
      <w:proofErr w:type="spellStart"/>
      <w:r w:rsidRPr="00745C75">
        <w:rPr>
          <w:rFonts w:ascii="Arial" w:hAnsi="Arial" w:cs="Arial"/>
          <w:color w:val="000000" w:themeColor="text1"/>
          <w:sz w:val="23"/>
          <w:szCs w:val="23"/>
          <w:shd w:val="clear" w:color="auto" w:fill="FFFFFF"/>
        </w:rPr>
        <w:t>Estiniñusabi</w:t>
      </w:r>
      <w:proofErr w:type="spellEnd"/>
      <w:r w:rsidRPr="00745C75">
        <w:rPr>
          <w:rFonts w:ascii="Arial" w:hAnsi="Arial" w:cs="Arial"/>
          <w:color w:val="000000" w:themeColor="text1"/>
          <w:sz w:val="23"/>
          <w:szCs w:val="23"/>
          <w:shd w:val="clear" w:color="auto" w:fill="FFFFFF"/>
        </w:rPr>
        <w:t xml:space="preserve"> bien </w:t>
      </w:r>
      <w:proofErr w:type="spellStart"/>
      <w:r w:rsidRPr="00745C75">
        <w:rPr>
          <w:rFonts w:ascii="Arial" w:hAnsi="Arial" w:cs="Arial"/>
          <w:color w:val="000000" w:themeColor="text1"/>
          <w:sz w:val="23"/>
          <w:szCs w:val="23"/>
          <w:shd w:val="clear" w:color="auto" w:fill="FFFFFF"/>
        </w:rPr>
        <w:t>comu</w:t>
      </w:r>
      <w:proofErr w:type="spellEnd"/>
      <w:r w:rsidRPr="00745C75">
        <w:rPr>
          <w:rFonts w:ascii="Arial" w:hAnsi="Arial" w:cs="Arial"/>
          <w:color w:val="000000" w:themeColor="text1"/>
          <w:sz w:val="23"/>
          <w:szCs w:val="23"/>
          <w:shd w:val="clear" w:color="auto" w:fill="FFFFFF"/>
        </w:rPr>
        <w:t xml:space="preserve"> llegar al </w:t>
      </w:r>
      <w:proofErr w:type="spellStart"/>
      <w:r w:rsidRPr="00745C75">
        <w:rPr>
          <w:rFonts w:ascii="Arial" w:hAnsi="Arial" w:cs="Arial"/>
          <w:color w:val="000000" w:themeColor="text1"/>
          <w:sz w:val="23"/>
          <w:szCs w:val="23"/>
          <w:shd w:val="clear" w:color="auto" w:fill="FFFFFF"/>
        </w:rPr>
        <w:t>pueblu</w:t>
      </w:r>
      <w:proofErr w:type="spellEnd"/>
      <w:r w:rsidRPr="00745C75">
        <w:rPr>
          <w:rFonts w:ascii="Arial" w:hAnsi="Arial" w:cs="Arial"/>
          <w:color w:val="000000" w:themeColor="text1"/>
          <w:sz w:val="23"/>
          <w:szCs w:val="23"/>
          <w:shd w:val="clear" w:color="auto" w:fill="FFFFFF"/>
        </w:rPr>
        <w:t>"</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rPr>
        <w:br/>
      </w:r>
      <w:r w:rsidRPr="00745C75">
        <w:rPr>
          <w:rFonts w:ascii="Arial" w:hAnsi="Arial" w:cs="Arial"/>
          <w:i/>
          <w:color w:val="000000" w:themeColor="text1"/>
          <w:sz w:val="23"/>
          <w:szCs w:val="23"/>
          <w:shd w:val="clear" w:color="auto" w:fill="FFFFFF"/>
        </w:rPr>
        <w:t>GRAMÁTICA</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shd w:val="clear" w:color="auto" w:fill="FFFFFF"/>
        </w:rPr>
        <w:t>Es la forma en que combinan algunos ejemplos gramaticales como por ejemplo:</w:t>
      </w:r>
      <w:r w:rsidRPr="00745C75">
        <w:rPr>
          <w:rStyle w:val="apple-converted-space"/>
          <w:rFonts w:ascii="Arial" w:hAnsi="Arial" w:cs="Arial"/>
          <w:color w:val="000000" w:themeColor="text1"/>
          <w:sz w:val="23"/>
          <w:szCs w:val="23"/>
          <w:shd w:val="clear" w:color="auto" w:fill="FFFFFF"/>
        </w:rPr>
        <w:t> </w:t>
      </w:r>
      <w:r w:rsidRPr="00745C75">
        <w:rPr>
          <w:rFonts w:ascii="Arial" w:hAnsi="Arial" w:cs="Arial"/>
          <w:color w:val="000000" w:themeColor="text1"/>
          <w:sz w:val="23"/>
          <w:szCs w:val="23"/>
        </w:rPr>
        <w:br/>
      </w:r>
      <w:r w:rsidRPr="00745C75">
        <w:rPr>
          <w:rFonts w:ascii="Arial" w:hAnsi="Arial" w:cs="Arial"/>
          <w:color w:val="000000" w:themeColor="text1"/>
          <w:sz w:val="23"/>
          <w:szCs w:val="23"/>
        </w:rPr>
        <w:br/>
      </w:r>
      <w:proofErr w:type="spellStart"/>
      <w:r w:rsidRPr="00745C75">
        <w:rPr>
          <w:rFonts w:ascii="Arial" w:hAnsi="Arial" w:cs="Arial"/>
          <w:color w:val="000000" w:themeColor="text1"/>
          <w:sz w:val="23"/>
          <w:szCs w:val="23"/>
          <w:shd w:val="clear" w:color="auto" w:fill="FFFFFF"/>
        </w:rPr>
        <w:t>Contáme</w:t>
      </w:r>
      <w:proofErr w:type="spellEnd"/>
      <w:r w:rsidRPr="00745C75">
        <w:rPr>
          <w:rFonts w:ascii="Arial" w:hAnsi="Arial" w:cs="Arial"/>
          <w:color w:val="000000" w:themeColor="text1"/>
          <w:sz w:val="23"/>
          <w:szCs w:val="23"/>
          <w:shd w:val="clear" w:color="auto" w:fill="FFFFFF"/>
        </w:rPr>
        <w:t>- cuéntame</w:t>
      </w:r>
      <w:r w:rsidRPr="00745C75">
        <w:rPr>
          <w:rStyle w:val="apple-converted-space"/>
          <w:rFonts w:ascii="Arial" w:hAnsi="Arial" w:cs="Arial"/>
          <w:color w:val="000000" w:themeColor="text1"/>
          <w:sz w:val="23"/>
          <w:szCs w:val="23"/>
          <w:shd w:val="clear" w:color="auto" w:fill="FFFFFF"/>
        </w:rPr>
        <w:t> </w:t>
      </w:r>
    </w:p>
    <w:p w:rsidR="00C8377E" w:rsidRPr="00745C75" w:rsidRDefault="00C8377E" w:rsidP="00C8377E">
      <w:pPr>
        <w:spacing w:after="0"/>
        <w:rPr>
          <w:rFonts w:ascii="Arial" w:hAnsi="Arial" w:cs="Arial"/>
          <w:color w:val="000000" w:themeColor="text1"/>
          <w:sz w:val="23"/>
          <w:szCs w:val="23"/>
          <w:shd w:val="clear" w:color="auto" w:fill="FFFFFF"/>
        </w:rPr>
      </w:pPr>
      <w:r w:rsidRPr="00745C75">
        <w:rPr>
          <w:rFonts w:ascii="Arial" w:hAnsi="Arial" w:cs="Arial"/>
          <w:color w:val="000000" w:themeColor="text1"/>
          <w:sz w:val="23"/>
          <w:szCs w:val="23"/>
          <w:shd w:val="clear" w:color="auto" w:fill="FFFFFF"/>
        </w:rPr>
        <w:t xml:space="preserve"> De mi prima la fiesta- La fiesta de mi prima</w:t>
      </w:r>
    </w:p>
    <w:p w:rsidR="00C8377E" w:rsidRPr="00745C75" w:rsidRDefault="00C8377E" w:rsidP="00C8377E">
      <w:pPr>
        <w:spacing w:after="0"/>
        <w:rPr>
          <w:rFonts w:ascii="Arial" w:hAnsi="Arial" w:cs="Arial"/>
          <w:color w:val="000000" w:themeColor="text1"/>
          <w:sz w:val="23"/>
          <w:szCs w:val="23"/>
          <w:shd w:val="clear" w:color="auto" w:fill="FFFFFF"/>
        </w:rPr>
      </w:pPr>
    </w:p>
    <w:p w:rsidR="00761BE3" w:rsidRPr="00745C75" w:rsidRDefault="00761BE3" w:rsidP="00761BE3">
      <w:pPr>
        <w:jc w:val="both"/>
        <w:rPr>
          <w:rFonts w:ascii="Arial" w:hAnsi="Arial" w:cs="Arial"/>
          <w:color w:val="000000" w:themeColor="text1"/>
          <w:sz w:val="24"/>
          <w:szCs w:val="24"/>
        </w:rPr>
      </w:pPr>
      <w:r w:rsidRPr="00745C75">
        <w:rPr>
          <w:rFonts w:ascii="Arial" w:hAnsi="Arial" w:cs="Arial"/>
          <w:color w:val="000000" w:themeColor="text1"/>
          <w:sz w:val="24"/>
          <w:szCs w:val="24"/>
          <w:shd w:val="clear" w:color="auto" w:fill="FFFFFF"/>
        </w:rPr>
        <w:t>Mi punto de vista sobre el tema variaciones lingüísticas es que Son formas de hablar de cada lugar , país o persona, en donde muchas veces se ve una distorsión del lenguaje, esto también tiene algunos puntos negativos ya que varias personas encuentran gracioso la forma de hablar de otros, burlándose y haciéndoles sentir mal, por lo que hoy en día podemos observar a muchas personas que cuando llegan a un lugar se esfuerzan a hablar como ellos, a mi parecer debemos respet</w:t>
      </w:r>
      <w:r w:rsidR="00C8377E" w:rsidRPr="00745C75">
        <w:rPr>
          <w:rFonts w:ascii="Arial" w:hAnsi="Arial" w:cs="Arial"/>
          <w:color w:val="000000" w:themeColor="text1"/>
          <w:sz w:val="24"/>
          <w:szCs w:val="24"/>
          <w:shd w:val="clear" w:color="auto" w:fill="FFFFFF"/>
        </w:rPr>
        <w:t>ar como habla cada persona ya que como futuras educadoras debemos de fomentar el respeto en los niños hacia sus pares.</w:t>
      </w:r>
    </w:p>
    <w:p w:rsidR="00761BE3" w:rsidRPr="00745C75" w:rsidRDefault="00761BE3">
      <w:pPr>
        <w:rPr>
          <w:rFonts w:ascii="Georgia" w:hAnsi="Georgia"/>
          <w:color w:val="000000" w:themeColor="text1"/>
          <w:sz w:val="23"/>
          <w:szCs w:val="23"/>
        </w:rPr>
      </w:pPr>
    </w:p>
    <w:p w:rsidR="007276DF" w:rsidRPr="00745C75" w:rsidRDefault="007276DF" w:rsidP="00745C75">
      <w:pPr>
        <w:rPr>
          <w:rFonts w:ascii="Georgia" w:hAnsi="Georgia"/>
          <w:color w:val="000000" w:themeColor="text1"/>
          <w:sz w:val="23"/>
          <w:szCs w:val="23"/>
        </w:rPr>
      </w:pPr>
      <w:bookmarkStart w:id="0" w:name="_GoBack"/>
      <w:bookmarkEnd w:id="0"/>
    </w:p>
    <w:sectPr w:rsidR="007276DF" w:rsidRPr="00745C75" w:rsidSect="000A4F3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337A4"/>
    <w:multiLevelType w:val="hybridMultilevel"/>
    <w:tmpl w:val="AF165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0A4FBA"/>
    <w:multiLevelType w:val="hybridMultilevel"/>
    <w:tmpl w:val="A2FC1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49D6"/>
    <w:rsid w:val="000A4F36"/>
    <w:rsid w:val="002049D6"/>
    <w:rsid w:val="00210AE8"/>
    <w:rsid w:val="002E23FE"/>
    <w:rsid w:val="007276DF"/>
    <w:rsid w:val="00745C75"/>
    <w:rsid w:val="00761BE3"/>
    <w:rsid w:val="00C8377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049D6"/>
  </w:style>
  <w:style w:type="paragraph" w:styleId="Prrafodelista">
    <w:name w:val="List Paragraph"/>
    <w:basedOn w:val="Normal"/>
    <w:uiPriority w:val="34"/>
    <w:qFormat/>
    <w:rsid w:val="002049D6"/>
    <w:pPr>
      <w:ind w:left="720"/>
      <w:contextualSpacing/>
    </w:pPr>
  </w:style>
  <w:style w:type="paragraph" w:styleId="NormalWeb">
    <w:name w:val="Normal (Web)"/>
    <w:basedOn w:val="Normal"/>
    <w:uiPriority w:val="99"/>
    <w:unhideWhenUsed/>
    <w:rsid w:val="00761BE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E2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049D6"/>
  </w:style>
  <w:style w:type="paragraph" w:styleId="Prrafodelista">
    <w:name w:val="List Paragraph"/>
    <w:basedOn w:val="Normal"/>
    <w:uiPriority w:val="34"/>
    <w:qFormat/>
    <w:rsid w:val="002049D6"/>
    <w:pPr>
      <w:ind w:left="720"/>
      <w:contextualSpacing/>
    </w:pPr>
  </w:style>
  <w:style w:type="paragraph" w:styleId="NormalWeb">
    <w:name w:val="Normal (Web)"/>
    <w:basedOn w:val="Normal"/>
    <w:uiPriority w:val="99"/>
    <w:unhideWhenUsed/>
    <w:rsid w:val="00761BE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E23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3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1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ESCOBEDO AGUIRRE</dc:creator>
  <cp:keywords/>
  <dc:description/>
  <cp:lastModifiedBy>Usuario</cp:lastModifiedBy>
  <cp:revision>2</cp:revision>
  <cp:lastPrinted>2014-03-13T22:52:00Z</cp:lastPrinted>
  <dcterms:created xsi:type="dcterms:W3CDTF">2014-03-11T16:04:00Z</dcterms:created>
  <dcterms:modified xsi:type="dcterms:W3CDTF">2014-03-13T22:52:00Z</dcterms:modified>
</cp:coreProperties>
</file>