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A3503" w:rsidRDefault="00220826">
      <w:pPr>
        <w:numPr>
          <w:ilvl w:val="0"/>
          <w:numId w:val="4"/>
        </w:numPr>
        <w:ind w:hanging="359"/>
        <w:contextualSpacing/>
        <w:jc w:val="both"/>
        <w:rPr>
          <w:sz w:val="24"/>
        </w:rPr>
      </w:pPr>
      <w:r>
        <w:rPr>
          <w:sz w:val="24"/>
        </w:rPr>
        <w:t xml:space="preserve">Nombre del sitio: </w:t>
      </w:r>
      <w:proofErr w:type="spellStart"/>
      <w:r>
        <w:rPr>
          <w:b/>
          <w:sz w:val="28"/>
        </w:rPr>
        <w:t>Tiching</w:t>
      </w:r>
      <w:proofErr w:type="spellEnd"/>
    </w:p>
    <w:p w:rsidR="006A3503" w:rsidRDefault="006A3503">
      <w:pPr>
        <w:jc w:val="both"/>
      </w:pPr>
      <w:bookmarkStart w:id="0" w:name="_GoBack"/>
      <w:bookmarkEnd w:id="0"/>
    </w:p>
    <w:p w:rsidR="006A3503" w:rsidRDefault="00220826">
      <w:pPr>
        <w:numPr>
          <w:ilvl w:val="0"/>
          <w:numId w:val="4"/>
        </w:numPr>
        <w:ind w:hanging="359"/>
        <w:contextualSpacing/>
        <w:jc w:val="both"/>
        <w:rPr>
          <w:sz w:val="24"/>
        </w:rPr>
      </w:pPr>
      <w:r>
        <w:rPr>
          <w:sz w:val="24"/>
        </w:rPr>
        <w:t>Características de cómo se busca, comparte y comenta las entradas de otros usuarios</w:t>
      </w:r>
    </w:p>
    <w:p w:rsidR="006A3503" w:rsidRDefault="00220826">
      <w:pPr>
        <w:jc w:val="both"/>
      </w:pPr>
      <w:r>
        <w:rPr>
          <w:sz w:val="24"/>
        </w:rPr>
        <w:t xml:space="preserve">En la barra de </w:t>
      </w:r>
      <w:r w:rsidR="002526B5">
        <w:rPr>
          <w:sz w:val="24"/>
        </w:rPr>
        <w:t>G</w:t>
      </w:r>
      <w:r>
        <w:rPr>
          <w:sz w:val="24"/>
        </w:rPr>
        <w:t>oogle se escribe la aplicación de “</w:t>
      </w:r>
      <w:proofErr w:type="spellStart"/>
      <w:r>
        <w:rPr>
          <w:sz w:val="24"/>
        </w:rPr>
        <w:t>Tiching</w:t>
      </w:r>
      <w:proofErr w:type="spellEnd"/>
      <w:r>
        <w:rPr>
          <w:sz w:val="24"/>
        </w:rPr>
        <w:t>”. Es una aplicación gratuita, pero para ingresar al sitio se tiene que crear una cuenta, al momento de ingresar a la cuenta aparece si ingresas como docente, estudiante, o familiar.</w:t>
      </w:r>
    </w:p>
    <w:p w:rsidR="006A3503" w:rsidRDefault="00220826">
      <w:pPr>
        <w:jc w:val="both"/>
      </w:pPr>
      <w:r>
        <w:rPr>
          <w:sz w:val="24"/>
        </w:rPr>
        <w:t>Es una página s</w:t>
      </w:r>
      <w:r>
        <w:rPr>
          <w:sz w:val="24"/>
        </w:rPr>
        <w:t>ocial, pues permite compartir documentos, vídeos, libros o planeaciones  de situaciones didácticas que ayudan a tu labor docente. Se integran todos los niveles de educación básica.</w:t>
      </w:r>
    </w:p>
    <w:p w:rsidR="006A3503" w:rsidRDefault="00220826">
      <w:pPr>
        <w:jc w:val="both"/>
      </w:pPr>
      <w:r>
        <w:rPr>
          <w:sz w:val="24"/>
        </w:rPr>
        <w:t>Se puede interactuar con todas las personas de la página, dando críticas co</w:t>
      </w:r>
      <w:r>
        <w:rPr>
          <w:sz w:val="24"/>
        </w:rPr>
        <w:t xml:space="preserve">nstructivas a cada documento </w:t>
      </w:r>
    </w:p>
    <w:p w:rsidR="006A3503" w:rsidRDefault="00220826">
      <w:pPr>
        <w:jc w:val="both"/>
      </w:pPr>
      <w:r>
        <w:rPr>
          <w:noProof/>
        </w:rPr>
        <w:drawing>
          <wp:inline distT="114300" distB="114300" distL="114300" distR="114300">
            <wp:extent cx="5943600" cy="3098800"/>
            <wp:effectExtent l="0" t="0" r="0" b="0"/>
            <wp:docPr id="1" name="image00.jpg" descr="hgh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jpg" descr="hghg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3503" w:rsidRDefault="006A3503">
      <w:pPr>
        <w:jc w:val="both"/>
      </w:pPr>
    </w:p>
    <w:p w:rsidR="006A3503" w:rsidRDefault="00220826">
      <w:pPr>
        <w:numPr>
          <w:ilvl w:val="0"/>
          <w:numId w:val="3"/>
        </w:numPr>
        <w:ind w:hanging="359"/>
        <w:contextualSpacing/>
        <w:jc w:val="both"/>
        <w:rPr>
          <w:sz w:val="24"/>
        </w:rPr>
      </w:pPr>
      <w:r>
        <w:rPr>
          <w:sz w:val="24"/>
        </w:rPr>
        <w:t>Cuál es su potencial educativo</w:t>
      </w:r>
    </w:p>
    <w:p w:rsidR="006A3503" w:rsidRDefault="00220826">
      <w:pPr>
        <w:jc w:val="both"/>
      </w:pPr>
      <w:r>
        <w:rPr>
          <w:sz w:val="24"/>
        </w:rPr>
        <w:t>Su potencial educativo es enorme, pues puedes encontrar estudios, documentos, actividades, planeaciones, juegos, materiales didácticos enfocados en la educación, de una forma moderna y complet</w:t>
      </w:r>
      <w:r>
        <w:rPr>
          <w:sz w:val="24"/>
        </w:rPr>
        <w:t>amente actualizada.</w:t>
      </w:r>
    </w:p>
    <w:p w:rsidR="006A3503" w:rsidRDefault="006A3503">
      <w:pPr>
        <w:jc w:val="both"/>
      </w:pPr>
    </w:p>
    <w:p w:rsidR="006A3503" w:rsidRDefault="00220826">
      <w:pPr>
        <w:numPr>
          <w:ilvl w:val="0"/>
          <w:numId w:val="2"/>
        </w:numPr>
        <w:ind w:hanging="359"/>
        <w:contextualSpacing/>
        <w:jc w:val="both"/>
        <w:rPr>
          <w:sz w:val="24"/>
        </w:rPr>
      </w:pPr>
      <w:r>
        <w:rPr>
          <w:sz w:val="24"/>
        </w:rPr>
        <w:t>Ventajas que tiene</w:t>
      </w:r>
    </w:p>
    <w:p w:rsidR="006A3503" w:rsidRDefault="00220826">
      <w:pPr>
        <w:numPr>
          <w:ilvl w:val="0"/>
          <w:numId w:val="5"/>
        </w:numPr>
        <w:ind w:hanging="359"/>
        <w:contextualSpacing/>
        <w:jc w:val="both"/>
        <w:rPr>
          <w:sz w:val="24"/>
        </w:rPr>
      </w:pPr>
      <w:r>
        <w:rPr>
          <w:sz w:val="24"/>
        </w:rPr>
        <w:t>Se puede encontrar mucha información innovadora y actualizada para simplificar la tarea de tu acción docente.</w:t>
      </w:r>
    </w:p>
    <w:p w:rsidR="006A3503" w:rsidRDefault="00220826">
      <w:pPr>
        <w:numPr>
          <w:ilvl w:val="0"/>
          <w:numId w:val="5"/>
        </w:numPr>
        <w:ind w:hanging="359"/>
        <w:contextualSpacing/>
        <w:jc w:val="both"/>
        <w:rPr>
          <w:sz w:val="24"/>
        </w:rPr>
      </w:pPr>
      <w:r>
        <w:rPr>
          <w:sz w:val="24"/>
        </w:rPr>
        <w:t>Hay mucho material a donde recurrir.</w:t>
      </w:r>
    </w:p>
    <w:p w:rsidR="006A3503" w:rsidRDefault="006A3503">
      <w:pPr>
        <w:jc w:val="both"/>
      </w:pPr>
    </w:p>
    <w:p w:rsidR="006A3503" w:rsidRDefault="006A3503">
      <w:pPr>
        <w:jc w:val="both"/>
      </w:pPr>
    </w:p>
    <w:p w:rsidR="006A3503" w:rsidRDefault="006A3503">
      <w:pPr>
        <w:jc w:val="both"/>
      </w:pPr>
    </w:p>
    <w:p w:rsidR="006A3503" w:rsidRDefault="006A3503">
      <w:pPr>
        <w:jc w:val="both"/>
      </w:pPr>
    </w:p>
    <w:p w:rsidR="006A3503" w:rsidRDefault="00220826">
      <w:pPr>
        <w:numPr>
          <w:ilvl w:val="0"/>
          <w:numId w:val="3"/>
        </w:numPr>
        <w:ind w:hanging="359"/>
        <w:contextualSpacing/>
        <w:jc w:val="both"/>
        <w:rPr>
          <w:sz w:val="24"/>
        </w:rPr>
      </w:pPr>
      <w:r>
        <w:rPr>
          <w:sz w:val="24"/>
        </w:rPr>
        <w:t>Qué limitaciones o desventajas tiene</w:t>
      </w:r>
    </w:p>
    <w:p w:rsidR="006A3503" w:rsidRDefault="00220826">
      <w:pPr>
        <w:numPr>
          <w:ilvl w:val="0"/>
          <w:numId w:val="1"/>
        </w:numPr>
        <w:ind w:hanging="359"/>
        <w:contextualSpacing/>
        <w:jc w:val="both"/>
        <w:rPr>
          <w:sz w:val="24"/>
        </w:rPr>
      </w:pPr>
      <w:r>
        <w:rPr>
          <w:sz w:val="24"/>
        </w:rPr>
        <w:t>Para acceder al sitio es nec</w:t>
      </w:r>
      <w:r>
        <w:rPr>
          <w:sz w:val="24"/>
        </w:rPr>
        <w:t xml:space="preserve">esario tener una cuenta en la misma. </w:t>
      </w:r>
    </w:p>
    <w:p w:rsidR="006A3503" w:rsidRDefault="00220826">
      <w:pPr>
        <w:numPr>
          <w:ilvl w:val="0"/>
          <w:numId w:val="1"/>
        </w:numPr>
        <w:ind w:hanging="359"/>
        <w:contextualSpacing/>
        <w:jc w:val="both"/>
        <w:rPr>
          <w:sz w:val="24"/>
        </w:rPr>
      </w:pPr>
      <w:r>
        <w:rPr>
          <w:sz w:val="24"/>
        </w:rPr>
        <w:t>El acceso no es libre para todos los documentos.</w:t>
      </w:r>
    </w:p>
    <w:p w:rsidR="006A3503" w:rsidRDefault="00220826">
      <w:pPr>
        <w:numPr>
          <w:ilvl w:val="0"/>
          <w:numId w:val="1"/>
        </w:numPr>
        <w:ind w:hanging="359"/>
        <w:contextualSpacing/>
        <w:jc w:val="both"/>
        <w:rPr>
          <w:sz w:val="24"/>
        </w:rPr>
      </w:pPr>
      <w:r>
        <w:rPr>
          <w:sz w:val="24"/>
        </w:rPr>
        <w:t xml:space="preserve">No está disponible para usar en </w:t>
      </w:r>
      <w:proofErr w:type="spellStart"/>
      <w:r>
        <w:rPr>
          <w:sz w:val="24"/>
        </w:rPr>
        <w:t>iPad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android</w:t>
      </w:r>
      <w:proofErr w:type="spellEnd"/>
    </w:p>
    <w:p w:rsidR="006A3503" w:rsidRDefault="006A3503">
      <w:pPr>
        <w:jc w:val="both"/>
      </w:pPr>
    </w:p>
    <w:p w:rsidR="006A3503" w:rsidRDefault="00220826">
      <w:pPr>
        <w:numPr>
          <w:ilvl w:val="0"/>
          <w:numId w:val="3"/>
        </w:numPr>
        <w:ind w:hanging="359"/>
        <w:contextualSpacing/>
        <w:jc w:val="both"/>
        <w:rPr>
          <w:sz w:val="24"/>
        </w:rPr>
      </w:pPr>
      <w:r>
        <w:rPr>
          <w:sz w:val="24"/>
        </w:rPr>
        <w:t>Comentarios del equipo</w:t>
      </w:r>
    </w:p>
    <w:p w:rsidR="006A3503" w:rsidRDefault="00220826">
      <w:pPr>
        <w:jc w:val="both"/>
      </w:pPr>
      <w:r>
        <w:rPr>
          <w:sz w:val="24"/>
        </w:rPr>
        <w:t>Es una buena página para apoyar la práctica docente, pues permite valorar y recurrir a las ideas o innovaciones que se encuentran dentro de las situaciones didácticas. Vienen ideas muy innovadoras sobre actividades, como hacer materiales y la información s</w:t>
      </w:r>
      <w:r>
        <w:rPr>
          <w:sz w:val="24"/>
        </w:rPr>
        <w:t xml:space="preserve">iempre </w:t>
      </w:r>
      <w:r w:rsidR="002526B5">
        <w:rPr>
          <w:sz w:val="24"/>
        </w:rPr>
        <w:t>está</w:t>
      </w:r>
      <w:r>
        <w:rPr>
          <w:sz w:val="24"/>
        </w:rPr>
        <w:t xml:space="preserve"> actualizada.</w:t>
      </w:r>
    </w:p>
    <w:p w:rsidR="006A3503" w:rsidRDefault="006A3503">
      <w:pPr>
        <w:jc w:val="both"/>
      </w:pPr>
    </w:p>
    <w:p w:rsidR="006A3503" w:rsidRDefault="006A3503">
      <w:pPr>
        <w:jc w:val="both"/>
      </w:pPr>
    </w:p>
    <w:p w:rsidR="006A3503" w:rsidRDefault="006A3503">
      <w:pPr>
        <w:jc w:val="both"/>
      </w:pPr>
    </w:p>
    <w:p w:rsidR="006A3503" w:rsidRDefault="006A3503"/>
    <w:sectPr w:rsidR="006A350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A3A"/>
    <w:multiLevelType w:val="multilevel"/>
    <w:tmpl w:val="6AEC5F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7951E75"/>
    <w:multiLevelType w:val="multilevel"/>
    <w:tmpl w:val="40D492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341A0D1A"/>
    <w:multiLevelType w:val="multilevel"/>
    <w:tmpl w:val="84A8C0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E655B84"/>
    <w:multiLevelType w:val="multilevel"/>
    <w:tmpl w:val="62583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6A7E205E"/>
    <w:multiLevelType w:val="multilevel"/>
    <w:tmpl w:val="BBBC8E7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A3503"/>
    <w:rsid w:val="00220826"/>
    <w:rsid w:val="002526B5"/>
    <w:rsid w:val="006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Tiching.docx</vt:lpstr>
    </vt:vector>
  </TitlesOfParts>
  <Company> 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Tiching.docx</dc:title>
  <dc:creator>Mq15</dc:creator>
  <cp:lastModifiedBy>CCPA</cp:lastModifiedBy>
  <cp:revision>2</cp:revision>
  <dcterms:created xsi:type="dcterms:W3CDTF">2014-06-19T13:51:00Z</dcterms:created>
  <dcterms:modified xsi:type="dcterms:W3CDTF">2014-06-19T13:51:00Z</dcterms:modified>
</cp:coreProperties>
</file>