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86" w:rsidRPr="00E94086" w:rsidRDefault="00E94086" w:rsidP="00E94086">
      <w:pPr>
        <w:jc w:val="center"/>
        <w:rPr>
          <w:sz w:val="36"/>
          <w:lang w:val="es-ES"/>
        </w:rPr>
      </w:pPr>
      <w:r w:rsidRPr="00E94086">
        <w:rPr>
          <w:noProof/>
          <w:sz w:val="36"/>
          <w:lang w:eastAsia="es-MX"/>
        </w:rPr>
        <w:drawing>
          <wp:anchor distT="114300" distB="114300" distL="114300" distR="114300" simplePos="0" relativeHeight="251659264" behindDoc="0" locked="0" layoutInCell="0" hidden="0" allowOverlap="0" wp14:anchorId="68A95469" wp14:editId="43183F13">
            <wp:simplePos x="0" y="0"/>
            <wp:positionH relativeFrom="margin">
              <wp:posOffset>-914400</wp:posOffset>
            </wp:positionH>
            <wp:positionV relativeFrom="paragraph">
              <wp:posOffset>-85725</wp:posOffset>
            </wp:positionV>
            <wp:extent cx="1927225" cy="1433195"/>
            <wp:effectExtent l="0" t="0" r="0" b="0"/>
            <wp:wrapSquare wrapText="bothSides" distT="114300" distB="114300" distL="114300" distR="11430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6"/>
                    <a:srcRect/>
                    <a:stretch>
                      <a:fillRect/>
                    </a:stretch>
                  </pic:blipFill>
                  <pic:spPr>
                    <a:xfrm>
                      <a:off x="0" y="0"/>
                      <a:ext cx="1927225" cy="1433195"/>
                    </a:xfrm>
                    <a:prstGeom prst="rect">
                      <a:avLst/>
                    </a:prstGeom>
                    <a:ln/>
                  </pic:spPr>
                </pic:pic>
              </a:graphicData>
            </a:graphic>
          </wp:anchor>
        </w:drawing>
      </w:r>
      <w:r w:rsidRPr="00E94086">
        <w:rPr>
          <w:b/>
          <w:sz w:val="36"/>
          <w:lang w:val="es-ES"/>
        </w:rPr>
        <w:t>ESCUELA NORMAL DE EDUCACION PREESCOLAR</w:t>
      </w:r>
    </w:p>
    <w:p w:rsidR="00E94086" w:rsidRPr="00E94086" w:rsidRDefault="00E94086" w:rsidP="00E94086">
      <w:pPr>
        <w:jc w:val="center"/>
        <w:rPr>
          <w:sz w:val="28"/>
          <w:lang w:val="es-ES"/>
        </w:rPr>
      </w:pPr>
    </w:p>
    <w:p w:rsidR="00E94086" w:rsidRPr="00E94086" w:rsidRDefault="00E94086" w:rsidP="00E94086">
      <w:pPr>
        <w:jc w:val="center"/>
        <w:rPr>
          <w:sz w:val="28"/>
          <w:lang w:val="es-ES"/>
        </w:rPr>
      </w:pPr>
    </w:p>
    <w:p w:rsidR="00E94086" w:rsidRPr="00E94086" w:rsidRDefault="00E94086" w:rsidP="00E94086">
      <w:pPr>
        <w:jc w:val="center"/>
        <w:rPr>
          <w:sz w:val="28"/>
          <w:lang w:val="es-ES"/>
        </w:rPr>
      </w:pPr>
    </w:p>
    <w:p w:rsidR="00E94086" w:rsidRPr="00E94086" w:rsidRDefault="00E94086" w:rsidP="00E94086">
      <w:pPr>
        <w:jc w:val="center"/>
        <w:rPr>
          <w:sz w:val="28"/>
          <w:lang w:val="es-ES"/>
        </w:rPr>
      </w:pPr>
    </w:p>
    <w:p w:rsidR="00E94086" w:rsidRPr="00E94086" w:rsidRDefault="00E94086" w:rsidP="00E94086">
      <w:pPr>
        <w:jc w:val="center"/>
        <w:rPr>
          <w:b/>
          <w:sz w:val="32"/>
          <w:lang w:val="es-ES"/>
        </w:rPr>
      </w:pPr>
      <w:r w:rsidRPr="00E94086">
        <w:rPr>
          <w:b/>
          <w:sz w:val="32"/>
          <w:lang w:val="es-ES"/>
        </w:rPr>
        <w:t>LA TECNOLOGÍA INFORMÁTICA APLICADA A LOS CENTROS ESCOLARES</w:t>
      </w:r>
    </w:p>
    <w:p w:rsidR="00E94086" w:rsidRPr="00E94086" w:rsidRDefault="00E94086" w:rsidP="00E94086">
      <w:pPr>
        <w:jc w:val="center"/>
        <w:rPr>
          <w:sz w:val="28"/>
          <w:lang w:val="es-ES"/>
        </w:rPr>
      </w:pPr>
    </w:p>
    <w:p w:rsidR="00E94086" w:rsidRPr="00E94086" w:rsidRDefault="00E94086" w:rsidP="00E94086">
      <w:pPr>
        <w:jc w:val="center"/>
        <w:rPr>
          <w:sz w:val="28"/>
          <w:lang w:val="es-ES"/>
        </w:rPr>
      </w:pPr>
      <w:r w:rsidRPr="00E94086">
        <w:rPr>
          <w:sz w:val="28"/>
          <w:lang w:val="es-ES"/>
        </w:rPr>
        <w:t>Documento Colaborativo sobre trabajo colaborativo</w:t>
      </w:r>
    </w:p>
    <w:p w:rsidR="00E94086" w:rsidRPr="00E94086" w:rsidRDefault="00E94086" w:rsidP="00E94086">
      <w:pPr>
        <w:jc w:val="center"/>
        <w:rPr>
          <w:b/>
          <w:sz w:val="28"/>
          <w:lang w:val="es-ES"/>
        </w:rPr>
      </w:pPr>
    </w:p>
    <w:p w:rsidR="00E94086" w:rsidRPr="00E94086" w:rsidRDefault="00E94086" w:rsidP="00E94086">
      <w:pPr>
        <w:jc w:val="center"/>
        <w:rPr>
          <w:b/>
          <w:sz w:val="28"/>
          <w:lang w:val="es-ES"/>
        </w:rPr>
      </w:pPr>
      <w:r w:rsidRPr="00E94086">
        <w:rPr>
          <w:b/>
          <w:sz w:val="28"/>
          <w:lang w:val="es-ES"/>
        </w:rPr>
        <w:t>Integrantes:</w:t>
      </w:r>
    </w:p>
    <w:p w:rsidR="00E94086" w:rsidRPr="00E94086" w:rsidRDefault="00E94086" w:rsidP="00E94086">
      <w:pPr>
        <w:jc w:val="center"/>
        <w:rPr>
          <w:sz w:val="28"/>
          <w:lang w:val="es-ES"/>
        </w:rPr>
      </w:pPr>
      <w:r w:rsidRPr="00E94086">
        <w:rPr>
          <w:sz w:val="28"/>
          <w:lang w:val="es-ES"/>
        </w:rPr>
        <w:t xml:space="preserve">Valeria </w:t>
      </w:r>
      <w:proofErr w:type="spellStart"/>
      <w:r w:rsidRPr="00E94086">
        <w:rPr>
          <w:sz w:val="28"/>
          <w:lang w:val="es-ES"/>
        </w:rPr>
        <w:t>Tovias</w:t>
      </w:r>
      <w:proofErr w:type="spellEnd"/>
      <w:r w:rsidRPr="00E94086">
        <w:rPr>
          <w:sz w:val="28"/>
          <w:lang w:val="es-ES"/>
        </w:rPr>
        <w:t xml:space="preserve"> García #23</w:t>
      </w:r>
    </w:p>
    <w:p w:rsidR="00E94086" w:rsidRPr="00E94086" w:rsidRDefault="00E94086" w:rsidP="00E94086">
      <w:pPr>
        <w:jc w:val="center"/>
        <w:rPr>
          <w:sz w:val="28"/>
          <w:lang w:val="es-ES"/>
        </w:rPr>
      </w:pPr>
      <w:r w:rsidRPr="00E94086">
        <w:rPr>
          <w:sz w:val="28"/>
          <w:lang w:val="es-ES"/>
        </w:rPr>
        <w:t>Teresa Flores Lozano #3</w:t>
      </w:r>
    </w:p>
    <w:p w:rsidR="00E94086" w:rsidRPr="00E94086" w:rsidRDefault="00E94086" w:rsidP="00E94086">
      <w:pPr>
        <w:jc w:val="center"/>
        <w:rPr>
          <w:sz w:val="28"/>
          <w:lang w:val="es-ES"/>
        </w:rPr>
      </w:pPr>
    </w:p>
    <w:p w:rsidR="00E94086" w:rsidRPr="00E94086" w:rsidRDefault="00E94086" w:rsidP="00E94086">
      <w:pPr>
        <w:jc w:val="center"/>
        <w:rPr>
          <w:sz w:val="28"/>
          <w:lang w:val="es-ES"/>
        </w:rPr>
      </w:pPr>
    </w:p>
    <w:p w:rsidR="00E94086" w:rsidRPr="00E94086" w:rsidRDefault="00E94086" w:rsidP="00E94086">
      <w:pPr>
        <w:jc w:val="center"/>
        <w:rPr>
          <w:sz w:val="28"/>
          <w:lang w:val="es-ES"/>
        </w:rPr>
      </w:pPr>
      <w:r w:rsidRPr="00E94086">
        <w:rPr>
          <w:b/>
          <w:sz w:val="28"/>
          <w:lang w:val="es-ES"/>
        </w:rPr>
        <w:t>Prof</w:t>
      </w:r>
      <w:r w:rsidRPr="00E94086">
        <w:rPr>
          <w:sz w:val="28"/>
          <w:lang w:val="es-ES"/>
        </w:rPr>
        <w:t>. Pablo Rolando De León Dávila.</w:t>
      </w:r>
    </w:p>
    <w:p w:rsidR="00E94086" w:rsidRPr="00E94086" w:rsidRDefault="00E94086" w:rsidP="00E94086">
      <w:pPr>
        <w:rPr>
          <w:lang w:val="es-ES"/>
        </w:rPr>
      </w:pPr>
    </w:p>
    <w:p w:rsidR="00E94086" w:rsidRPr="00E94086" w:rsidRDefault="00E94086" w:rsidP="00E94086">
      <w:pPr>
        <w:rPr>
          <w:lang w:val="es-ES"/>
        </w:rPr>
      </w:pPr>
    </w:p>
    <w:p w:rsidR="00E94086" w:rsidRPr="00E94086" w:rsidRDefault="00E94086" w:rsidP="00E94086">
      <w:pPr>
        <w:rPr>
          <w:lang w:val="es-ES"/>
        </w:rPr>
      </w:pPr>
    </w:p>
    <w:p w:rsidR="00E94086" w:rsidRPr="00E94086" w:rsidRDefault="00E94086" w:rsidP="00E94086">
      <w:pPr>
        <w:rPr>
          <w:lang w:val="es-ES"/>
        </w:rPr>
      </w:pPr>
    </w:p>
    <w:p w:rsidR="00E94086" w:rsidRPr="00E94086" w:rsidRDefault="00E94086" w:rsidP="00E94086">
      <w:pPr>
        <w:rPr>
          <w:lang w:val="es-ES"/>
        </w:rPr>
      </w:pPr>
    </w:p>
    <w:p w:rsidR="00E94086" w:rsidRPr="00E94086" w:rsidRDefault="00E94086" w:rsidP="00E94086">
      <w:pPr>
        <w:rPr>
          <w:lang w:val="es-ES"/>
        </w:rPr>
      </w:pPr>
    </w:p>
    <w:p w:rsidR="00E94086" w:rsidRPr="00B52110" w:rsidRDefault="00B52110" w:rsidP="003D1E5B">
      <w:pPr>
        <w:jc w:val="center"/>
        <w:rPr>
          <w:rFonts w:ascii="Century Gothic" w:hAnsi="Century Gothic"/>
          <w:b/>
          <w:sz w:val="32"/>
          <w:lang w:val="es-ES"/>
        </w:rPr>
      </w:pPr>
      <w:r w:rsidRPr="00B52110">
        <w:rPr>
          <w:rFonts w:ascii="Century Gothic" w:hAnsi="Century Gothic"/>
          <w:b/>
          <w:noProof/>
          <w:sz w:val="32"/>
          <w:lang w:eastAsia="es-MX"/>
        </w:rPr>
        <w:lastRenderedPageBreak/>
        <w:drawing>
          <wp:inline distT="0" distB="0" distL="0" distR="0" wp14:anchorId="0802A57B" wp14:editId="68930D9D">
            <wp:extent cx="2281047" cy="1075966"/>
            <wp:effectExtent l="0" t="0" r="5080" b="0"/>
            <wp:docPr id="2" name="Imagen 2" descr="http://keenecommons.net/wp-content/uploads/2013/06/diigo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enecommons.net/wp-content/uploads/2013/06/diigoLOGO_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183" cy="1075558"/>
                    </a:xfrm>
                    <a:prstGeom prst="rect">
                      <a:avLst/>
                    </a:prstGeom>
                    <a:noFill/>
                    <a:ln>
                      <a:noFill/>
                    </a:ln>
                  </pic:spPr>
                </pic:pic>
              </a:graphicData>
            </a:graphic>
          </wp:inline>
        </w:drawing>
      </w:r>
    </w:p>
    <w:p w:rsidR="003D1E5B" w:rsidRPr="00B52110" w:rsidRDefault="003D1E5B" w:rsidP="00B52110">
      <w:pPr>
        <w:pStyle w:val="Prrafodelista"/>
        <w:numPr>
          <w:ilvl w:val="0"/>
          <w:numId w:val="1"/>
        </w:numPr>
        <w:jc w:val="both"/>
        <w:rPr>
          <w:rFonts w:ascii="Century Gothic" w:hAnsi="Century Gothic"/>
          <w:b/>
          <w:sz w:val="24"/>
          <w:szCs w:val="24"/>
          <w:lang w:val="es-ES"/>
        </w:rPr>
      </w:pPr>
      <w:r w:rsidRPr="00B52110">
        <w:rPr>
          <w:rFonts w:ascii="Century Gothic" w:hAnsi="Century Gothic"/>
          <w:b/>
          <w:sz w:val="24"/>
          <w:szCs w:val="24"/>
        </w:rPr>
        <w:t>Características de cómo se busca, comparte y comenta las entradas de otros usuarios. (o de qué forma es social</w:t>
      </w:r>
      <w:proofErr w:type="gramStart"/>
      <w:r w:rsidRPr="00B52110">
        <w:rPr>
          <w:rFonts w:ascii="Century Gothic" w:hAnsi="Century Gothic"/>
          <w:b/>
          <w:sz w:val="24"/>
          <w:szCs w:val="24"/>
        </w:rPr>
        <w:t>?</w:t>
      </w:r>
      <w:proofErr w:type="gramEnd"/>
      <w:r w:rsidRPr="00B52110">
        <w:rPr>
          <w:rFonts w:ascii="Century Gothic" w:hAnsi="Century Gothic"/>
          <w:b/>
          <w:sz w:val="24"/>
          <w:szCs w:val="24"/>
        </w:rPr>
        <w:t>)</w:t>
      </w:r>
    </w:p>
    <w:p w:rsidR="003D1E5B" w:rsidRPr="00B52110" w:rsidRDefault="003D1E5B" w:rsidP="00B52110">
      <w:pPr>
        <w:pStyle w:val="Prrafodelista"/>
        <w:jc w:val="both"/>
        <w:rPr>
          <w:rFonts w:ascii="Century Gothic" w:hAnsi="Century Gothic"/>
          <w:sz w:val="24"/>
          <w:szCs w:val="24"/>
          <w:lang w:val="es-ES"/>
        </w:rPr>
      </w:pPr>
    </w:p>
    <w:p w:rsidR="003D1E5B" w:rsidRPr="00B52110" w:rsidRDefault="00B52110" w:rsidP="00B52110">
      <w:pPr>
        <w:pStyle w:val="Prrafodelista"/>
        <w:numPr>
          <w:ilvl w:val="0"/>
          <w:numId w:val="2"/>
        </w:numPr>
        <w:jc w:val="both"/>
        <w:rPr>
          <w:rFonts w:ascii="Century Gothic" w:hAnsi="Century Gothic"/>
          <w:sz w:val="24"/>
          <w:szCs w:val="24"/>
        </w:rPr>
      </w:pPr>
      <w:r w:rsidRPr="00B52110">
        <w:rPr>
          <w:rFonts w:ascii="Century Gothic" w:hAnsi="Century Gothic"/>
          <w:sz w:val="24"/>
          <w:szCs w:val="24"/>
        </w:rPr>
        <w:t>E</w:t>
      </w:r>
      <w:r w:rsidR="003D1E5B" w:rsidRPr="00B52110">
        <w:rPr>
          <w:rFonts w:ascii="Century Gothic" w:hAnsi="Century Gothic"/>
          <w:sz w:val="24"/>
          <w:szCs w:val="24"/>
        </w:rPr>
        <w:t>s un sistema de gestión de información personal basado en el concepto </w:t>
      </w:r>
      <w:hyperlink r:id="rId8" w:tooltip="Computación en nube" w:history="1">
        <w:r w:rsidR="003D1E5B" w:rsidRPr="00B52110">
          <w:rPr>
            <w:rStyle w:val="Hipervnculo"/>
            <w:rFonts w:ascii="Century Gothic" w:hAnsi="Century Gothic"/>
            <w:color w:val="auto"/>
            <w:sz w:val="24"/>
            <w:szCs w:val="24"/>
          </w:rPr>
          <w:t>"nube"</w:t>
        </w:r>
      </w:hyperlink>
      <w:r w:rsidR="003D1E5B" w:rsidRPr="00B52110">
        <w:rPr>
          <w:rFonts w:ascii="Century Gothic" w:hAnsi="Century Gothic"/>
          <w:sz w:val="24"/>
          <w:szCs w:val="24"/>
        </w:rPr>
        <w:t>, que incluye </w:t>
      </w:r>
      <w:hyperlink r:id="rId9" w:tooltip="Marcadores sociales" w:history="1">
        <w:r w:rsidR="003D1E5B" w:rsidRPr="00B52110">
          <w:rPr>
            <w:rStyle w:val="Hipervnculo"/>
            <w:rFonts w:ascii="Century Gothic" w:hAnsi="Century Gothic"/>
            <w:color w:val="auto"/>
            <w:sz w:val="24"/>
            <w:szCs w:val="24"/>
          </w:rPr>
          <w:t>marcadores web</w:t>
        </w:r>
      </w:hyperlink>
      <w:r w:rsidR="003D1E5B" w:rsidRPr="00B52110">
        <w:rPr>
          <w:rFonts w:ascii="Century Gothic" w:hAnsi="Century Gothic"/>
          <w:sz w:val="24"/>
          <w:szCs w:val="24"/>
        </w:rPr>
        <w:t>, bloc de notas post-</w:t>
      </w:r>
      <w:proofErr w:type="spellStart"/>
      <w:r w:rsidR="003D1E5B" w:rsidRPr="00B52110">
        <w:rPr>
          <w:rFonts w:ascii="Century Gothic" w:hAnsi="Century Gothic"/>
          <w:sz w:val="24"/>
          <w:szCs w:val="24"/>
        </w:rPr>
        <w:t>it</w:t>
      </w:r>
      <w:proofErr w:type="spellEnd"/>
      <w:r w:rsidR="003D1E5B" w:rsidRPr="00B52110">
        <w:rPr>
          <w:rFonts w:ascii="Century Gothic" w:hAnsi="Century Gothic"/>
          <w:sz w:val="24"/>
          <w:szCs w:val="24"/>
        </w:rPr>
        <w:t>, archivo de imágenes y documentos, así como selección de textos destacados.</w:t>
      </w:r>
    </w:p>
    <w:p w:rsidR="003D1E5B" w:rsidRPr="00B52110" w:rsidRDefault="003D1E5B" w:rsidP="00B52110">
      <w:pPr>
        <w:pStyle w:val="Prrafodelista"/>
        <w:numPr>
          <w:ilvl w:val="0"/>
          <w:numId w:val="2"/>
        </w:numPr>
        <w:jc w:val="both"/>
        <w:rPr>
          <w:rFonts w:ascii="Century Gothic" w:hAnsi="Century Gothic"/>
          <w:sz w:val="24"/>
          <w:szCs w:val="24"/>
        </w:rPr>
      </w:pPr>
      <w:r w:rsidRPr="00B52110">
        <w:rPr>
          <w:rFonts w:ascii="Century Gothic" w:hAnsi="Century Gothic"/>
          <w:sz w:val="24"/>
          <w:szCs w:val="24"/>
        </w:rPr>
        <w:t>Permite la creación de grupos (públicos o privados) para compartir enlaces favoritos.</w:t>
      </w:r>
    </w:p>
    <w:p w:rsidR="003D1E5B" w:rsidRPr="00B52110" w:rsidRDefault="003D1E5B" w:rsidP="00B52110">
      <w:pPr>
        <w:pStyle w:val="Prrafodelista"/>
        <w:numPr>
          <w:ilvl w:val="0"/>
          <w:numId w:val="2"/>
        </w:numPr>
        <w:jc w:val="both"/>
        <w:rPr>
          <w:rFonts w:ascii="Century Gothic" w:hAnsi="Century Gothic"/>
          <w:sz w:val="24"/>
          <w:szCs w:val="24"/>
        </w:rPr>
      </w:pPr>
      <w:r w:rsidRPr="00B52110">
        <w:rPr>
          <w:rFonts w:ascii="Century Gothic" w:hAnsi="Century Gothic"/>
          <w:sz w:val="24"/>
          <w:szCs w:val="24"/>
        </w:rPr>
        <w:t>El nombre es un </w:t>
      </w:r>
      <w:hyperlink r:id="rId10" w:tooltip="Acrónimo" w:history="1">
        <w:r w:rsidRPr="00B52110">
          <w:rPr>
            <w:rStyle w:val="Hipervnculo"/>
            <w:rFonts w:ascii="Century Gothic" w:hAnsi="Century Gothic"/>
            <w:color w:val="auto"/>
            <w:sz w:val="24"/>
            <w:szCs w:val="24"/>
          </w:rPr>
          <w:t>acrónimo</w:t>
        </w:r>
      </w:hyperlink>
      <w:r w:rsidRPr="00B52110">
        <w:rPr>
          <w:rFonts w:ascii="Century Gothic" w:hAnsi="Century Gothic"/>
          <w:sz w:val="24"/>
          <w:szCs w:val="24"/>
        </w:rPr>
        <w:t> que se deriva del inglés "</w:t>
      </w:r>
      <w:proofErr w:type="spellStart"/>
      <w:r w:rsidRPr="00B52110">
        <w:rPr>
          <w:rFonts w:ascii="Century Gothic" w:hAnsi="Century Gothic"/>
          <w:bCs/>
          <w:sz w:val="24"/>
          <w:szCs w:val="24"/>
        </w:rPr>
        <w:t>D</w:t>
      </w:r>
      <w:r w:rsidRPr="00B52110">
        <w:rPr>
          <w:rFonts w:ascii="Century Gothic" w:hAnsi="Century Gothic"/>
          <w:sz w:val="24"/>
          <w:szCs w:val="24"/>
        </w:rPr>
        <w:t>igest</w:t>
      </w:r>
      <w:proofErr w:type="spellEnd"/>
      <w:r w:rsidRPr="00B52110">
        <w:rPr>
          <w:rFonts w:ascii="Century Gothic" w:hAnsi="Century Gothic"/>
          <w:sz w:val="24"/>
          <w:szCs w:val="24"/>
        </w:rPr>
        <w:t xml:space="preserve"> of </w:t>
      </w:r>
      <w:r w:rsidRPr="00B52110">
        <w:rPr>
          <w:rFonts w:ascii="Century Gothic" w:hAnsi="Century Gothic"/>
          <w:bCs/>
          <w:sz w:val="24"/>
          <w:szCs w:val="24"/>
        </w:rPr>
        <w:t>I</w:t>
      </w:r>
      <w:r w:rsidRPr="00B52110">
        <w:rPr>
          <w:rFonts w:ascii="Century Gothic" w:hAnsi="Century Gothic"/>
          <w:sz w:val="24"/>
          <w:szCs w:val="24"/>
        </w:rPr>
        <w:t>nternet </w:t>
      </w:r>
      <w:proofErr w:type="spellStart"/>
      <w:r w:rsidRPr="00B52110">
        <w:rPr>
          <w:rFonts w:ascii="Century Gothic" w:hAnsi="Century Gothic"/>
          <w:bCs/>
          <w:sz w:val="24"/>
          <w:szCs w:val="24"/>
        </w:rPr>
        <w:t>I</w:t>
      </w:r>
      <w:r w:rsidRPr="00B52110">
        <w:rPr>
          <w:rFonts w:ascii="Century Gothic" w:hAnsi="Century Gothic"/>
          <w:sz w:val="24"/>
          <w:szCs w:val="24"/>
        </w:rPr>
        <w:t>nformation</w:t>
      </w:r>
      <w:proofErr w:type="spellEnd"/>
      <w:r w:rsidRPr="00B52110">
        <w:rPr>
          <w:rFonts w:ascii="Century Gothic" w:hAnsi="Century Gothic"/>
          <w:sz w:val="24"/>
          <w:szCs w:val="24"/>
        </w:rPr>
        <w:t>, </w:t>
      </w:r>
      <w:proofErr w:type="spellStart"/>
      <w:r w:rsidRPr="00B52110">
        <w:rPr>
          <w:rFonts w:ascii="Century Gothic" w:hAnsi="Century Gothic"/>
          <w:bCs/>
          <w:sz w:val="24"/>
          <w:szCs w:val="24"/>
        </w:rPr>
        <w:t>G</w:t>
      </w:r>
      <w:r w:rsidRPr="00B52110">
        <w:rPr>
          <w:rFonts w:ascii="Century Gothic" w:hAnsi="Century Gothic"/>
          <w:sz w:val="24"/>
          <w:szCs w:val="24"/>
        </w:rPr>
        <w:t>roups</w:t>
      </w:r>
      <w:proofErr w:type="spellEnd"/>
      <w:r w:rsidRPr="00B52110">
        <w:rPr>
          <w:rFonts w:ascii="Century Gothic" w:hAnsi="Century Gothic"/>
          <w:sz w:val="24"/>
          <w:szCs w:val="24"/>
        </w:rPr>
        <w:t xml:space="preserve"> and </w:t>
      </w:r>
      <w:proofErr w:type="spellStart"/>
      <w:r w:rsidRPr="00B52110">
        <w:rPr>
          <w:rFonts w:ascii="Century Gothic" w:hAnsi="Century Gothic"/>
          <w:bCs/>
          <w:sz w:val="24"/>
          <w:szCs w:val="24"/>
        </w:rPr>
        <w:t>O</w:t>
      </w:r>
      <w:r w:rsidRPr="00B52110">
        <w:rPr>
          <w:rFonts w:ascii="Century Gothic" w:hAnsi="Century Gothic"/>
          <w:sz w:val="24"/>
          <w:szCs w:val="24"/>
        </w:rPr>
        <w:t>ther</w:t>
      </w:r>
      <w:proofErr w:type="spellEnd"/>
      <w:r w:rsidRPr="00B52110">
        <w:rPr>
          <w:rFonts w:ascii="Century Gothic" w:hAnsi="Century Gothic"/>
          <w:sz w:val="24"/>
          <w:szCs w:val="24"/>
        </w:rPr>
        <w:t xml:space="preserve"> </w:t>
      </w:r>
      <w:proofErr w:type="spellStart"/>
      <w:r w:rsidRPr="00B52110">
        <w:rPr>
          <w:rFonts w:ascii="Century Gothic" w:hAnsi="Century Gothic"/>
          <w:sz w:val="24"/>
          <w:szCs w:val="24"/>
        </w:rPr>
        <w:t>stuff</w:t>
      </w:r>
      <w:proofErr w:type="spellEnd"/>
      <w:r w:rsidRPr="00B52110">
        <w:rPr>
          <w:rFonts w:ascii="Century Gothic" w:hAnsi="Century Gothic"/>
          <w:sz w:val="24"/>
          <w:szCs w:val="24"/>
        </w:rPr>
        <w:t>".</w:t>
      </w:r>
    </w:p>
    <w:p w:rsidR="00E94086" w:rsidRPr="00B52110" w:rsidRDefault="003D1E5B" w:rsidP="00B52110">
      <w:pPr>
        <w:pStyle w:val="Prrafodelista"/>
        <w:numPr>
          <w:ilvl w:val="0"/>
          <w:numId w:val="2"/>
        </w:numPr>
        <w:jc w:val="both"/>
        <w:rPr>
          <w:rFonts w:ascii="Century Gothic" w:hAnsi="Century Gothic"/>
          <w:sz w:val="24"/>
          <w:szCs w:val="24"/>
        </w:rPr>
      </w:pPr>
      <w:proofErr w:type="spellStart"/>
      <w:r w:rsidRPr="00B52110">
        <w:rPr>
          <w:rFonts w:ascii="Century Gothic" w:hAnsi="Century Gothic"/>
          <w:sz w:val="24"/>
          <w:szCs w:val="24"/>
        </w:rPr>
        <w:t>Diigo</w:t>
      </w:r>
      <w:proofErr w:type="spellEnd"/>
      <w:r w:rsidRPr="00B52110">
        <w:rPr>
          <w:rFonts w:ascii="Century Gothic" w:hAnsi="Century Gothic"/>
          <w:sz w:val="24"/>
          <w:szCs w:val="24"/>
        </w:rPr>
        <w:t xml:space="preserve"> ha desarrollado aplicaciones para </w:t>
      </w:r>
      <w:hyperlink r:id="rId11" w:tooltip="Dispositivo móvil" w:history="1">
        <w:r w:rsidRPr="00B52110">
          <w:rPr>
            <w:rStyle w:val="Hipervnculo"/>
            <w:rFonts w:ascii="Century Gothic" w:hAnsi="Century Gothic"/>
            <w:color w:val="auto"/>
            <w:sz w:val="24"/>
            <w:szCs w:val="24"/>
          </w:rPr>
          <w:t>dispositivos móviles</w:t>
        </w:r>
      </w:hyperlink>
      <w:r w:rsidRPr="00B52110">
        <w:rPr>
          <w:rFonts w:ascii="Century Gothic" w:hAnsi="Century Gothic"/>
          <w:sz w:val="24"/>
          <w:szCs w:val="24"/>
        </w:rPr>
        <w:t> </w:t>
      </w:r>
      <w:hyperlink r:id="rId12" w:tooltip="Android" w:history="1">
        <w:r w:rsidRPr="00B52110">
          <w:rPr>
            <w:rStyle w:val="Hipervnculo"/>
            <w:rFonts w:ascii="Century Gothic" w:hAnsi="Century Gothic"/>
            <w:color w:val="auto"/>
            <w:sz w:val="24"/>
            <w:szCs w:val="24"/>
          </w:rPr>
          <w:t>Android</w:t>
        </w:r>
      </w:hyperlink>
      <w:r w:rsidRPr="00B52110">
        <w:rPr>
          <w:rFonts w:ascii="Century Gothic" w:hAnsi="Century Gothic"/>
          <w:sz w:val="24"/>
          <w:szCs w:val="24"/>
        </w:rPr>
        <w:t>, </w:t>
      </w:r>
      <w:hyperlink r:id="rId13" w:tooltip="IPad" w:history="1">
        <w:r w:rsidRPr="00B52110">
          <w:rPr>
            <w:rStyle w:val="Hipervnculo"/>
            <w:rFonts w:ascii="Century Gothic" w:hAnsi="Century Gothic"/>
            <w:color w:val="auto"/>
            <w:sz w:val="24"/>
            <w:szCs w:val="24"/>
          </w:rPr>
          <w:t>iPad</w:t>
        </w:r>
      </w:hyperlink>
      <w:r w:rsidRPr="00B52110">
        <w:rPr>
          <w:rFonts w:ascii="Century Gothic" w:hAnsi="Century Gothic"/>
          <w:sz w:val="24"/>
          <w:szCs w:val="24"/>
        </w:rPr>
        <w:t> </w:t>
      </w:r>
      <w:proofErr w:type="gramStart"/>
      <w:r w:rsidRPr="00B52110">
        <w:rPr>
          <w:rFonts w:ascii="Century Gothic" w:hAnsi="Century Gothic"/>
          <w:sz w:val="24"/>
          <w:szCs w:val="24"/>
        </w:rPr>
        <w:t>y</w:t>
      </w:r>
      <w:proofErr w:type="gramEnd"/>
      <w:r w:rsidRPr="00B52110">
        <w:rPr>
          <w:rFonts w:ascii="Century Gothic" w:hAnsi="Century Gothic"/>
          <w:sz w:val="24"/>
          <w:szCs w:val="24"/>
        </w:rPr>
        <w:t> </w:t>
      </w:r>
      <w:hyperlink r:id="rId14" w:tooltip="IPhone" w:history="1">
        <w:r w:rsidRPr="00B52110">
          <w:rPr>
            <w:rStyle w:val="Hipervnculo"/>
            <w:rFonts w:ascii="Century Gothic" w:hAnsi="Century Gothic"/>
            <w:color w:val="auto"/>
            <w:sz w:val="24"/>
            <w:szCs w:val="24"/>
          </w:rPr>
          <w:t>iPhone</w:t>
        </w:r>
      </w:hyperlink>
      <w:r w:rsidRPr="00B52110">
        <w:rPr>
          <w:rFonts w:ascii="Century Gothic" w:hAnsi="Century Gothic"/>
          <w:sz w:val="24"/>
          <w:szCs w:val="24"/>
        </w:rPr>
        <w:t>. También se puede instalar como barra de herramientas en </w:t>
      </w:r>
      <w:hyperlink r:id="rId15" w:tooltip="Navegador web" w:history="1">
        <w:r w:rsidRPr="00B52110">
          <w:rPr>
            <w:rStyle w:val="Hipervnculo"/>
            <w:rFonts w:ascii="Century Gothic" w:hAnsi="Century Gothic"/>
            <w:color w:val="auto"/>
            <w:sz w:val="24"/>
            <w:szCs w:val="24"/>
          </w:rPr>
          <w:t>navegadores</w:t>
        </w:r>
      </w:hyperlink>
      <w:r w:rsidRPr="00B52110">
        <w:rPr>
          <w:rFonts w:ascii="Century Gothic" w:hAnsi="Century Gothic"/>
          <w:sz w:val="24"/>
          <w:szCs w:val="24"/>
        </w:rPr>
        <w:t> tales como </w:t>
      </w:r>
      <w:hyperlink r:id="rId16" w:tooltip="Internet Explorer" w:history="1">
        <w:r w:rsidRPr="00B52110">
          <w:rPr>
            <w:rStyle w:val="Hipervnculo"/>
            <w:rFonts w:ascii="Century Gothic" w:hAnsi="Century Gothic"/>
            <w:color w:val="auto"/>
            <w:sz w:val="24"/>
            <w:szCs w:val="24"/>
          </w:rPr>
          <w:t>Internet Explorer</w:t>
        </w:r>
      </w:hyperlink>
      <w:r w:rsidRPr="00B52110">
        <w:rPr>
          <w:rFonts w:ascii="Century Gothic" w:hAnsi="Century Gothic"/>
          <w:sz w:val="24"/>
          <w:szCs w:val="24"/>
        </w:rPr>
        <w:t>, </w:t>
      </w:r>
      <w:hyperlink r:id="rId17" w:tooltip="Google Chrome" w:history="1">
        <w:r w:rsidRPr="00B52110">
          <w:rPr>
            <w:rStyle w:val="Hipervnculo"/>
            <w:rFonts w:ascii="Century Gothic" w:hAnsi="Century Gothic"/>
            <w:color w:val="auto"/>
            <w:sz w:val="24"/>
            <w:szCs w:val="24"/>
          </w:rPr>
          <w:t>Chrome</w:t>
        </w:r>
      </w:hyperlink>
      <w:r w:rsidRPr="00B52110">
        <w:rPr>
          <w:rFonts w:ascii="Century Gothic" w:hAnsi="Century Gothic"/>
          <w:sz w:val="24"/>
          <w:szCs w:val="24"/>
        </w:rPr>
        <w:t>, </w:t>
      </w:r>
      <w:hyperlink r:id="rId18" w:tooltip="Mozilla Firefox" w:history="1">
        <w:r w:rsidRPr="00B52110">
          <w:rPr>
            <w:rStyle w:val="Hipervnculo"/>
            <w:rFonts w:ascii="Century Gothic" w:hAnsi="Century Gothic"/>
            <w:color w:val="auto"/>
            <w:sz w:val="24"/>
            <w:szCs w:val="24"/>
          </w:rPr>
          <w:t>Firefox</w:t>
        </w:r>
      </w:hyperlink>
      <w:r w:rsidRPr="00B52110">
        <w:rPr>
          <w:rFonts w:ascii="Century Gothic" w:hAnsi="Century Gothic"/>
          <w:sz w:val="24"/>
          <w:szCs w:val="24"/>
        </w:rPr>
        <w:t>, </w:t>
      </w:r>
      <w:hyperlink r:id="rId19" w:tooltip="Safari (navegador)" w:history="1">
        <w:r w:rsidRPr="00B52110">
          <w:rPr>
            <w:rStyle w:val="Hipervnculo"/>
            <w:rFonts w:ascii="Century Gothic" w:hAnsi="Century Gothic"/>
            <w:color w:val="auto"/>
            <w:sz w:val="24"/>
            <w:szCs w:val="24"/>
          </w:rPr>
          <w:t>Safari</w:t>
        </w:r>
      </w:hyperlink>
      <w:r w:rsidRPr="00B52110">
        <w:rPr>
          <w:rFonts w:ascii="Century Gothic" w:hAnsi="Century Gothic"/>
          <w:sz w:val="24"/>
          <w:szCs w:val="24"/>
        </w:rPr>
        <w:t> y </w:t>
      </w:r>
      <w:hyperlink r:id="rId20" w:tooltip="Opera (navegador)" w:history="1">
        <w:r w:rsidRPr="00B52110">
          <w:rPr>
            <w:rStyle w:val="Hipervnculo"/>
            <w:rFonts w:ascii="Century Gothic" w:hAnsi="Century Gothic"/>
            <w:color w:val="auto"/>
            <w:sz w:val="24"/>
            <w:szCs w:val="24"/>
          </w:rPr>
          <w:t>Opera</w:t>
        </w:r>
      </w:hyperlink>
      <w:r w:rsidRPr="00B52110">
        <w:rPr>
          <w:rFonts w:ascii="Century Gothic" w:hAnsi="Century Gothic"/>
          <w:sz w:val="24"/>
          <w:szCs w:val="24"/>
        </w:rPr>
        <w:t>.</w:t>
      </w:r>
    </w:p>
    <w:p w:rsidR="00B52110" w:rsidRPr="00B52110" w:rsidRDefault="00B52110" w:rsidP="00B52110">
      <w:pPr>
        <w:pStyle w:val="Prrafodelista"/>
        <w:ind w:left="1440"/>
        <w:jc w:val="both"/>
        <w:rPr>
          <w:rFonts w:ascii="Century Gothic" w:hAnsi="Century Gothic"/>
          <w:sz w:val="24"/>
          <w:szCs w:val="24"/>
        </w:rPr>
      </w:pPr>
    </w:p>
    <w:p w:rsidR="00B52110" w:rsidRPr="00B52110" w:rsidRDefault="00B52110" w:rsidP="00B52110">
      <w:pPr>
        <w:pStyle w:val="Prrafodelista"/>
        <w:numPr>
          <w:ilvl w:val="0"/>
          <w:numId w:val="3"/>
        </w:numPr>
        <w:jc w:val="both"/>
        <w:rPr>
          <w:rFonts w:ascii="Century Gothic" w:hAnsi="Century Gothic"/>
          <w:b/>
          <w:sz w:val="24"/>
          <w:szCs w:val="24"/>
        </w:rPr>
      </w:pPr>
      <w:r w:rsidRPr="00B52110">
        <w:rPr>
          <w:rFonts w:ascii="Century Gothic" w:hAnsi="Century Gothic"/>
          <w:b/>
          <w:sz w:val="24"/>
          <w:szCs w:val="24"/>
        </w:rPr>
        <w:t>Potencial educativo</w:t>
      </w:r>
    </w:p>
    <w:p w:rsidR="00B52110" w:rsidRDefault="00B52110" w:rsidP="00B52110">
      <w:pPr>
        <w:pStyle w:val="Prrafodelista"/>
        <w:jc w:val="both"/>
        <w:rPr>
          <w:rFonts w:ascii="Century Gothic" w:hAnsi="Century Gothic"/>
        </w:rPr>
      </w:pPr>
    </w:p>
    <w:p w:rsidR="00161073" w:rsidRDefault="00B52110" w:rsidP="00B52110">
      <w:pPr>
        <w:pStyle w:val="Prrafodelista"/>
        <w:numPr>
          <w:ilvl w:val="0"/>
          <w:numId w:val="4"/>
        </w:numPr>
        <w:jc w:val="both"/>
        <w:rPr>
          <w:rFonts w:ascii="Century Gothic" w:hAnsi="Century Gothic"/>
        </w:rPr>
      </w:pPr>
      <w:r w:rsidRPr="00B52110">
        <w:rPr>
          <w:rFonts w:ascii="Century Gothic" w:hAnsi="Century Gothic"/>
        </w:rPr>
        <w:t>Es una herramienta para crear marcadores, y realizar anotaciones en cualquier parte de un blog o web, pudiendo guardar esas anotaciones y compartirlas en grupos. Por tanto, permite compartir conocimiento con y entre nuestros alumnos, ya que con la posibilidad de creación de grupos que ofrece, pueden compartir su material (sus artículos, resúmenes o cualquier otro material de la red).</w:t>
      </w:r>
    </w:p>
    <w:p w:rsidR="00B52110" w:rsidRPr="00B52110" w:rsidRDefault="00B52110" w:rsidP="00B52110">
      <w:pPr>
        <w:pStyle w:val="Prrafodelista"/>
        <w:numPr>
          <w:ilvl w:val="0"/>
          <w:numId w:val="4"/>
        </w:numPr>
        <w:jc w:val="both"/>
        <w:rPr>
          <w:rFonts w:ascii="Century Gothic" w:hAnsi="Century Gothic"/>
        </w:rPr>
      </w:pPr>
      <w:r w:rsidRPr="00B52110">
        <w:rPr>
          <w:rFonts w:ascii="Century Gothic" w:hAnsi="Century Gothic"/>
        </w:rPr>
        <w:t xml:space="preserve">Enseña a los alumnos a utilizar una bibliografía de consulta (en este caso </w:t>
      </w:r>
      <w:proofErr w:type="spellStart"/>
      <w:r w:rsidRPr="00B52110">
        <w:rPr>
          <w:rFonts w:ascii="Century Gothic" w:hAnsi="Century Gothic"/>
        </w:rPr>
        <w:t>webgrafía</w:t>
      </w:r>
      <w:proofErr w:type="spellEnd"/>
      <w:r w:rsidRPr="00B52110">
        <w:rPr>
          <w:rFonts w:ascii="Century Gothic" w:hAnsi="Century Gothic"/>
        </w:rPr>
        <w:t xml:space="preserve">), a seleccionarla y, a remarcar las ideas principales de los textos que encuentren. También permite que puedan organizar esa información adquirida mediante el uso de “etiquetas”. Otra de las interesantes características que aporta </w:t>
      </w:r>
      <w:proofErr w:type="spellStart"/>
      <w:r w:rsidRPr="00B52110">
        <w:rPr>
          <w:rFonts w:ascii="Century Gothic" w:hAnsi="Century Gothic"/>
        </w:rPr>
        <w:t>Diigo</w:t>
      </w:r>
      <w:proofErr w:type="spellEnd"/>
      <w:r w:rsidRPr="00B52110">
        <w:rPr>
          <w:rFonts w:ascii="Century Gothic" w:hAnsi="Century Gothic"/>
        </w:rPr>
        <w:t xml:space="preserve"> para ellos, es la posibilidad de ir realizando anotaciones en diferentes partes de los textos (o webs), permitiendo analizar y evaluar la información, emitiendo y recibiendo inputs de los otros alumnos del grupo.</w:t>
      </w:r>
    </w:p>
    <w:p w:rsidR="00B52110" w:rsidRPr="00B52110" w:rsidRDefault="00B52110" w:rsidP="00B52110">
      <w:pPr>
        <w:pStyle w:val="Prrafodelista"/>
        <w:numPr>
          <w:ilvl w:val="0"/>
          <w:numId w:val="4"/>
        </w:numPr>
        <w:jc w:val="both"/>
        <w:rPr>
          <w:rFonts w:ascii="Century Gothic" w:hAnsi="Century Gothic"/>
        </w:rPr>
      </w:pPr>
      <w:r w:rsidRPr="00B52110">
        <w:rPr>
          <w:rFonts w:ascii="Century Gothic" w:hAnsi="Century Gothic"/>
        </w:rPr>
        <w:t xml:space="preserve">Como docentes, la utilidad que le podemos dar a esta herramienta (aparte de la que he explicado anteriormente, que trata más de la </w:t>
      </w:r>
      <w:r w:rsidRPr="00B52110">
        <w:rPr>
          <w:rFonts w:ascii="Century Gothic" w:hAnsi="Century Gothic"/>
        </w:rPr>
        <w:lastRenderedPageBreak/>
        <w:t>colaboración entre alumnos), consiste en crear marcadores (procedentes de webs o artículos de referencia), remarcar las frases o trozos más interesantes y, realizar la exposición a los alumnos remarcando esas ideas. Ellos pueden usar las anotaciones para enfatizar lo discutido en el aula. También, podemos añadir anotaciones con preguntas para que nuestros alumnos respondan a ellas.</w:t>
      </w:r>
    </w:p>
    <w:p w:rsidR="00B52110" w:rsidRPr="00B52110" w:rsidRDefault="00B52110" w:rsidP="00B52110">
      <w:pPr>
        <w:pStyle w:val="Prrafodelista"/>
        <w:numPr>
          <w:ilvl w:val="0"/>
          <w:numId w:val="4"/>
        </w:numPr>
        <w:jc w:val="both"/>
        <w:rPr>
          <w:rFonts w:ascii="Century Gothic" w:hAnsi="Century Gothic"/>
        </w:rPr>
      </w:pPr>
      <w:r w:rsidRPr="00B52110">
        <w:rPr>
          <w:rFonts w:ascii="Century Gothic" w:hAnsi="Century Gothic"/>
        </w:rPr>
        <w:t xml:space="preserve">Los docentes podemos pedir una cuenta específica, que nos permite obtener de forma gratuita una cuenta </w:t>
      </w:r>
      <w:proofErr w:type="spellStart"/>
      <w:r w:rsidRPr="00B52110">
        <w:rPr>
          <w:rFonts w:ascii="Century Gothic" w:hAnsi="Century Gothic"/>
        </w:rPr>
        <w:t>premium</w:t>
      </w:r>
      <w:proofErr w:type="spellEnd"/>
      <w:r w:rsidRPr="00B52110">
        <w:rPr>
          <w:rFonts w:ascii="Century Gothic" w:hAnsi="Century Gothic"/>
        </w:rPr>
        <w:t xml:space="preserve"> con las siguientes características:</w:t>
      </w:r>
    </w:p>
    <w:p w:rsidR="00B52110" w:rsidRPr="00B52110" w:rsidRDefault="00B52110" w:rsidP="00B52110">
      <w:pPr>
        <w:pStyle w:val="Prrafodelista"/>
        <w:numPr>
          <w:ilvl w:val="0"/>
          <w:numId w:val="4"/>
        </w:numPr>
        <w:jc w:val="both"/>
        <w:rPr>
          <w:rFonts w:ascii="Century Gothic" w:hAnsi="Century Gothic"/>
        </w:rPr>
      </w:pPr>
      <w:r w:rsidRPr="00B52110">
        <w:rPr>
          <w:rFonts w:ascii="Century Gothic" w:hAnsi="Century Gothic"/>
        </w:rPr>
        <w:t>Posibilidad de crear cuentas de alumnos para toda la clase con unos pocos clics (las direcciones de correo de los alumnos son opcionales para la creación de sus cuentas, con el ahorro de tiempo y aumento de privacidad que ello supone)</w:t>
      </w:r>
    </w:p>
    <w:p w:rsidR="00B52110" w:rsidRPr="00B52110" w:rsidRDefault="00B52110" w:rsidP="00B52110">
      <w:pPr>
        <w:pStyle w:val="Prrafodelista"/>
        <w:numPr>
          <w:ilvl w:val="0"/>
          <w:numId w:val="4"/>
        </w:numPr>
        <w:jc w:val="both"/>
        <w:rPr>
          <w:rFonts w:ascii="Century Gothic" w:hAnsi="Century Gothic"/>
        </w:rPr>
      </w:pPr>
      <w:r w:rsidRPr="00B52110">
        <w:rPr>
          <w:rFonts w:ascii="Century Gothic" w:hAnsi="Century Gothic"/>
        </w:rPr>
        <w:t>Creación de grupos automática para los alumnos que pertenecen a la misma aula o grupo de trabajo</w:t>
      </w:r>
    </w:p>
    <w:p w:rsidR="00B52110" w:rsidRDefault="00B52110" w:rsidP="00B52110">
      <w:pPr>
        <w:pStyle w:val="Prrafodelista"/>
        <w:numPr>
          <w:ilvl w:val="0"/>
          <w:numId w:val="4"/>
        </w:numPr>
        <w:jc w:val="both"/>
        <w:rPr>
          <w:rFonts w:ascii="Century Gothic" w:hAnsi="Century Gothic"/>
        </w:rPr>
      </w:pPr>
      <w:r w:rsidRPr="00B52110">
        <w:rPr>
          <w:rFonts w:ascii="Century Gothic" w:hAnsi="Century Gothic"/>
        </w:rPr>
        <w:t>Los parámetros de privacidad están predeterminados para que sólo los profesores y compañeros de grupo puedan comunicarse con ellos, etc.</w:t>
      </w:r>
    </w:p>
    <w:p w:rsidR="00A55B5F" w:rsidRDefault="00A55B5F" w:rsidP="00A55B5F">
      <w:pPr>
        <w:jc w:val="both"/>
        <w:rPr>
          <w:rFonts w:ascii="Century Gothic" w:hAnsi="Century Gothic"/>
          <w:b/>
        </w:rPr>
      </w:pPr>
      <w:r w:rsidRPr="00A55B5F">
        <w:rPr>
          <w:rFonts w:ascii="Century Gothic" w:hAnsi="Century Gothic"/>
          <w:b/>
        </w:rPr>
        <w:t>Ventajas</w:t>
      </w:r>
    </w:p>
    <w:p w:rsidR="000571EF" w:rsidRPr="000571EF" w:rsidRDefault="000571EF" w:rsidP="000571EF">
      <w:pPr>
        <w:jc w:val="both"/>
        <w:rPr>
          <w:rFonts w:ascii="Century Gothic" w:hAnsi="Century Gothic"/>
        </w:rPr>
      </w:pPr>
      <w:proofErr w:type="spellStart"/>
      <w:r w:rsidRPr="000571EF">
        <w:rPr>
          <w:rFonts w:ascii="Century Gothic" w:hAnsi="Century Gothic"/>
        </w:rPr>
        <w:t>Diigo</w:t>
      </w:r>
      <w:proofErr w:type="spellEnd"/>
      <w:r w:rsidRPr="000571EF">
        <w:rPr>
          <w:rFonts w:ascii="Century Gothic" w:hAnsi="Century Gothic"/>
        </w:rPr>
        <w:t xml:space="preserve"> es un gestor de enlaces online, de tal manera que los enlaces ya no </w:t>
      </w:r>
      <w:proofErr w:type="spellStart"/>
      <w:r w:rsidRPr="000571EF">
        <w:rPr>
          <w:rFonts w:ascii="Century Gothic" w:hAnsi="Century Gothic"/>
        </w:rPr>
        <w:t>estan</w:t>
      </w:r>
      <w:proofErr w:type="spellEnd"/>
      <w:r w:rsidRPr="000571EF">
        <w:rPr>
          <w:rFonts w:ascii="Century Gothic" w:hAnsi="Century Gothic"/>
        </w:rPr>
        <w:t xml:space="preserve"> guardados en tu ordenador, sino que se guarda de manera online o privada para poder verlos de cualquier lugar en donde puedas a entrar a </w:t>
      </w:r>
      <w:proofErr w:type="spellStart"/>
      <w:r w:rsidRPr="000571EF">
        <w:rPr>
          <w:rFonts w:ascii="Century Gothic" w:hAnsi="Century Gothic"/>
        </w:rPr>
        <w:t>Diigo</w:t>
      </w:r>
      <w:proofErr w:type="spellEnd"/>
      <w:r w:rsidRPr="000571EF">
        <w:rPr>
          <w:rFonts w:ascii="Century Gothic" w:hAnsi="Century Gothic"/>
        </w:rPr>
        <w:t xml:space="preserve">. Además de poder guardar notas o incluso </w:t>
      </w:r>
      <w:proofErr w:type="spellStart"/>
      <w:r w:rsidRPr="000571EF">
        <w:rPr>
          <w:rFonts w:ascii="Century Gothic" w:hAnsi="Century Gothic"/>
        </w:rPr>
        <w:t>imagenes</w:t>
      </w:r>
      <w:proofErr w:type="spellEnd"/>
      <w:r w:rsidRPr="000571EF">
        <w:rPr>
          <w:rFonts w:ascii="Century Gothic" w:hAnsi="Century Gothic"/>
        </w:rPr>
        <w:t>.</w:t>
      </w:r>
    </w:p>
    <w:p w:rsidR="000571EF" w:rsidRPr="000571EF" w:rsidRDefault="000571EF" w:rsidP="000571EF">
      <w:pPr>
        <w:jc w:val="both"/>
        <w:rPr>
          <w:rFonts w:ascii="Century Gothic" w:hAnsi="Century Gothic"/>
        </w:rPr>
      </w:pPr>
    </w:p>
    <w:p w:rsidR="000571EF" w:rsidRPr="000571EF" w:rsidRDefault="000571EF" w:rsidP="000571EF">
      <w:pPr>
        <w:jc w:val="both"/>
        <w:rPr>
          <w:rFonts w:ascii="Century Gothic" w:hAnsi="Century Gothic"/>
        </w:rPr>
      </w:pPr>
      <w:r w:rsidRPr="000571EF">
        <w:rPr>
          <w:rFonts w:ascii="Century Gothic" w:hAnsi="Century Gothic"/>
        </w:rPr>
        <w:t xml:space="preserve">Una gran ventaja que tiene </w:t>
      </w:r>
      <w:proofErr w:type="spellStart"/>
      <w:r w:rsidRPr="000571EF">
        <w:rPr>
          <w:rFonts w:ascii="Century Gothic" w:hAnsi="Century Gothic"/>
        </w:rPr>
        <w:t>Diigo</w:t>
      </w:r>
      <w:proofErr w:type="spellEnd"/>
      <w:r w:rsidRPr="000571EF">
        <w:rPr>
          <w:rFonts w:ascii="Century Gothic" w:hAnsi="Century Gothic"/>
        </w:rPr>
        <w:t xml:space="preserve">, que otros marcadores sociales no tienen, es la posibilidad de incluir notas en las pagina web guardas. De tal manera que al volver a la </w:t>
      </w:r>
      <w:proofErr w:type="spellStart"/>
      <w:proofErr w:type="gramStart"/>
      <w:r w:rsidRPr="000571EF">
        <w:rPr>
          <w:rFonts w:ascii="Century Gothic" w:hAnsi="Century Gothic"/>
        </w:rPr>
        <w:t>pagina</w:t>
      </w:r>
      <w:proofErr w:type="spellEnd"/>
      <w:proofErr w:type="gramEnd"/>
      <w:r w:rsidRPr="000571EF">
        <w:rPr>
          <w:rFonts w:ascii="Century Gothic" w:hAnsi="Century Gothic"/>
        </w:rPr>
        <w:t xml:space="preserve"> previamente guarda, se pueda observar las notas o incluso las partes resaltadas.</w:t>
      </w:r>
    </w:p>
    <w:p w:rsidR="000571EF" w:rsidRPr="000571EF" w:rsidRDefault="000571EF" w:rsidP="000571EF">
      <w:pPr>
        <w:jc w:val="both"/>
        <w:rPr>
          <w:rFonts w:ascii="Century Gothic" w:hAnsi="Century Gothic"/>
        </w:rPr>
      </w:pPr>
    </w:p>
    <w:p w:rsidR="000571EF" w:rsidRPr="000571EF" w:rsidRDefault="000571EF" w:rsidP="000571EF">
      <w:pPr>
        <w:jc w:val="both"/>
        <w:rPr>
          <w:rFonts w:ascii="Century Gothic" w:hAnsi="Century Gothic"/>
        </w:rPr>
      </w:pPr>
      <w:r w:rsidRPr="000571EF">
        <w:rPr>
          <w:rFonts w:ascii="Century Gothic" w:hAnsi="Century Gothic"/>
        </w:rPr>
        <w:t xml:space="preserve">En cuanto a la herramienta propia para cada navegador, </w:t>
      </w:r>
      <w:proofErr w:type="spellStart"/>
      <w:r w:rsidRPr="000571EF">
        <w:rPr>
          <w:rFonts w:ascii="Century Gothic" w:hAnsi="Century Gothic"/>
        </w:rPr>
        <w:t>Diigo</w:t>
      </w:r>
      <w:proofErr w:type="spellEnd"/>
      <w:r w:rsidRPr="000571EF">
        <w:rPr>
          <w:rFonts w:ascii="Century Gothic" w:hAnsi="Century Gothic"/>
        </w:rPr>
        <w:t xml:space="preserve"> ofrece la posibilidad de gestión de tus enlaces (y los de otros) de manera que te sea muy fácil acceder a ellos. Puedes usar el buscador (buscando por palabras clave, dirección del enlace, </w:t>
      </w:r>
      <w:proofErr w:type="spellStart"/>
      <w:r w:rsidRPr="000571EF">
        <w:rPr>
          <w:rFonts w:ascii="Century Gothic" w:hAnsi="Century Gothic"/>
        </w:rPr>
        <w:t>tag</w:t>
      </w:r>
      <w:proofErr w:type="spellEnd"/>
      <w:proofErr w:type="gramStart"/>
      <w:r w:rsidRPr="000571EF">
        <w:rPr>
          <w:rFonts w:ascii="Century Gothic" w:hAnsi="Century Gothic"/>
        </w:rPr>
        <w:t>, ..</w:t>
      </w:r>
      <w:proofErr w:type="gramEnd"/>
      <w:r w:rsidRPr="000571EF">
        <w:rPr>
          <w:rFonts w:ascii="Century Gothic" w:hAnsi="Century Gothic"/>
        </w:rPr>
        <w:t xml:space="preserve">) o bien crear listas e ir añadiendo los enlaces a estas listas (y compartir las listas) o bien crear filtros por </w:t>
      </w:r>
      <w:proofErr w:type="spellStart"/>
      <w:r w:rsidRPr="000571EF">
        <w:rPr>
          <w:rFonts w:ascii="Century Gothic" w:hAnsi="Century Gothic"/>
        </w:rPr>
        <w:t>tags</w:t>
      </w:r>
      <w:proofErr w:type="spellEnd"/>
      <w:r w:rsidRPr="000571EF">
        <w:rPr>
          <w:rFonts w:ascii="Century Gothic" w:hAnsi="Century Gothic"/>
        </w:rPr>
        <w:t xml:space="preserve"> de tal manera que en un desplegable tienes todos los enlaces que coinciden con </w:t>
      </w:r>
    </w:p>
    <w:p w:rsidR="000571EF" w:rsidRPr="000571EF" w:rsidRDefault="000571EF" w:rsidP="000571EF">
      <w:pPr>
        <w:jc w:val="both"/>
        <w:rPr>
          <w:rFonts w:ascii="Century Gothic" w:hAnsi="Century Gothic"/>
        </w:rPr>
      </w:pPr>
      <w:proofErr w:type="gramStart"/>
      <w:r w:rsidRPr="000571EF">
        <w:rPr>
          <w:rFonts w:ascii="Century Gothic" w:hAnsi="Century Gothic"/>
        </w:rPr>
        <w:t>dichos</w:t>
      </w:r>
      <w:proofErr w:type="gramEnd"/>
      <w:r w:rsidRPr="000571EF">
        <w:rPr>
          <w:rFonts w:ascii="Century Gothic" w:hAnsi="Century Gothic"/>
        </w:rPr>
        <w:t xml:space="preserve"> </w:t>
      </w:r>
      <w:proofErr w:type="spellStart"/>
      <w:r w:rsidRPr="000571EF">
        <w:rPr>
          <w:rFonts w:ascii="Century Gothic" w:hAnsi="Century Gothic"/>
        </w:rPr>
        <w:t>tags</w:t>
      </w:r>
      <w:proofErr w:type="spellEnd"/>
      <w:r w:rsidRPr="000571EF">
        <w:rPr>
          <w:rFonts w:ascii="Century Gothic" w:hAnsi="Century Gothic"/>
        </w:rPr>
        <w:t>.</w:t>
      </w:r>
    </w:p>
    <w:p w:rsidR="000571EF" w:rsidRDefault="000571EF" w:rsidP="000571EF">
      <w:pPr>
        <w:jc w:val="both"/>
        <w:rPr>
          <w:rFonts w:ascii="Century Gothic" w:hAnsi="Century Gothic"/>
        </w:rPr>
      </w:pPr>
      <w:r w:rsidRPr="000571EF">
        <w:rPr>
          <w:rFonts w:ascii="Century Gothic" w:hAnsi="Century Gothic"/>
        </w:rPr>
        <w:lastRenderedPageBreak/>
        <w:t xml:space="preserve">Además, este marcador deja transferir enlaces guardados previamente en el marcador </w:t>
      </w:r>
      <w:proofErr w:type="spellStart"/>
      <w:r w:rsidRPr="000571EF">
        <w:rPr>
          <w:rFonts w:ascii="Century Gothic" w:hAnsi="Century Gothic"/>
        </w:rPr>
        <w:t>Delicious</w:t>
      </w:r>
      <w:proofErr w:type="spellEnd"/>
      <w:r w:rsidRPr="000571EF">
        <w:rPr>
          <w:rFonts w:ascii="Century Gothic" w:hAnsi="Century Gothic"/>
        </w:rPr>
        <w:t>.</w:t>
      </w:r>
    </w:p>
    <w:p w:rsidR="000571EF" w:rsidRDefault="000571EF" w:rsidP="000571EF">
      <w:pPr>
        <w:jc w:val="both"/>
        <w:rPr>
          <w:rFonts w:ascii="Century Gothic" w:hAnsi="Century Gothic"/>
          <w:b/>
        </w:rPr>
      </w:pPr>
      <w:r w:rsidRPr="000571EF">
        <w:rPr>
          <w:rFonts w:ascii="Century Gothic" w:hAnsi="Century Gothic"/>
          <w:b/>
        </w:rPr>
        <w:t>Desventajas</w:t>
      </w:r>
    </w:p>
    <w:p w:rsidR="000571EF" w:rsidRPr="000571EF" w:rsidRDefault="000571EF" w:rsidP="000571EF">
      <w:pPr>
        <w:jc w:val="both"/>
        <w:rPr>
          <w:rFonts w:ascii="Century Gothic" w:hAnsi="Century Gothic"/>
        </w:rPr>
      </w:pPr>
      <w:proofErr w:type="spellStart"/>
      <w:r w:rsidRPr="000571EF">
        <w:rPr>
          <w:rFonts w:ascii="Century Gothic" w:hAnsi="Century Gothic"/>
        </w:rPr>
        <w:t>Diigo</w:t>
      </w:r>
      <w:proofErr w:type="spellEnd"/>
      <w:r w:rsidRPr="000571EF">
        <w:rPr>
          <w:rFonts w:ascii="Century Gothic" w:hAnsi="Century Gothic"/>
        </w:rPr>
        <w:t xml:space="preserve"> te deja hacer </w:t>
      </w:r>
      <w:proofErr w:type="spellStart"/>
      <w:r w:rsidRPr="000571EF">
        <w:rPr>
          <w:rFonts w:ascii="Century Gothic" w:hAnsi="Century Gothic"/>
        </w:rPr>
        <w:t>tags</w:t>
      </w:r>
      <w:proofErr w:type="spellEnd"/>
      <w:r w:rsidRPr="000571EF">
        <w:rPr>
          <w:rFonts w:ascii="Century Gothic" w:hAnsi="Century Gothic"/>
        </w:rPr>
        <w:t xml:space="preserve"> para poder juntar los enlaces con un mismo tema, estos pueden tener más de un significado, por lo cual puede resultar inexacto debido a la conjunción con los sinónimos</w:t>
      </w:r>
      <w:bookmarkStart w:id="0" w:name="_GoBack"/>
      <w:bookmarkEnd w:id="0"/>
      <w:r w:rsidRPr="000571EF">
        <w:rPr>
          <w:rFonts w:ascii="Century Gothic" w:hAnsi="Century Gothic"/>
        </w:rPr>
        <w:t>. No existe una forma para estructurar las '</w:t>
      </w:r>
      <w:proofErr w:type="spellStart"/>
      <w:r w:rsidRPr="000571EF">
        <w:rPr>
          <w:rFonts w:ascii="Century Gothic" w:hAnsi="Century Gothic"/>
        </w:rPr>
        <w:t>tags</w:t>
      </w:r>
      <w:proofErr w:type="spellEnd"/>
      <w:r w:rsidRPr="000571EF">
        <w:rPr>
          <w:rFonts w:ascii="Century Gothic" w:hAnsi="Century Gothic"/>
        </w:rPr>
        <w:t>' de forma jerárquica. Por ejemplo, un sitio puede ser etiquetado con las '</w:t>
      </w:r>
      <w:proofErr w:type="spellStart"/>
      <w:r w:rsidRPr="000571EF">
        <w:rPr>
          <w:rFonts w:ascii="Century Gothic" w:hAnsi="Century Gothic"/>
        </w:rPr>
        <w:t>tags</w:t>
      </w:r>
      <w:proofErr w:type="spellEnd"/>
      <w:r w:rsidRPr="000571EF">
        <w:rPr>
          <w:rFonts w:ascii="Century Gothic" w:hAnsi="Century Gothic"/>
        </w:rPr>
        <w:t>' queso y cheddar, pero no tenemos forma de indicar que cheddar es un tipo de queso. </w:t>
      </w:r>
    </w:p>
    <w:sectPr w:rsidR="000571EF" w:rsidRPr="000571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948"/>
    <w:multiLevelType w:val="hybridMultilevel"/>
    <w:tmpl w:val="778EE23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A1F3B90"/>
    <w:multiLevelType w:val="hybridMultilevel"/>
    <w:tmpl w:val="8730B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D61448B"/>
    <w:multiLevelType w:val="hybridMultilevel"/>
    <w:tmpl w:val="881E5F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7EE61B40"/>
    <w:multiLevelType w:val="hybridMultilevel"/>
    <w:tmpl w:val="588077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86"/>
    <w:rsid w:val="000571EF"/>
    <w:rsid w:val="00161073"/>
    <w:rsid w:val="003D1E5B"/>
    <w:rsid w:val="00A55B5F"/>
    <w:rsid w:val="00B52110"/>
    <w:rsid w:val="00E94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E5B"/>
    <w:pPr>
      <w:ind w:left="720"/>
      <w:contextualSpacing/>
    </w:pPr>
  </w:style>
  <w:style w:type="character" w:styleId="Hipervnculo">
    <w:name w:val="Hyperlink"/>
    <w:basedOn w:val="Fuentedeprrafopredeter"/>
    <w:uiPriority w:val="99"/>
    <w:unhideWhenUsed/>
    <w:rsid w:val="003D1E5B"/>
    <w:rPr>
      <w:color w:val="0000FF" w:themeColor="hyperlink"/>
      <w:u w:val="single"/>
    </w:rPr>
  </w:style>
  <w:style w:type="paragraph" w:styleId="Textodeglobo">
    <w:name w:val="Balloon Text"/>
    <w:basedOn w:val="Normal"/>
    <w:link w:val="TextodegloboCar"/>
    <w:uiPriority w:val="99"/>
    <w:semiHidden/>
    <w:unhideWhenUsed/>
    <w:rsid w:val="00B521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E5B"/>
    <w:pPr>
      <w:ind w:left="720"/>
      <w:contextualSpacing/>
    </w:pPr>
  </w:style>
  <w:style w:type="character" w:styleId="Hipervnculo">
    <w:name w:val="Hyperlink"/>
    <w:basedOn w:val="Fuentedeprrafopredeter"/>
    <w:uiPriority w:val="99"/>
    <w:unhideWhenUsed/>
    <w:rsid w:val="003D1E5B"/>
    <w:rPr>
      <w:color w:val="0000FF" w:themeColor="hyperlink"/>
      <w:u w:val="single"/>
    </w:rPr>
  </w:style>
  <w:style w:type="paragraph" w:styleId="Textodeglobo">
    <w:name w:val="Balloon Text"/>
    <w:basedOn w:val="Normal"/>
    <w:link w:val="TextodegloboCar"/>
    <w:uiPriority w:val="99"/>
    <w:semiHidden/>
    <w:unhideWhenUsed/>
    <w:rsid w:val="00B521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omputaci%C3%B3n_en_nube" TargetMode="External"/><Relationship Id="rId13" Type="http://schemas.openxmlformats.org/officeDocument/2006/relationships/hyperlink" Target="http://es.wikipedia.org/wiki/IPad" TargetMode="External"/><Relationship Id="rId18" Type="http://schemas.openxmlformats.org/officeDocument/2006/relationships/hyperlink" Target="http://es.wikipedia.org/wiki/Mozilla_Firefo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es.wikipedia.org/wiki/Android" TargetMode="External"/><Relationship Id="rId17" Type="http://schemas.openxmlformats.org/officeDocument/2006/relationships/hyperlink" Target="http://es.wikipedia.org/wiki/Google_Chrome" TargetMode="External"/><Relationship Id="rId2" Type="http://schemas.openxmlformats.org/officeDocument/2006/relationships/styles" Target="styles.xml"/><Relationship Id="rId16" Type="http://schemas.openxmlformats.org/officeDocument/2006/relationships/hyperlink" Target="http://es.wikipedia.org/wiki/Internet_Explorer" TargetMode="External"/><Relationship Id="rId20" Type="http://schemas.openxmlformats.org/officeDocument/2006/relationships/hyperlink" Target="http://es.wikipedia.org/wiki/Opera_(navegador)"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es.wikipedia.org/wiki/Dispositivo_m%C3%B3vil" TargetMode="External"/><Relationship Id="rId5" Type="http://schemas.openxmlformats.org/officeDocument/2006/relationships/webSettings" Target="webSettings.xml"/><Relationship Id="rId15" Type="http://schemas.openxmlformats.org/officeDocument/2006/relationships/hyperlink" Target="http://es.wikipedia.org/wiki/Navegador_web" TargetMode="External"/><Relationship Id="rId10" Type="http://schemas.openxmlformats.org/officeDocument/2006/relationships/hyperlink" Target="http://es.wikipedia.org/wiki/Acr%C3%B3nimo" TargetMode="External"/><Relationship Id="rId19" Type="http://schemas.openxmlformats.org/officeDocument/2006/relationships/hyperlink" Target="http://es.wikipedia.org/wiki/Safari_(navegador)" TargetMode="External"/><Relationship Id="rId4" Type="http://schemas.openxmlformats.org/officeDocument/2006/relationships/settings" Target="settings.xml"/><Relationship Id="rId9" Type="http://schemas.openxmlformats.org/officeDocument/2006/relationships/hyperlink" Target="http://es.wikipedia.org/wiki/Marcadores_sociales" TargetMode="External"/><Relationship Id="rId14" Type="http://schemas.openxmlformats.org/officeDocument/2006/relationships/hyperlink" Target="http://es.wikipedia.org/wiki/IPhon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866</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VERONICA GARCIA SUSTAITA</dc:creator>
  <cp:lastModifiedBy>CLAUDIA VERONICA GARCIA SUSTAITA</cp:lastModifiedBy>
  <cp:revision>2</cp:revision>
  <dcterms:created xsi:type="dcterms:W3CDTF">2014-06-03T02:53:00Z</dcterms:created>
  <dcterms:modified xsi:type="dcterms:W3CDTF">2014-06-09T21:44:00Z</dcterms:modified>
</cp:coreProperties>
</file>