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7C" w:rsidRPr="00FE2F7C" w:rsidRDefault="00FE2F7C" w:rsidP="00FE2F7C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</w:pPr>
      <w:bookmarkStart w:id="0" w:name="_GoBack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 xml:space="preserve">UNIDAD III. LECTURA DE </w:t>
      </w:r>
      <w:proofErr w:type="spellStart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Monereo</w:t>
      </w:r>
      <w:proofErr w:type="spellEnd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 xml:space="preserve">, C. (2007). Hacia un nuevo paradigma del aprendizaje estratégico: El papel de la mediación social, del </w:t>
      </w:r>
      <w:proofErr w:type="spellStart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self</w:t>
      </w:r>
      <w:proofErr w:type="spellEnd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 xml:space="preserve"> y de las emociones. Revista Electrónica de Investigación </w:t>
      </w:r>
      <w:proofErr w:type="spellStart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Psicoeducativa</w:t>
      </w:r>
      <w:proofErr w:type="spellEnd"/>
      <w:r w:rsidRPr="00FE2F7C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MX"/>
        </w:rPr>
        <w:t>, 5 (3), 497-534,</w:t>
      </w:r>
    </w:p>
    <w:p w:rsidR="00FE2F7C" w:rsidRDefault="00FE2F7C" w:rsidP="00BC4783">
      <w:pPr>
        <w:spacing w:line="360" w:lineRule="auto"/>
        <w:jc w:val="both"/>
        <w:rPr>
          <w:rFonts w:ascii="Comic Sans MS" w:hAnsi="Comic Sans MS" w:cs="Arial"/>
        </w:rPr>
      </w:pPr>
    </w:p>
    <w:p w:rsidR="00FE2F7C" w:rsidRDefault="00FE2F7C" w:rsidP="00BC4783">
      <w:pPr>
        <w:spacing w:line="360" w:lineRule="auto"/>
        <w:jc w:val="both"/>
        <w:rPr>
          <w:rFonts w:ascii="Comic Sans MS" w:hAnsi="Comic Sans MS" w:cs="Arial"/>
        </w:rPr>
      </w:pPr>
    </w:p>
    <w:p w:rsidR="00FE2F7C" w:rsidRDefault="00FE2F7C" w:rsidP="00BC4783">
      <w:pPr>
        <w:spacing w:line="360" w:lineRule="auto"/>
        <w:jc w:val="both"/>
        <w:rPr>
          <w:rFonts w:ascii="Comic Sans MS" w:hAnsi="Comic Sans MS" w:cs="Arial"/>
        </w:rPr>
      </w:pPr>
    </w:p>
    <w:p w:rsidR="00BC4783" w:rsidRPr="006A37F1" w:rsidRDefault="00877C74" w:rsidP="00BC4783">
      <w:p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es-MX"/>
        </w:rPr>
        <w:drawing>
          <wp:inline distT="0" distB="0" distL="0" distR="0">
            <wp:extent cx="5486400" cy="3905250"/>
            <wp:effectExtent l="0" t="57150" r="0" b="190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bookmarkEnd w:id="0"/>
    <w:p w:rsidR="002A0AA3" w:rsidRPr="00BC4783" w:rsidRDefault="002A0AA3" w:rsidP="00BC4783">
      <w:pPr>
        <w:jc w:val="both"/>
        <w:rPr>
          <w:rFonts w:ascii="Arial" w:hAnsi="Arial" w:cs="Arial"/>
          <w:sz w:val="28"/>
          <w:szCs w:val="28"/>
        </w:rPr>
      </w:pPr>
    </w:p>
    <w:sectPr w:rsidR="002A0AA3" w:rsidRPr="00BC4783" w:rsidSect="00B33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0E3F"/>
    <w:multiLevelType w:val="hybridMultilevel"/>
    <w:tmpl w:val="2D48A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11693"/>
    <w:multiLevelType w:val="hybridMultilevel"/>
    <w:tmpl w:val="5E7AD5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345257"/>
    <w:multiLevelType w:val="hybridMultilevel"/>
    <w:tmpl w:val="2278E1A4"/>
    <w:lvl w:ilvl="0" w:tplc="8D660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16803"/>
    <w:multiLevelType w:val="hybridMultilevel"/>
    <w:tmpl w:val="3D86B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AA3"/>
    <w:rsid w:val="001F0705"/>
    <w:rsid w:val="002A0AA3"/>
    <w:rsid w:val="006A37F1"/>
    <w:rsid w:val="006C18AD"/>
    <w:rsid w:val="00766C3B"/>
    <w:rsid w:val="00877C74"/>
    <w:rsid w:val="0095157B"/>
    <w:rsid w:val="009E72A5"/>
    <w:rsid w:val="00B338A5"/>
    <w:rsid w:val="00B42365"/>
    <w:rsid w:val="00BC4783"/>
    <w:rsid w:val="00D914B5"/>
    <w:rsid w:val="00FE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A5"/>
  </w:style>
  <w:style w:type="paragraph" w:styleId="Ttulo2">
    <w:name w:val="heading 2"/>
    <w:basedOn w:val="Normal"/>
    <w:link w:val="Ttulo2Car"/>
    <w:uiPriority w:val="9"/>
    <w:qFormat/>
    <w:rsid w:val="00FE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A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B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E2F7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A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microsoft.com/office/2007/relationships/stylesWithEffects" Target="stylesWithEffects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DCD62C-677E-4DCB-863D-7DEFF022B75D}" type="doc">
      <dgm:prSet loTypeId="urn:microsoft.com/office/officeart/2005/8/layout/radial5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3A0CBFDA-2882-401E-9C09-0A7EAA20EA09}">
      <dgm:prSet phldrT="[Texto]"/>
      <dgm:spPr/>
      <dgm:t>
        <a:bodyPr/>
        <a:lstStyle/>
        <a:p>
          <a:r>
            <a:rPr lang="es-MX"/>
            <a:t/>
          </a:r>
          <a:br>
            <a:rPr lang="es-MX"/>
          </a:br>
          <a:r>
            <a:rPr lang="es-MX" b="1" i="1"/>
            <a:t>Hacia un nuevo paradigma del aprendizaje estratégico</a:t>
          </a:r>
          <a:endParaRPr lang="es-MX"/>
        </a:p>
      </dgm:t>
    </dgm:pt>
    <dgm:pt modelId="{28438E3C-C44F-4D84-A97C-313C3AA0C424}" type="parTrans" cxnId="{6DD20B84-83A5-4483-A699-4C4DE2144664}">
      <dgm:prSet/>
      <dgm:spPr/>
      <dgm:t>
        <a:bodyPr/>
        <a:lstStyle/>
        <a:p>
          <a:endParaRPr lang="es-MX"/>
        </a:p>
      </dgm:t>
    </dgm:pt>
    <dgm:pt modelId="{C226C6A2-C237-4083-A6F8-6F53BFB364D2}" type="sibTrans" cxnId="{6DD20B84-83A5-4483-A699-4C4DE2144664}">
      <dgm:prSet/>
      <dgm:spPr/>
      <dgm:t>
        <a:bodyPr/>
        <a:lstStyle/>
        <a:p>
          <a:endParaRPr lang="es-MX"/>
        </a:p>
      </dgm:t>
    </dgm:pt>
    <dgm:pt modelId="{F82EE557-E9C0-4709-B324-1F74AA3D4265}">
      <dgm:prSet phldrT="[Texto]" custT="1"/>
      <dgm:spPr/>
      <dgm:t>
        <a:bodyPr/>
        <a:lstStyle/>
        <a:p>
          <a:r>
            <a:rPr lang="es-MX" sz="1050"/>
            <a:t>La relación padres/hijos  promueve la autonomía, la percepción de competencia y dota a los hijos de sistemas de auto-regulación cognitiva y emocional fundamentales para su éxito escolar.</a:t>
          </a:r>
        </a:p>
      </dgm:t>
    </dgm:pt>
    <dgm:pt modelId="{D7CFEEB4-0772-4BE3-940D-D16B108DF20D}" type="parTrans" cxnId="{1A80F8D9-3986-4862-B876-E7C65A9D86A2}">
      <dgm:prSet/>
      <dgm:spPr/>
      <dgm:t>
        <a:bodyPr/>
        <a:lstStyle/>
        <a:p>
          <a:endParaRPr lang="es-MX"/>
        </a:p>
      </dgm:t>
    </dgm:pt>
    <dgm:pt modelId="{F80E9EBA-C4DD-4DE4-8DBE-577BD2917671}" type="sibTrans" cxnId="{1A80F8D9-3986-4862-B876-E7C65A9D86A2}">
      <dgm:prSet/>
      <dgm:spPr/>
      <dgm:t>
        <a:bodyPr/>
        <a:lstStyle/>
        <a:p>
          <a:endParaRPr lang="es-MX"/>
        </a:p>
      </dgm:t>
    </dgm:pt>
    <dgm:pt modelId="{9700C042-B4C3-43A4-9B82-C6F3AB76A860}">
      <dgm:prSet custT="1"/>
      <dgm:spPr/>
      <dgm:t>
        <a:bodyPr/>
        <a:lstStyle/>
        <a:p>
          <a:r>
            <a:rPr lang="es-MX" sz="1000"/>
            <a:t>Los estudiantes necesitan “aprender como aprender” , para responder a las demandas dela sociedad del siglo XXI.</a:t>
          </a:r>
        </a:p>
      </dgm:t>
    </dgm:pt>
    <dgm:pt modelId="{A2A5A3DC-C96A-434B-A15B-6CAD827449EF}" type="parTrans" cxnId="{E1387F02-1044-4040-8009-0314DB8A6EBB}">
      <dgm:prSet/>
      <dgm:spPr/>
      <dgm:t>
        <a:bodyPr/>
        <a:lstStyle/>
        <a:p>
          <a:endParaRPr lang="es-MX"/>
        </a:p>
      </dgm:t>
    </dgm:pt>
    <dgm:pt modelId="{2E4F18D8-08DA-4BCC-8065-68D81BFD0C8E}" type="sibTrans" cxnId="{E1387F02-1044-4040-8009-0314DB8A6EBB}">
      <dgm:prSet/>
      <dgm:spPr/>
      <dgm:t>
        <a:bodyPr/>
        <a:lstStyle/>
        <a:p>
          <a:endParaRPr lang="es-MX"/>
        </a:p>
      </dgm:t>
    </dgm:pt>
    <dgm:pt modelId="{148EA760-A298-415E-8DB1-C6E388E72027}">
      <dgm:prSet custT="1"/>
      <dgm:spPr/>
      <dgm:t>
        <a:bodyPr/>
        <a:lstStyle/>
        <a:p>
          <a:r>
            <a:rPr lang="es-MX" sz="1000"/>
            <a:t>En situaciones de enseñanza-aprendizaje, las decisiones que adoptamos obedecen a nuestra percepción de cómo nos sentimos</a:t>
          </a:r>
          <a:r>
            <a:rPr lang="es-MX" sz="700"/>
            <a:t>.</a:t>
          </a:r>
        </a:p>
      </dgm:t>
    </dgm:pt>
    <dgm:pt modelId="{969DC0C2-CC9D-4808-9D92-ACAF409974F6}" type="parTrans" cxnId="{B48B0C85-D46E-4A4C-9849-AAB88FD6D432}">
      <dgm:prSet/>
      <dgm:spPr/>
      <dgm:t>
        <a:bodyPr/>
        <a:lstStyle/>
        <a:p>
          <a:endParaRPr lang="es-MX"/>
        </a:p>
      </dgm:t>
    </dgm:pt>
    <dgm:pt modelId="{AE7C06A2-7E2D-41B2-A533-63195DC72F30}" type="sibTrans" cxnId="{B48B0C85-D46E-4A4C-9849-AAB88FD6D432}">
      <dgm:prSet/>
      <dgm:spPr/>
      <dgm:t>
        <a:bodyPr/>
        <a:lstStyle/>
        <a:p>
          <a:endParaRPr lang="es-MX"/>
        </a:p>
      </dgm:t>
    </dgm:pt>
    <dgm:pt modelId="{31D94F86-FBA9-4EE5-8373-59D4ACECCED1}">
      <dgm:prSet/>
      <dgm:spPr/>
      <dgm:t>
        <a:bodyPr/>
        <a:lstStyle/>
        <a:p>
          <a:r>
            <a:rPr lang="es-MX"/>
            <a:t>Conjuntos de acciones y palabras parecidos, en tiempos y espacios delimitados, que el niño reconoce y anticipa, también a elementos de índole emocional como actitudes y expresiones sentimentales </a:t>
          </a:r>
        </a:p>
      </dgm:t>
    </dgm:pt>
    <dgm:pt modelId="{CCC55249-6DB9-4B18-ABE3-38AC0610A5E2}" type="parTrans" cxnId="{3C6FD72A-0BAF-4C41-B7DD-DBF2A7EEEAB8}">
      <dgm:prSet/>
      <dgm:spPr/>
      <dgm:t>
        <a:bodyPr/>
        <a:lstStyle/>
        <a:p>
          <a:endParaRPr lang="es-MX"/>
        </a:p>
      </dgm:t>
    </dgm:pt>
    <dgm:pt modelId="{951FEC3B-1137-4B3D-AB82-8C1EBACFD072}" type="sibTrans" cxnId="{3C6FD72A-0BAF-4C41-B7DD-DBF2A7EEEAB8}">
      <dgm:prSet/>
      <dgm:spPr/>
      <dgm:t>
        <a:bodyPr/>
        <a:lstStyle/>
        <a:p>
          <a:endParaRPr lang="es-MX"/>
        </a:p>
      </dgm:t>
    </dgm:pt>
    <dgm:pt modelId="{5EABDD40-0F54-4CAF-B664-E460D7C93AB2}" type="pres">
      <dgm:prSet presAssocID="{81DCD62C-677E-4DCB-863D-7DEFF022B75D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9730C27-9A48-4A3F-BEA5-3C996659E6AA}" type="pres">
      <dgm:prSet presAssocID="{3A0CBFDA-2882-401E-9C09-0A7EAA20EA09}" presName="centerShape" presStyleLbl="node0" presStyleIdx="0" presStyleCnt="1" custScaleX="124558" custScaleY="120028" custLinFactNeighborX="2409"/>
      <dgm:spPr/>
      <dgm:t>
        <a:bodyPr/>
        <a:lstStyle/>
        <a:p>
          <a:endParaRPr lang="es-MX"/>
        </a:p>
      </dgm:t>
    </dgm:pt>
    <dgm:pt modelId="{3678E84A-95BD-4FC3-AE3B-B9A4FF8465D3}" type="pres">
      <dgm:prSet presAssocID="{969DC0C2-CC9D-4808-9D92-ACAF409974F6}" presName="parTrans" presStyleLbl="sibTrans2D1" presStyleIdx="0" presStyleCnt="4"/>
      <dgm:spPr/>
    </dgm:pt>
    <dgm:pt modelId="{F9B40944-8670-4BDA-8634-AC5B1CB79E66}" type="pres">
      <dgm:prSet presAssocID="{969DC0C2-CC9D-4808-9D92-ACAF409974F6}" presName="connectorText" presStyleLbl="sibTrans2D1" presStyleIdx="0" presStyleCnt="4"/>
      <dgm:spPr/>
    </dgm:pt>
    <dgm:pt modelId="{6F2A9934-5A04-4A9D-B3B3-A9C56F5A9016}" type="pres">
      <dgm:prSet presAssocID="{148EA760-A298-415E-8DB1-C6E388E72027}" presName="node" presStyleLbl="node1" presStyleIdx="0" presStyleCnt="4" custScaleX="179204" custRadScaleRad="115928" custRadScaleInc="7057">
        <dgm:presLayoutVars>
          <dgm:bulletEnabled val="1"/>
        </dgm:presLayoutVars>
      </dgm:prSet>
      <dgm:spPr/>
    </dgm:pt>
    <dgm:pt modelId="{60339AB0-0C61-45DA-BDB0-908EF9505FAA}" type="pres">
      <dgm:prSet presAssocID="{A2A5A3DC-C96A-434B-A15B-6CAD827449EF}" presName="parTrans" presStyleLbl="sibTrans2D1" presStyleIdx="1" presStyleCnt="4"/>
      <dgm:spPr/>
    </dgm:pt>
    <dgm:pt modelId="{1FD80E76-7C2F-4048-98EB-138C5786353E}" type="pres">
      <dgm:prSet presAssocID="{A2A5A3DC-C96A-434B-A15B-6CAD827449EF}" presName="connectorText" presStyleLbl="sibTrans2D1" presStyleIdx="1" presStyleCnt="4"/>
      <dgm:spPr/>
    </dgm:pt>
    <dgm:pt modelId="{8F24F3E0-4D5C-4C44-94FB-285E98F5C90E}" type="pres">
      <dgm:prSet presAssocID="{9700C042-B4C3-43A4-9B82-C6F3AB76A860}" presName="node" presStyleLbl="node1" presStyleIdx="1" presStyleCnt="4" custScaleX="164919" custScaleY="107830" custRadScaleRad="130220" custRadScaleInc="3889">
        <dgm:presLayoutVars>
          <dgm:bulletEnabled val="1"/>
        </dgm:presLayoutVars>
      </dgm:prSet>
      <dgm:spPr/>
    </dgm:pt>
    <dgm:pt modelId="{A9DB1518-8573-4C33-BEEF-98BF0CCE98A0}" type="pres">
      <dgm:prSet presAssocID="{D7CFEEB4-0772-4BE3-940D-D16B108DF20D}" presName="parTrans" presStyleLbl="sibTrans2D1" presStyleIdx="2" presStyleCnt="4"/>
      <dgm:spPr/>
    </dgm:pt>
    <dgm:pt modelId="{D18CF0A9-79C0-4E71-AEB6-01387850CE67}" type="pres">
      <dgm:prSet presAssocID="{D7CFEEB4-0772-4BE3-940D-D16B108DF20D}" presName="connectorText" presStyleLbl="sibTrans2D1" presStyleIdx="2" presStyleCnt="4"/>
      <dgm:spPr/>
    </dgm:pt>
    <dgm:pt modelId="{A06168C7-D4C6-4C02-AB5C-6BAE98D19BCB}" type="pres">
      <dgm:prSet presAssocID="{F82EE557-E9C0-4709-B324-1F74AA3D4265}" presName="node" presStyleLbl="node1" presStyleIdx="2" presStyleCnt="4" custScaleX="179853" custScaleY="113272" custRadScaleRad="97485" custRadScaleInc="-5182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2BD0407-D787-4AEB-91D0-474F9493CD66}" type="pres">
      <dgm:prSet presAssocID="{CCC55249-6DB9-4B18-ABE3-38AC0610A5E2}" presName="parTrans" presStyleLbl="sibTrans2D1" presStyleIdx="3" presStyleCnt="4"/>
      <dgm:spPr/>
    </dgm:pt>
    <dgm:pt modelId="{D26ADC9D-BB42-4355-A0CC-F74B90E3D73D}" type="pres">
      <dgm:prSet presAssocID="{CCC55249-6DB9-4B18-ABE3-38AC0610A5E2}" presName="connectorText" presStyleLbl="sibTrans2D1" presStyleIdx="3" presStyleCnt="4"/>
      <dgm:spPr/>
    </dgm:pt>
    <dgm:pt modelId="{3FB08162-72F6-44F2-9998-1920FBB7350A}" type="pres">
      <dgm:prSet presAssocID="{31D94F86-FBA9-4EE5-8373-59D4ACECCED1}" presName="node" presStyleLbl="node1" presStyleIdx="3" presStyleCnt="4" custScaleX="155523" custScaleY="139555" custRadScaleRad="113772" custRadScaleInc="-1540">
        <dgm:presLayoutVars>
          <dgm:bulletEnabled val="1"/>
        </dgm:presLayoutVars>
      </dgm:prSet>
      <dgm:spPr/>
    </dgm:pt>
  </dgm:ptLst>
  <dgm:cxnLst>
    <dgm:cxn modelId="{1A80F8D9-3986-4862-B876-E7C65A9D86A2}" srcId="{3A0CBFDA-2882-401E-9C09-0A7EAA20EA09}" destId="{F82EE557-E9C0-4709-B324-1F74AA3D4265}" srcOrd="2" destOrd="0" parTransId="{D7CFEEB4-0772-4BE3-940D-D16B108DF20D}" sibTransId="{F80E9EBA-C4DD-4DE4-8DBE-577BD2917671}"/>
    <dgm:cxn modelId="{3767511C-745B-4CD6-84A5-C950AEC3BBFE}" type="presOf" srcId="{CCC55249-6DB9-4B18-ABE3-38AC0610A5E2}" destId="{D26ADC9D-BB42-4355-A0CC-F74B90E3D73D}" srcOrd="1" destOrd="0" presId="urn:microsoft.com/office/officeart/2005/8/layout/radial5"/>
    <dgm:cxn modelId="{F33DDF34-DD41-475F-B85F-89E5B30769DF}" type="presOf" srcId="{D7CFEEB4-0772-4BE3-940D-D16B108DF20D}" destId="{A9DB1518-8573-4C33-BEEF-98BF0CCE98A0}" srcOrd="0" destOrd="0" presId="urn:microsoft.com/office/officeart/2005/8/layout/radial5"/>
    <dgm:cxn modelId="{631E8C60-BAE0-4136-A6EC-868D68C86AC1}" type="presOf" srcId="{148EA760-A298-415E-8DB1-C6E388E72027}" destId="{6F2A9934-5A04-4A9D-B3B3-A9C56F5A9016}" srcOrd="0" destOrd="0" presId="urn:microsoft.com/office/officeart/2005/8/layout/radial5"/>
    <dgm:cxn modelId="{E1387F02-1044-4040-8009-0314DB8A6EBB}" srcId="{3A0CBFDA-2882-401E-9C09-0A7EAA20EA09}" destId="{9700C042-B4C3-43A4-9B82-C6F3AB76A860}" srcOrd="1" destOrd="0" parTransId="{A2A5A3DC-C96A-434B-A15B-6CAD827449EF}" sibTransId="{2E4F18D8-08DA-4BCC-8065-68D81BFD0C8E}"/>
    <dgm:cxn modelId="{B48B0C85-D46E-4A4C-9849-AAB88FD6D432}" srcId="{3A0CBFDA-2882-401E-9C09-0A7EAA20EA09}" destId="{148EA760-A298-415E-8DB1-C6E388E72027}" srcOrd="0" destOrd="0" parTransId="{969DC0C2-CC9D-4808-9D92-ACAF409974F6}" sibTransId="{AE7C06A2-7E2D-41B2-A533-63195DC72F30}"/>
    <dgm:cxn modelId="{39C9CE46-8F7B-4924-B66F-C77FED42E3E3}" type="presOf" srcId="{969DC0C2-CC9D-4808-9D92-ACAF409974F6}" destId="{F9B40944-8670-4BDA-8634-AC5B1CB79E66}" srcOrd="1" destOrd="0" presId="urn:microsoft.com/office/officeart/2005/8/layout/radial5"/>
    <dgm:cxn modelId="{7CF30DFF-2C86-4E28-94BE-95CFE7FDCB23}" type="presOf" srcId="{D7CFEEB4-0772-4BE3-940D-D16B108DF20D}" destId="{D18CF0A9-79C0-4E71-AEB6-01387850CE67}" srcOrd="1" destOrd="0" presId="urn:microsoft.com/office/officeart/2005/8/layout/radial5"/>
    <dgm:cxn modelId="{2F2BB40F-0A27-4FF6-AA38-37A7045CDA44}" type="presOf" srcId="{31D94F86-FBA9-4EE5-8373-59D4ACECCED1}" destId="{3FB08162-72F6-44F2-9998-1920FBB7350A}" srcOrd="0" destOrd="0" presId="urn:microsoft.com/office/officeart/2005/8/layout/radial5"/>
    <dgm:cxn modelId="{3C6FD72A-0BAF-4C41-B7DD-DBF2A7EEEAB8}" srcId="{3A0CBFDA-2882-401E-9C09-0A7EAA20EA09}" destId="{31D94F86-FBA9-4EE5-8373-59D4ACECCED1}" srcOrd="3" destOrd="0" parTransId="{CCC55249-6DB9-4B18-ABE3-38AC0610A5E2}" sibTransId="{951FEC3B-1137-4B3D-AB82-8C1EBACFD072}"/>
    <dgm:cxn modelId="{91D7867A-B5C9-46B9-A879-CEE87E956B79}" type="presOf" srcId="{969DC0C2-CC9D-4808-9D92-ACAF409974F6}" destId="{3678E84A-95BD-4FC3-AE3B-B9A4FF8465D3}" srcOrd="0" destOrd="0" presId="urn:microsoft.com/office/officeart/2005/8/layout/radial5"/>
    <dgm:cxn modelId="{6DD20B84-83A5-4483-A699-4C4DE2144664}" srcId="{81DCD62C-677E-4DCB-863D-7DEFF022B75D}" destId="{3A0CBFDA-2882-401E-9C09-0A7EAA20EA09}" srcOrd="0" destOrd="0" parTransId="{28438E3C-C44F-4D84-A97C-313C3AA0C424}" sibTransId="{C226C6A2-C237-4083-A6F8-6F53BFB364D2}"/>
    <dgm:cxn modelId="{8559B84C-B055-4EE9-A7F5-7D3F008E115E}" type="presOf" srcId="{81DCD62C-677E-4DCB-863D-7DEFF022B75D}" destId="{5EABDD40-0F54-4CAF-B664-E460D7C93AB2}" srcOrd="0" destOrd="0" presId="urn:microsoft.com/office/officeart/2005/8/layout/radial5"/>
    <dgm:cxn modelId="{C3B2CDE1-EE6E-4288-8812-92BE19DD3E79}" type="presOf" srcId="{CCC55249-6DB9-4B18-ABE3-38AC0610A5E2}" destId="{72BD0407-D787-4AEB-91D0-474F9493CD66}" srcOrd="0" destOrd="0" presId="urn:microsoft.com/office/officeart/2005/8/layout/radial5"/>
    <dgm:cxn modelId="{FA19C677-07FA-471A-8475-68BDBC9E2A3D}" type="presOf" srcId="{A2A5A3DC-C96A-434B-A15B-6CAD827449EF}" destId="{60339AB0-0C61-45DA-BDB0-908EF9505FAA}" srcOrd="0" destOrd="0" presId="urn:microsoft.com/office/officeart/2005/8/layout/radial5"/>
    <dgm:cxn modelId="{034F0C7C-AB65-4BA9-A938-537BE3226930}" type="presOf" srcId="{3A0CBFDA-2882-401E-9C09-0A7EAA20EA09}" destId="{B9730C27-9A48-4A3F-BEA5-3C996659E6AA}" srcOrd="0" destOrd="0" presId="urn:microsoft.com/office/officeart/2005/8/layout/radial5"/>
    <dgm:cxn modelId="{F470A79C-E12E-4712-A507-C1FA6CABC8F0}" type="presOf" srcId="{F82EE557-E9C0-4709-B324-1F74AA3D4265}" destId="{A06168C7-D4C6-4C02-AB5C-6BAE98D19BCB}" srcOrd="0" destOrd="0" presId="urn:microsoft.com/office/officeart/2005/8/layout/radial5"/>
    <dgm:cxn modelId="{BC428F71-7C01-4346-8EF5-4AB41502694C}" type="presOf" srcId="{9700C042-B4C3-43A4-9B82-C6F3AB76A860}" destId="{8F24F3E0-4D5C-4C44-94FB-285E98F5C90E}" srcOrd="0" destOrd="0" presId="urn:microsoft.com/office/officeart/2005/8/layout/radial5"/>
    <dgm:cxn modelId="{C4465768-1BE4-4141-A8B0-E3F7DDE242D1}" type="presOf" srcId="{A2A5A3DC-C96A-434B-A15B-6CAD827449EF}" destId="{1FD80E76-7C2F-4048-98EB-138C5786353E}" srcOrd="1" destOrd="0" presId="urn:microsoft.com/office/officeart/2005/8/layout/radial5"/>
    <dgm:cxn modelId="{BA47BE4C-B41F-43DC-A238-E80C03627A5E}" type="presParOf" srcId="{5EABDD40-0F54-4CAF-B664-E460D7C93AB2}" destId="{B9730C27-9A48-4A3F-BEA5-3C996659E6AA}" srcOrd="0" destOrd="0" presId="urn:microsoft.com/office/officeart/2005/8/layout/radial5"/>
    <dgm:cxn modelId="{C4645FF2-C05C-446C-BB2F-5EC8B207F7AF}" type="presParOf" srcId="{5EABDD40-0F54-4CAF-B664-E460D7C93AB2}" destId="{3678E84A-95BD-4FC3-AE3B-B9A4FF8465D3}" srcOrd="1" destOrd="0" presId="urn:microsoft.com/office/officeart/2005/8/layout/radial5"/>
    <dgm:cxn modelId="{8A28D4CC-9916-423B-B6BD-615E73D43C81}" type="presParOf" srcId="{3678E84A-95BD-4FC3-AE3B-B9A4FF8465D3}" destId="{F9B40944-8670-4BDA-8634-AC5B1CB79E66}" srcOrd="0" destOrd="0" presId="urn:microsoft.com/office/officeart/2005/8/layout/radial5"/>
    <dgm:cxn modelId="{0F680DCA-8E63-4AD1-AE0B-1CD55B624EBD}" type="presParOf" srcId="{5EABDD40-0F54-4CAF-B664-E460D7C93AB2}" destId="{6F2A9934-5A04-4A9D-B3B3-A9C56F5A9016}" srcOrd="2" destOrd="0" presId="urn:microsoft.com/office/officeart/2005/8/layout/radial5"/>
    <dgm:cxn modelId="{41CCD48D-8940-4DC7-94A9-E47F9D31439A}" type="presParOf" srcId="{5EABDD40-0F54-4CAF-B664-E460D7C93AB2}" destId="{60339AB0-0C61-45DA-BDB0-908EF9505FAA}" srcOrd="3" destOrd="0" presId="urn:microsoft.com/office/officeart/2005/8/layout/radial5"/>
    <dgm:cxn modelId="{FCBD96BF-10F1-4FD5-8E2C-42184F4704BF}" type="presParOf" srcId="{60339AB0-0C61-45DA-BDB0-908EF9505FAA}" destId="{1FD80E76-7C2F-4048-98EB-138C5786353E}" srcOrd="0" destOrd="0" presId="urn:microsoft.com/office/officeart/2005/8/layout/radial5"/>
    <dgm:cxn modelId="{6748449E-2E41-4DA9-AE6D-FCA18D93A0C3}" type="presParOf" srcId="{5EABDD40-0F54-4CAF-B664-E460D7C93AB2}" destId="{8F24F3E0-4D5C-4C44-94FB-285E98F5C90E}" srcOrd="4" destOrd="0" presId="urn:microsoft.com/office/officeart/2005/8/layout/radial5"/>
    <dgm:cxn modelId="{B1B9CF6C-22E8-4AEF-84AD-3613659BC9F2}" type="presParOf" srcId="{5EABDD40-0F54-4CAF-B664-E460D7C93AB2}" destId="{A9DB1518-8573-4C33-BEEF-98BF0CCE98A0}" srcOrd="5" destOrd="0" presId="urn:microsoft.com/office/officeart/2005/8/layout/radial5"/>
    <dgm:cxn modelId="{A607E1D9-6E8B-4B95-BDFB-5261CC7BA701}" type="presParOf" srcId="{A9DB1518-8573-4C33-BEEF-98BF0CCE98A0}" destId="{D18CF0A9-79C0-4E71-AEB6-01387850CE67}" srcOrd="0" destOrd="0" presId="urn:microsoft.com/office/officeart/2005/8/layout/radial5"/>
    <dgm:cxn modelId="{3ECCF70C-72B1-4E72-800C-AAE2CA8CCE2E}" type="presParOf" srcId="{5EABDD40-0F54-4CAF-B664-E460D7C93AB2}" destId="{A06168C7-D4C6-4C02-AB5C-6BAE98D19BCB}" srcOrd="6" destOrd="0" presId="urn:microsoft.com/office/officeart/2005/8/layout/radial5"/>
    <dgm:cxn modelId="{97DB66F0-5E8D-452C-97DE-B0BBD0DE7C52}" type="presParOf" srcId="{5EABDD40-0F54-4CAF-B664-E460D7C93AB2}" destId="{72BD0407-D787-4AEB-91D0-474F9493CD66}" srcOrd="7" destOrd="0" presId="urn:microsoft.com/office/officeart/2005/8/layout/radial5"/>
    <dgm:cxn modelId="{CC5CA9BF-20F3-48AD-8D1F-FF1A047A6DCE}" type="presParOf" srcId="{72BD0407-D787-4AEB-91D0-474F9493CD66}" destId="{D26ADC9D-BB42-4355-A0CC-F74B90E3D73D}" srcOrd="0" destOrd="0" presId="urn:microsoft.com/office/officeart/2005/8/layout/radial5"/>
    <dgm:cxn modelId="{D3C5A042-0EA8-466F-BCF7-FAE596237F39}" type="presParOf" srcId="{5EABDD40-0F54-4CAF-B664-E460D7C93AB2}" destId="{3FB08162-72F6-44F2-9998-1920FBB7350A}" srcOrd="8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 1</cp:lastModifiedBy>
  <cp:revision>2</cp:revision>
  <dcterms:created xsi:type="dcterms:W3CDTF">2014-06-22T04:59:00Z</dcterms:created>
  <dcterms:modified xsi:type="dcterms:W3CDTF">2014-06-22T04:59:00Z</dcterms:modified>
</cp:coreProperties>
</file>