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B12" w:rsidRPr="00641B12" w:rsidRDefault="00641B12" w:rsidP="00641B12">
      <w:pPr>
        <w:tabs>
          <w:tab w:val="center" w:pos="4419"/>
          <w:tab w:val="right" w:pos="8838"/>
        </w:tabs>
        <w:spacing w:line="360" w:lineRule="auto"/>
        <w:jc w:val="center"/>
        <w:rPr>
          <w:rFonts w:ascii="Arial" w:hAnsi="Arial" w:cs="Arial"/>
          <w:sz w:val="28"/>
        </w:rPr>
      </w:pPr>
      <w:r w:rsidRPr="00641B12">
        <w:rPr>
          <w:rFonts w:ascii="Arial" w:hAnsi="Arial" w:cs="Arial"/>
          <w:sz w:val="28"/>
        </w:rPr>
        <w:t>ESCUELA NORMAL DE EDUCACIÓN PREESCOLAR DEL ESTADO DE COAHUILA</w:t>
      </w:r>
    </w:p>
    <w:p w:rsidR="00641B12" w:rsidRPr="00641B12" w:rsidRDefault="00641B12" w:rsidP="00641B12">
      <w:pPr>
        <w:tabs>
          <w:tab w:val="center" w:pos="4419"/>
          <w:tab w:val="right" w:pos="8838"/>
        </w:tabs>
        <w:spacing w:line="360" w:lineRule="auto"/>
        <w:jc w:val="center"/>
        <w:rPr>
          <w:rFonts w:ascii="Arial" w:hAnsi="Arial" w:cs="Arial"/>
          <w:sz w:val="28"/>
        </w:rPr>
      </w:pPr>
      <w:r w:rsidRPr="00641B12">
        <w:rPr>
          <w:rFonts w:ascii="Arial" w:hAnsi="Arial" w:cs="Arial"/>
          <w:noProof/>
          <w:sz w:val="28"/>
          <w:lang w:eastAsia="es-MX"/>
        </w:rPr>
        <w:drawing>
          <wp:inline distT="0" distB="0" distL="0" distR="0">
            <wp:extent cx="2297587" cy="1986455"/>
            <wp:effectExtent l="0" t="0" r="0" b="0"/>
            <wp:docPr id="1" name="0 Imagen" descr="e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png"/>
                    <pic:cNvPicPr/>
                  </pic:nvPicPr>
                  <pic:blipFill>
                    <a:blip r:embed="rId4"/>
                    <a:stretch>
                      <a:fillRect/>
                    </a:stretch>
                  </pic:blipFill>
                  <pic:spPr>
                    <a:xfrm>
                      <a:off x="0" y="0"/>
                      <a:ext cx="2304288" cy="1992248"/>
                    </a:xfrm>
                    <a:prstGeom prst="rect">
                      <a:avLst/>
                    </a:prstGeom>
                  </pic:spPr>
                </pic:pic>
              </a:graphicData>
            </a:graphic>
          </wp:inline>
        </w:drawing>
      </w:r>
    </w:p>
    <w:p w:rsidR="00641B12" w:rsidRPr="00641B12" w:rsidRDefault="00641B12" w:rsidP="00641B12">
      <w:pPr>
        <w:tabs>
          <w:tab w:val="center" w:pos="4419"/>
          <w:tab w:val="right" w:pos="8838"/>
        </w:tabs>
        <w:spacing w:line="360" w:lineRule="auto"/>
        <w:jc w:val="center"/>
        <w:rPr>
          <w:rFonts w:ascii="Arial" w:hAnsi="Arial" w:cs="Arial"/>
          <w:sz w:val="28"/>
        </w:rPr>
      </w:pPr>
      <w:r w:rsidRPr="00641B12">
        <w:rPr>
          <w:rFonts w:ascii="Arial" w:hAnsi="Arial" w:cs="Arial"/>
          <w:sz w:val="28"/>
        </w:rPr>
        <w:t>DESARROLLO DE COMPETENCIAS LINGÜÍSTICAS</w:t>
      </w:r>
    </w:p>
    <w:p w:rsidR="00641B12" w:rsidRPr="00641B12" w:rsidRDefault="00641B12" w:rsidP="00641B12">
      <w:pPr>
        <w:tabs>
          <w:tab w:val="center" w:pos="4419"/>
          <w:tab w:val="right" w:pos="8838"/>
        </w:tabs>
        <w:spacing w:line="360" w:lineRule="auto"/>
        <w:jc w:val="center"/>
        <w:rPr>
          <w:rFonts w:ascii="Arial" w:hAnsi="Arial" w:cs="Arial"/>
          <w:sz w:val="28"/>
        </w:rPr>
      </w:pPr>
    </w:p>
    <w:p w:rsidR="00641B12" w:rsidRPr="00641B12" w:rsidRDefault="00641B12" w:rsidP="00641B12">
      <w:pPr>
        <w:tabs>
          <w:tab w:val="center" w:pos="4419"/>
          <w:tab w:val="right" w:pos="8838"/>
        </w:tabs>
        <w:spacing w:line="360" w:lineRule="auto"/>
        <w:jc w:val="center"/>
        <w:rPr>
          <w:rFonts w:ascii="Arial" w:hAnsi="Arial" w:cs="Arial"/>
          <w:sz w:val="28"/>
        </w:rPr>
      </w:pPr>
      <w:r w:rsidRPr="00641B12">
        <w:rPr>
          <w:rFonts w:ascii="Arial" w:hAnsi="Arial" w:cs="Arial"/>
          <w:sz w:val="28"/>
        </w:rPr>
        <w:t>ELENA MONSERRAT GAMEZ CEPEDA</w:t>
      </w:r>
    </w:p>
    <w:p w:rsidR="00641B12" w:rsidRPr="00641B12" w:rsidRDefault="00641B12" w:rsidP="00641B12">
      <w:pPr>
        <w:tabs>
          <w:tab w:val="center" w:pos="4419"/>
          <w:tab w:val="right" w:pos="8838"/>
        </w:tabs>
        <w:spacing w:line="360" w:lineRule="auto"/>
        <w:jc w:val="center"/>
        <w:rPr>
          <w:rFonts w:ascii="Arial" w:hAnsi="Arial" w:cs="Arial"/>
          <w:sz w:val="28"/>
        </w:rPr>
      </w:pPr>
    </w:p>
    <w:p w:rsidR="00641B12" w:rsidRPr="00641B12" w:rsidRDefault="00641B12" w:rsidP="00641B12">
      <w:pPr>
        <w:spacing w:line="360" w:lineRule="auto"/>
        <w:jc w:val="center"/>
        <w:rPr>
          <w:rFonts w:ascii="Arial" w:hAnsi="Arial" w:cs="Arial"/>
          <w:sz w:val="28"/>
          <w:u w:val="single"/>
        </w:rPr>
      </w:pPr>
      <w:r w:rsidRPr="00641B12">
        <w:rPr>
          <w:rFonts w:ascii="Arial" w:hAnsi="Arial" w:cs="Arial"/>
          <w:sz w:val="28"/>
          <w:u w:val="single"/>
        </w:rPr>
        <w:t>EL DESARROLLO DE HABILIDADES LINGÜÍSTICAS EN LOS ALUMNOS DE PREESCOLAR</w:t>
      </w:r>
    </w:p>
    <w:p w:rsidR="00641B12" w:rsidRPr="00641B12" w:rsidRDefault="00641B12" w:rsidP="00641B12">
      <w:pPr>
        <w:tabs>
          <w:tab w:val="center" w:pos="4419"/>
          <w:tab w:val="right" w:pos="8838"/>
        </w:tabs>
        <w:spacing w:line="360" w:lineRule="auto"/>
        <w:jc w:val="center"/>
        <w:rPr>
          <w:rFonts w:ascii="Arial" w:hAnsi="Arial" w:cs="Arial"/>
          <w:sz w:val="28"/>
        </w:rPr>
      </w:pPr>
    </w:p>
    <w:p w:rsidR="00641B12" w:rsidRDefault="00641B12" w:rsidP="00641B12">
      <w:pPr>
        <w:spacing w:line="360" w:lineRule="auto"/>
        <w:jc w:val="center"/>
        <w:rPr>
          <w:rFonts w:ascii="Arial" w:hAnsi="Arial" w:cs="Arial"/>
          <w:sz w:val="28"/>
        </w:rPr>
      </w:pPr>
      <w:r w:rsidRPr="00641B12">
        <w:rPr>
          <w:rFonts w:ascii="Arial" w:hAnsi="Arial" w:cs="Arial"/>
          <w:sz w:val="28"/>
        </w:rPr>
        <w:t>AYLÍN LIZETH ROBLEDO DEGOLLADO</w:t>
      </w:r>
    </w:p>
    <w:p w:rsidR="00641B12" w:rsidRDefault="00641B12" w:rsidP="00641B12">
      <w:pPr>
        <w:spacing w:line="360" w:lineRule="auto"/>
        <w:jc w:val="center"/>
        <w:rPr>
          <w:rFonts w:ascii="Arial" w:hAnsi="Arial" w:cs="Arial"/>
          <w:sz w:val="28"/>
        </w:rPr>
      </w:pPr>
    </w:p>
    <w:p w:rsidR="00641B12" w:rsidRPr="00641B12" w:rsidRDefault="00641B12" w:rsidP="00641B12">
      <w:pPr>
        <w:spacing w:line="360" w:lineRule="auto"/>
        <w:jc w:val="center"/>
        <w:rPr>
          <w:rFonts w:ascii="Arial" w:hAnsi="Arial" w:cs="Arial"/>
          <w:sz w:val="28"/>
        </w:rPr>
      </w:pPr>
      <w:r>
        <w:rPr>
          <w:rFonts w:ascii="Arial" w:hAnsi="Arial" w:cs="Arial"/>
          <w:sz w:val="28"/>
        </w:rPr>
        <w:t xml:space="preserve">2° </w:t>
      </w:r>
      <w:proofErr w:type="gramStart"/>
      <w:r>
        <w:rPr>
          <w:rFonts w:ascii="Arial" w:hAnsi="Arial" w:cs="Arial"/>
          <w:sz w:val="28"/>
        </w:rPr>
        <w:t>“ B</w:t>
      </w:r>
      <w:proofErr w:type="gramEnd"/>
      <w:r>
        <w:rPr>
          <w:rFonts w:ascii="Arial" w:hAnsi="Arial" w:cs="Arial"/>
          <w:sz w:val="28"/>
        </w:rPr>
        <w:t xml:space="preserve">”      # 20 </w:t>
      </w:r>
    </w:p>
    <w:p w:rsidR="00641B12" w:rsidRPr="00641B12" w:rsidRDefault="00641B12" w:rsidP="00641B12">
      <w:pPr>
        <w:spacing w:line="360" w:lineRule="auto"/>
        <w:jc w:val="center"/>
        <w:rPr>
          <w:rFonts w:ascii="Arial" w:hAnsi="Arial" w:cs="Arial"/>
          <w:sz w:val="28"/>
        </w:rPr>
      </w:pPr>
    </w:p>
    <w:p w:rsidR="00641B12" w:rsidRDefault="00641B12" w:rsidP="00153764">
      <w:pPr>
        <w:spacing w:line="360" w:lineRule="auto"/>
        <w:rPr>
          <w:rFonts w:ascii="Arial" w:hAnsi="Arial" w:cs="Arial"/>
          <w:sz w:val="28"/>
        </w:rPr>
      </w:pPr>
    </w:p>
    <w:p w:rsidR="00153764" w:rsidRDefault="00153764" w:rsidP="00153764">
      <w:pPr>
        <w:spacing w:line="360" w:lineRule="auto"/>
        <w:rPr>
          <w:rFonts w:ascii="Arial" w:hAnsi="Arial" w:cs="Arial"/>
          <w:sz w:val="24"/>
        </w:rPr>
      </w:pPr>
    </w:p>
    <w:p w:rsidR="004221BB" w:rsidRDefault="00693CD2" w:rsidP="00641B12">
      <w:pPr>
        <w:spacing w:line="360" w:lineRule="auto"/>
        <w:jc w:val="center"/>
        <w:rPr>
          <w:rFonts w:ascii="Arial" w:hAnsi="Arial" w:cs="Arial"/>
          <w:sz w:val="24"/>
        </w:rPr>
      </w:pPr>
      <w:r w:rsidRPr="00693CD2">
        <w:rPr>
          <w:rFonts w:ascii="Arial" w:hAnsi="Arial" w:cs="Arial"/>
          <w:sz w:val="24"/>
        </w:rPr>
        <w:lastRenderedPageBreak/>
        <w:t>El desarrollo de habilidades lingüísticas en los alumnos de preescolar</w:t>
      </w:r>
    </w:p>
    <w:p w:rsidR="00693CD2" w:rsidRDefault="00693CD2" w:rsidP="00641B12">
      <w:pPr>
        <w:spacing w:line="360" w:lineRule="auto"/>
        <w:jc w:val="both"/>
        <w:rPr>
          <w:rFonts w:ascii="Arial" w:hAnsi="Arial" w:cs="Arial"/>
          <w:sz w:val="24"/>
        </w:rPr>
      </w:pPr>
    </w:p>
    <w:p w:rsidR="00693CD2" w:rsidRDefault="00693CD2" w:rsidP="00641B12">
      <w:pPr>
        <w:spacing w:line="360" w:lineRule="auto"/>
        <w:jc w:val="both"/>
        <w:rPr>
          <w:rFonts w:ascii="Arial" w:hAnsi="Arial" w:cs="Arial"/>
          <w:sz w:val="24"/>
        </w:rPr>
      </w:pPr>
      <w:r>
        <w:rPr>
          <w:rFonts w:ascii="Arial" w:hAnsi="Arial" w:cs="Arial"/>
          <w:sz w:val="24"/>
        </w:rPr>
        <w:t xml:space="preserve">El siguiente ensayo es de innovación y propuesta  surgió </w:t>
      </w:r>
      <w:proofErr w:type="gramStart"/>
      <w:r>
        <w:rPr>
          <w:rFonts w:ascii="Arial" w:hAnsi="Arial" w:cs="Arial"/>
          <w:sz w:val="24"/>
        </w:rPr>
        <w:t>mi</w:t>
      </w:r>
      <w:proofErr w:type="gramEnd"/>
      <w:r>
        <w:rPr>
          <w:rFonts w:ascii="Arial" w:hAnsi="Arial" w:cs="Arial"/>
          <w:sz w:val="24"/>
        </w:rPr>
        <w:t xml:space="preserve"> propuesta para este ensayo a partir del curso de desarrollo de competencias lingüísticas y de mi observación y análisis de mi practica escolar, la finalidad del trabajo </w:t>
      </w:r>
      <w:r w:rsidR="00922BC5">
        <w:rPr>
          <w:rFonts w:ascii="Arial" w:hAnsi="Arial" w:cs="Arial"/>
          <w:sz w:val="24"/>
        </w:rPr>
        <w:t>es promover el desarrollo de habilidades lingüísticas en los alumnos de preescolar.</w:t>
      </w:r>
    </w:p>
    <w:p w:rsidR="00B16223" w:rsidRDefault="00B16223" w:rsidP="00641B12">
      <w:pPr>
        <w:spacing w:line="360" w:lineRule="auto"/>
        <w:jc w:val="both"/>
        <w:rPr>
          <w:rFonts w:ascii="Arial" w:hAnsi="Arial" w:cs="Arial"/>
          <w:sz w:val="24"/>
        </w:rPr>
      </w:pPr>
      <w:r>
        <w:rPr>
          <w:rFonts w:ascii="Arial" w:hAnsi="Arial" w:cs="Arial"/>
          <w:sz w:val="24"/>
        </w:rPr>
        <w:t>Las etapas que seguí para realizar mi trabajo fueron la observación, la investigación, la práctica escolar, la evaluación, implementación de actividades etc.</w:t>
      </w:r>
    </w:p>
    <w:p w:rsidR="00B16223" w:rsidRDefault="00B16223" w:rsidP="00641B12">
      <w:pPr>
        <w:spacing w:line="360" w:lineRule="auto"/>
        <w:jc w:val="both"/>
        <w:rPr>
          <w:rFonts w:ascii="Arial" w:hAnsi="Arial" w:cs="Arial"/>
          <w:sz w:val="24"/>
        </w:rPr>
      </w:pPr>
      <w:r>
        <w:rPr>
          <w:rFonts w:ascii="Arial" w:hAnsi="Arial" w:cs="Arial"/>
          <w:sz w:val="24"/>
        </w:rPr>
        <w:t>Este trabajo va dirigido a mis compañeras, niños padres de familia y docentes</w:t>
      </w:r>
    </w:p>
    <w:p w:rsidR="008430F3" w:rsidRDefault="008430F3" w:rsidP="00153764">
      <w:pPr>
        <w:spacing w:line="360" w:lineRule="auto"/>
        <w:jc w:val="both"/>
        <w:rPr>
          <w:rFonts w:ascii="Arial" w:hAnsi="Arial" w:cs="Arial"/>
          <w:sz w:val="24"/>
        </w:rPr>
      </w:pPr>
      <w:r>
        <w:rPr>
          <w:rFonts w:ascii="Arial" w:hAnsi="Arial" w:cs="Arial"/>
          <w:sz w:val="24"/>
        </w:rPr>
        <w:t>La utilidad de dicho escrito es promover en los niños el desarrollo de su lenguaje oral y escrito a través de la implementación de estrategias.</w:t>
      </w:r>
    </w:p>
    <w:p w:rsidR="00153764" w:rsidRDefault="00153764" w:rsidP="00153764">
      <w:pPr>
        <w:spacing w:line="360" w:lineRule="auto"/>
        <w:jc w:val="both"/>
        <w:rPr>
          <w:rFonts w:ascii="Arial" w:hAnsi="Arial" w:cs="Arial"/>
          <w:sz w:val="24"/>
        </w:rPr>
      </w:pPr>
    </w:p>
    <w:p w:rsidR="00153764" w:rsidRDefault="00153764" w:rsidP="00153764">
      <w:pPr>
        <w:spacing w:line="360" w:lineRule="auto"/>
        <w:jc w:val="both"/>
        <w:rPr>
          <w:rFonts w:ascii="Arial" w:hAnsi="Arial" w:cs="Arial"/>
          <w:sz w:val="24"/>
        </w:rPr>
      </w:pPr>
    </w:p>
    <w:p w:rsidR="00153764" w:rsidRDefault="00153764" w:rsidP="00153764">
      <w:pPr>
        <w:spacing w:line="360" w:lineRule="auto"/>
        <w:jc w:val="both"/>
        <w:rPr>
          <w:rFonts w:ascii="Arial" w:hAnsi="Arial" w:cs="Arial"/>
          <w:sz w:val="24"/>
        </w:rPr>
      </w:pPr>
    </w:p>
    <w:p w:rsidR="00153764" w:rsidRDefault="00153764" w:rsidP="00153764">
      <w:pPr>
        <w:spacing w:line="360" w:lineRule="auto"/>
        <w:jc w:val="both"/>
        <w:rPr>
          <w:rFonts w:ascii="Arial" w:hAnsi="Arial" w:cs="Arial"/>
          <w:sz w:val="24"/>
        </w:rPr>
      </w:pPr>
    </w:p>
    <w:p w:rsidR="00153764" w:rsidRDefault="00153764" w:rsidP="00153764">
      <w:pPr>
        <w:spacing w:line="360" w:lineRule="auto"/>
        <w:jc w:val="both"/>
        <w:rPr>
          <w:rFonts w:ascii="Arial" w:hAnsi="Arial" w:cs="Arial"/>
          <w:sz w:val="24"/>
        </w:rPr>
      </w:pPr>
    </w:p>
    <w:p w:rsidR="00153764" w:rsidRDefault="00153764" w:rsidP="00153764">
      <w:pPr>
        <w:spacing w:line="360" w:lineRule="auto"/>
        <w:jc w:val="both"/>
        <w:rPr>
          <w:rFonts w:ascii="Arial" w:hAnsi="Arial" w:cs="Arial"/>
          <w:sz w:val="24"/>
        </w:rPr>
      </w:pPr>
    </w:p>
    <w:p w:rsidR="00153764" w:rsidRDefault="00153764" w:rsidP="00153764">
      <w:pPr>
        <w:spacing w:line="360" w:lineRule="auto"/>
        <w:jc w:val="both"/>
        <w:rPr>
          <w:rFonts w:ascii="Arial" w:hAnsi="Arial" w:cs="Arial"/>
          <w:sz w:val="24"/>
        </w:rPr>
      </w:pPr>
    </w:p>
    <w:p w:rsidR="00153764" w:rsidRDefault="00153764" w:rsidP="00153764">
      <w:pPr>
        <w:spacing w:line="360" w:lineRule="auto"/>
        <w:jc w:val="both"/>
        <w:rPr>
          <w:rFonts w:ascii="Arial" w:hAnsi="Arial" w:cs="Arial"/>
          <w:sz w:val="24"/>
        </w:rPr>
      </w:pPr>
    </w:p>
    <w:p w:rsidR="00153764" w:rsidRDefault="00153764" w:rsidP="00153764">
      <w:pPr>
        <w:spacing w:line="360" w:lineRule="auto"/>
        <w:jc w:val="both"/>
        <w:rPr>
          <w:rFonts w:ascii="Arial" w:hAnsi="Arial" w:cs="Arial"/>
          <w:sz w:val="24"/>
        </w:rPr>
      </w:pPr>
    </w:p>
    <w:p w:rsidR="00153764" w:rsidRDefault="00153764" w:rsidP="00153764">
      <w:pPr>
        <w:spacing w:line="360" w:lineRule="auto"/>
        <w:jc w:val="both"/>
        <w:rPr>
          <w:rFonts w:ascii="Arial" w:hAnsi="Arial" w:cs="Arial"/>
          <w:sz w:val="24"/>
        </w:rPr>
      </w:pPr>
    </w:p>
    <w:p w:rsidR="00153764" w:rsidRDefault="00153764" w:rsidP="00153764">
      <w:pPr>
        <w:spacing w:line="360" w:lineRule="auto"/>
        <w:jc w:val="both"/>
        <w:rPr>
          <w:rFonts w:ascii="Arial" w:hAnsi="Arial" w:cs="Arial"/>
          <w:sz w:val="24"/>
        </w:rPr>
      </w:pPr>
    </w:p>
    <w:p w:rsidR="008430F3" w:rsidRDefault="006E0F3C" w:rsidP="00641B12">
      <w:pPr>
        <w:spacing w:line="360" w:lineRule="auto"/>
        <w:jc w:val="both"/>
        <w:rPr>
          <w:rFonts w:ascii="Arial" w:hAnsi="Arial" w:cs="Arial"/>
          <w:sz w:val="24"/>
        </w:rPr>
      </w:pPr>
      <w:r w:rsidRPr="006E0F3C">
        <w:rPr>
          <w:rFonts w:ascii="Arial" w:hAnsi="Arial" w:cs="Arial"/>
          <w:sz w:val="24"/>
        </w:rPr>
        <w:lastRenderedPageBreak/>
        <w:t xml:space="preserve">El lenguaje es el sistema a través del cual el hombre </w:t>
      </w:r>
      <w:r>
        <w:rPr>
          <w:rFonts w:ascii="Arial" w:hAnsi="Arial" w:cs="Arial"/>
          <w:sz w:val="24"/>
        </w:rPr>
        <w:t>comunica</w:t>
      </w:r>
      <w:r w:rsidRPr="006E0F3C">
        <w:rPr>
          <w:rFonts w:ascii="Arial" w:hAnsi="Arial" w:cs="Arial"/>
          <w:sz w:val="24"/>
        </w:rPr>
        <w:t xml:space="preserve"> sus ideas y sentimientos, ya sea a través del habla, la escritura u otros signos convencionales, pudiendo utilizar todos los sentidos para comunicar. La lingüística es el nombre de la ciencia que se dedica al estudio del lenguaje, y la filogenia se encarga de estudiar la evolución histórica de una lengua.</w:t>
      </w:r>
    </w:p>
    <w:p w:rsidR="006E0F3C" w:rsidRDefault="006E0F3C" w:rsidP="00641B12">
      <w:pPr>
        <w:spacing w:line="360" w:lineRule="auto"/>
        <w:jc w:val="both"/>
        <w:rPr>
          <w:rFonts w:ascii="Arial" w:hAnsi="Arial" w:cs="Arial"/>
          <w:sz w:val="24"/>
        </w:rPr>
      </w:pPr>
      <w:r w:rsidRPr="006E0F3C">
        <w:rPr>
          <w:rFonts w:ascii="Arial" w:hAnsi="Arial" w:cs="Arial"/>
          <w:sz w:val="24"/>
        </w:rPr>
        <w:t>La lengua materna es la primera lengua o idioma que aprende una persona, y una lengua extranjera es una lengua diferente de la lengua materna de una persona.</w:t>
      </w:r>
    </w:p>
    <w:p w:rsidR="006E0F3C" w:rsidRDefault="006E0F3C" w:rsidP="00641B12">
      <w:pPr>
        <w:spacing w:line="360" w:lineRule="auto"/>
        <w:jc w:val="both"/>
        <w:rPr>
          <w:rFonts w:ascii="Arial" w:hAnsi="Arial" w:cs="Arial"/>
          <w:sz w:val="24"/>
        </w:rPr>
      </w:pPr>
      <w:r w:rsidRPr="006E0F3C">
        <w:rPr>
          <w:rFonts w:ascii="Arial" w:hAnsi="Arial" w:cs="Arial"/>
          <w:sz w:val="24"/>
        </w:rPr>
        <w:t>El lenguaje verbal incluye el habla y la escritura (el diálogo, la información en la radio, la televisión, la prensa, Internet, etc.). El resto de los recursos de comunicación tales como imágenes, diseños, dibujos, símbolos, músicas, gestos, tono de voz, etc., forman parte del lenguaje no verbal.</w:t>
      </w:r>
    </w:p>
    <w:p w:rsidR="006E0F3C" w:rsidRPr="006E0F3C" w:rsidRDefault="006E0F3C" w:rsidP="00641B12">
      <w:pPr>
        <w:spacing w:line="360" w:lineRule="auto"/>
        <w:jc w:val="both"/>
        <w:rPr>
          <w:rFonts w:ascii="Arial" w:hAnsi="Arial" w:cs="Arial"/>
          <w:sz w:val="24"/>
        </w:rPr>
      </w:pPr>
      <w:r w:rsidRPr="006E0F3C">
        <w:rPr>
          <w:rFonts w:ascii="Arial" w:hAnsi="Arial" w:cs="Arial"/>
          <w:sz w:val="24"/>
        </w:rPr>
        <w:t>El lenguaje corporal es un tipo de lenguaje no verbal, porque ciertos movimientos corporales pueden transmitir mensajes e intenciones. Dentro de esta categoría existe el lenguaje gestual, un sistema de gestos y movimientos cuyo significado está fijado por convenio, y se utiliza en la comunicación de las personas con discapacidad en el habla y/o audición.</w:t>
      </w:r>
    </w:p>
    <w:p w:rsidR="006E0F3C" w:rsidRPr="006E0F3C" w:rsidRDefault="006E0F3C" w:rsidP="00641B12">
      <w:pPr>
        <w:spacing w:line="360" w:lineRule="auto"/>
        <w:jc w:val="both"/>
        <w:rPr>
          <w:rFonts w:ascii="Arial" w:hAnsi="Arial" w:cs="Arial"/>
          <w:sz w:val="24"/>
        </w:rPr>
      </w:pPr>
      <w:r w:rsidRPr="006E0F3C">
        <w:rPr>
          <w:rFonts w:ascii="Arial" w:hAnsi="Arial" w:cs="Arial"/>
          <w:sz w:val="24"/>
        </w:rPr>
        <w:t>El lenguaje mixto es el uso del lenguaje verbal y no verbal, al mismo tiempo. Por ejemplo, un libro de historietas integra, al mismo tiempo, imágenes, símbolos y diálogos.</w:t>
      </w:r>
    </w:p>
    <w:p w:rsidR="00693CD2" w:rsidRDefault="006E0F3C" w:rsidP="00641B12">
      <w:pPr>
        <w:spacing w:line="360" w:lineRule="auto"/>
        <w:jc w:val="both"/>
        <w:rPr>
          <w:rFonts w:ascii="Arial" w:hAnsi="Arial" w:cs="Arial"/>
          <w:sz w:val="24"/>
        </w:rPr>
      </w:pPr>
      <w:r w:rsidRPr="006E0F3C">
        <w:rPr>
          <w:rFonts w:ascii="Arial" w:hAnsi="Arial" w:cs="Arial"/>
          <w:sz w:val="24"/>
        </w:rPr>
        <w:t>Dependiendo del contexto social en el que se produce el lenguaje, el hablante puede usar el lenguaje formal (producido en situaciones que requieren el uso de la lengua estándar, por ejemplo, en las aulas o las reuniones de trabajo) o informal (se utiliza cuando hay intimidad entre los hablantes, utilizando expresiones coloquiales).</w:t>
      </w:r>
    </w:p>
    <w:p w:rsidR="006E0F3C" w:rsidRDefault="006E0F3C" w:rsidP="00641B12">
      <w:pPr>
        <w:spacing w:line="360" w:lineRule="auto"/>
        <w:jc w:val="both"/>
        <w:rPr>
          <w:rFonts w:ascii="Arial" w:hAnsi="Arial" w:cs="Arial"/>
          <w:sz w:val="24"/>
        </w:rPr>
      </w:pPr>
      <w:r>
        <w:rPr>
          <w:rFonts w:ascii="Arial" w:hAnsi="Arial" w:cs="Arial"/>
          <w:sz w:val="24"/>
        </w:rPr>
        <w:t xml:space="preserve">La competencia lingüística </w:t>
      </w:r>
      <w:r w:rsidRPr="006E0F3C">
        <w:rPr>
          <w:rFonts w:ascii="Arial" w:hAnsi="Arial" w:cs="Arial"/>
          <w:sz w:val="24"/>
        </w:rPr>
        <w:t xml:space="preserve">Se refiere al código lingüístico. Es el grado de capacidad que un alumno posee para interpretar y formular frases correctas en un sentido habitual y conveniente. Implica el uso adecuado de reglas gramaticales, vocabulario, pronunciación, entonación y formación de </w:t>
      </w:r>
      <w:r w:rsidR="00896539" w:rsidRPr="006E0F3C">
        <w:rPr>
          <w:rFonts w:ascii="Arial" w:hAnsi="Arial" w:cs="Arial"/>
          <w:sz w:val="24"/>
        </w:rPr>
        <w:t>palabras</w:t>
      </w:r>
      <w:r w:rsidRPr="006E0F3C">
        <w:rPr>
          <w:rFonts w:ascii="Arial" w:hAnsi="Arial" w:cs="Arial"/>
          <w:sz w:val="24"/>
        </w:rPr>
        <w:t xml:space="preserve"> y oraciones.</w:t>
      </w:r>
    </w:p>
    <w:p w:rsidR="00896539" w:rsidRDefault="00FF3B8A" w:rsidP="00641B12">
      <w:pPr>
        <w:spacing w:line="360" w:lineRule="auto"/>
        <w:jc w:val="both"/>
        <w:rPr>
          <w:rFonts w:ascii="Arial" w:hAnsi="Arial" w:cs="Arial"/>
          <w:sz w:val="24"/>
        </w:rPr>
      </w:pPr>
      <w:r>
        <w:rPr>
          <w:rFonts w:ascii="Arial" w:hAnsi="Arial" w:cs="Arial"/>
          <w:sz w:val="24"/>
        </w:rPr>
        <w:lastRenderedPageBreak/>
        <w:t xml:space="preserve">Algunas </w:t>
      </w:r>
      <w:r w:rsidRPr="00FF3B8A">
        <w:rPr>
          <w:rFonts w:ascii="Arial" w:hAnsi="Arial" w:cs="Arial"/>
          <w:sz w:val="24"/>
        </w:rPr>
        <w:t>Habilidades que Desarrolla la Inteligencia Lingüística</w:t>
      </w:r>
      <w:r w:rsidR="001C4148">
        <w:rPr>
          <w:rFonts w:ascii="Arial" w:hAnsi="Arial" w:cs="Arial"/>
          <w:sz w:val="24"/>
        </w:rPr>
        <w:t xml:space="preserve"> son</w:t>
      </w:r>
      <w:r>
        <w:rPr>
          <w:rFonts w:ascii="Arial" w:hAnsi="Arial" w:cs="Arial"/>
          <w:sz w:val="24"/>
        </w:rPr>
        <w:t xml:space="preserve">: Describir, Narrar, </w:t>
      </w:r>
      <w:r w:rsidRPr="00FF3B8A">
        <w:rPr>
          <w:rFonts w:ascii="Arial" w:hAnsi="Arial" w:cs="Arial"/>
          <w:sz w:val="24"/>
        </w:rPr>
        <w:t>Observar</w:t>
      </w:r>
      <w:r>
        <w:rPr>
          <w:rFonts w:ascii="Arial" w:hAnsi="Arial" w:cs="Arial"/>
          <w:sz w:val="24"/>
        </w:rPr>
        <w:t xml:space="preserve">, Comparar, </w:t>
      </w:r>
      <w:r w:rsidRPr="00FF3B8A">
        <w:rPr>
          <w:rFonts w:ascii="Arial" w:hAnsi="Arial" w:cs="Arial"/>
          <w:sz w:val="24"/>
        </w:rPr>
        <w:t>Relatar</w:t>
      </w:r>
      <w:r>
        <w:rPr>
          <w:rFonts w:ascii="Arial" w:hAnsi="Arial" w:cs="Arial"/>
          <w:sz w:val="24"/>
        </w:rPr>
        <w:t xml:space="preserve">, </w:t>
      </w:r>
      <w:r w:rsidRPr="00FF3B8A">
        <w:rPr>
          <w:rFonts w:ascii="Arial" w:hAnsi="Arial" w:cs="Arial"/>
          <w:sz w:val="24"/>
        </w:rPr>
        <w:t>Valorar</w:t>
      </w:r>
      <w:r>
        <w:rPr>
          <w:rFonts w:ascii="Arial" w:hAnsi="Arial" w:cs="Arial"/>
          <w:sz w:val="24"/>
        </w:rPr>
        <w:t xml:space="preserve">, </w:t>
      </w:r>
      <w:r w:rsidR="001C4148">
        <w:rPr>
          <w:rFonts w:ascii="Arial" w:hAnsi="Arial" w:cs="Arial"/>
          <w:sz w:val="24"/>
        </w:rPr>
        <w:t xml:space="preserve">Sacar conclusiones, </w:t>
      </w:r>
      <w:r w:rsidRPr="00FF3B8A">
        <w:rPr>
          <w:rFonts w:ascii="Arial" w:hAnsi="Arial" w:cs="Arial"/>
          <w:sz w:val="24"/>
        </w:rPr>
        <w:t>Resumir.</w:t>
      </w:r>
    </w:p>
    <w:p w:rsidR="001C4148" w:rsidRDefault="001C4148" w:rsidP="00641B12">
      <w:pPr>
        <w:spacing w:line="360" w:lineRule="auto"/>
        <w:jc w:val="both"/>
        <w:rPr>
          <w:rFonts w:ascii="Arial" w:hAnsi="Arial" w:cs="Arial"/>
          <w:sz w:val="24"/>
        </w:rPr>
      </w:pPr>
      <w:r w:rsidRPr="001C4148">
        <w:rPr>
          <w:rFonts w:ascii="Arial" w:hAnsi="Arial" w:cs="Arial"/>
          <w:sz w:val="24"/>
        </w:rPr>
        <w:t>Estrategias para Estimu</w:t>
      </w:r>
      <w:r>
        <w:rPr>
          <w:rFonts w:ascii="Arial" w:hAnsi="Arial" w:cs="Arial"/>
          <w:sz w:val="24"/>
        </w:rPr>
        <w:t xml:space="preserve">lar la Inteligencia Lingüística, </w:t>
      </w:r>
      <w:r w:rsidRPr="001C4148">
        <w:rPr>
          <w:rFonts w:ascii="Arial" w:hAnsi="Arial" w:cs="Arial"/>
          <w:sz w:val="24"/>
        </w:rPr>
        <w:t>Dialogar con ellos</w:t>
      </w:r>
      <w:r>
        <w:rPr>
          <w:rFonts w:ascii="Arial" w:hAnsi="Arial" w:cs="Arial"/>
          <w:sz w:val="24"/>
        </w:rPr>
        <w:t xml:space="preserve"> a la hora de comer o del baño, </w:t>
      </w:r>
      <w:r w:rsidRPr="001C4148">
        <w:rPr>
          <w:rFonts w:ascii="Arial" w:hAnsi="Arial" w:cs="Arial"/>
          <w:sz w:val="24"/>
        </w:rPr>
        <w:t>Propiciar juegos con diálogo</w:t>
      </w:r>
      <w:r>
        <w:rPr>
          <w:rFonts w:ascii="Arial" w:hAnsi="Arial" w:cs="Arial"/>
          <w:sz w:val="24"/>
        </w:rPr>
        <w:t xml:space="preserve">, </w:t>
      </w:r>
      <w:r w:rsidRPr="001C4148">
        <w:rPr>
          <w:rFonts w:ascii="Arial" w:hAnsi="Arial" w:cs="Arial"/>
          <w:sz w:val="24"/>
        </w:rPr>
        <w:t>Observar una película y hacer comentarios</w:t>
      </w:r>
      <w:r>
        <w:rPr>
          <w:rFonts w:ascii="Arial" w:hAnsi="Arial" w:cs="Arial"/>
          <w:sz w:val="24"/>
        </w:rPr>
        <w:t xml:space="preserve">, Cantarles, </w:t>
      </w:r>
      <w:r w:rsidRPr="001C4148">
        <w:rPr>
          <w:rFonts w:ascii="Arial" w:hAnsi="Arial" w:cs="Arial"/>
          <w:sz w:val="24"/>
        </w:rPr>
        <w:t>Leerles cuentos</w:t>
      </w:r>
      <w:r>
        <w:rPr>
          <w:rFonts w:ascii="Arial" w:hAnsi="Arial" w:cs="Arial"/>
          <w:sz w:val="24"/>
        </w:rPr>
        <w:t xml:space="preserve">, </w:t>
      </w:r>
      <w:r w:rsidRPr="001C4148">
        <w:rPr>
          <w:rFonts w:ascii="Arial" w:hAnsi="Arial" w:cs="Arial"/>
          <w:sz w:val="24"/>
        </w:rPr>
        <w:t>Realizar juegos para aumentar el vocabulario.</w:t>
      </w:r>
    </w:p>
    <w:p w:rsidR="001C4148" w:rsidRDefault="001C4148" w:rsidP="00641B12">
      <w:pPr>
        <w:spacing w:line="360" w:lineRule="auto"/>
        <w:jc w:val="both"/>
        <w:rPr>
          <w:rFonts w:ascii="Arial" w:hAnsi="Arial" w:cs="Arial"/>
          <w:sz w:val="24"/>
        </w:rPr>
      </w:pPr>
      <w:r w:rsidRPr="001C4148">
        <w:rPr>
          <w:rFonts w:ascii="Arial" w:hAnsi="Arial" w:cs="Arial"/>
          <w:sz w:val="24"/>
        </w:rPr>
        <w:t>Juguetes o Materiales que Estimu</w:t>
      </w:r>
      <w:r>
        <w:rPr>
          <w:rFonts w:ascii="Arial" w:hAnsi="Arial" w:cs="Arial"/>
          <w:sz w:val="24"/>
        </w:rPr>
        <w:t xml:space="preserve">lan la Inteligencia Lingüística, </w:t>
      </w:r>
      <w:r w:rsidRPr="001C4148">
        <w:rPr>
          <w:rFonts w:ascii="Arial" w:hAnsi="Arial" w:cs="Arial"/>
          <w:sz w:val="24"/>
        </w:rPr>
        <w:t>Títeres</w:t>
      </w:r>
      <w:r>
        <w:rPr>
          <w:rFonts w:ascii="Arial" w:hAnsi="Arial" w:cs="Arial"/>
          <w:sz w:val="24"/>
        </w:rPr>
        <w:t xml:space="preserve">, </w:t>
      </w:r>
      <w:proofErr w:type="spellStart"/>
      <w:r w:rsidRPr="001C4148">
        <w:rPr>
          <w:rFonts w:ascii="Arial" w:hAnsi="Arial" w:cs="Arial"/>
          <w:sz w:val="24"/>
        </w:rPr>
        <w:t>CD’s</w:t>
      </w:r>
      <w:proofErr w:type="spellEnd"/>
      <w:r w:rsidRPr="001C4148">
        <w:rPr>
          <w:rFonts w:ascii="Arial" w:hAnsi="Arial" w:cs="Arial"/>
          <w:sz w:val="24"/>
        </w:rPr>
        <w:t xml:space="preserve"> de canciones</w:t>
      </w:r>
      <w:r>
        <w:rPr>
          <w:rFonts w:ascii="Arial" w:hAnsi="Arial" w:cs="Arial"/>
          <w:sz w:val="24"/>
        </w:rPr>
        <w:t xml:space="preserve">, </w:t>
      </w:r>
      <w:proofErr w:type="spellStart"/>
      <w:r w:rsidRPr="001C4148">
        <w:rPr>
          <w:rFonts w:ascii="Arial" w:hAnsi="Arial" w:cs="Arial"/>
          <w:sz w:val="24"/>
        </w:rPr>
        <w:t>DVD’s</w:t>
      </w:r>
      <w:proofErr w:type="spellEnd"/>
      <w:r w:rsidRPr="001C4148">
        <w:rPr>
          <w:rFonts w:ascii="Arial" w:hAnsi="Arial" w:cs="Arial"/>
          <w:sz w:val="24"/>
        </w:rPr>
        <w:t xml:space="preserve"> temáticos</w:t>
      </w:r>
      <w:r>
        <w:rPr>
          <w:rFonts w:ascii="Arial" w:hAnsi="Arial" w:cs="Arial"/>
          <w:sz w:val="24"/>
        </w:rPr>
        <w:t xml:space="preserve">, Cuentos, </w:t>
      </w:r>
      <w:r w:rsidRPr="001C4148">
        <w:rPr>
          <w:rFonts w:ascii="Arial" w:hAnsi="Arial" w:cs="Arial"/>
          <w:sz w:val="24"/>
        </w:rPr>
        <w:t>Cubos con imágene</w:t>
      </w:r>
      <w:r>
        <w:rPr>
          <w:rFonts w:ascii="Arial" w:hAnsi="Arial" w:cs="Arial"/>
          <w:sz w:val="24"/>
        </w:rPr>
        <w:t>s (animales, expresiones, etc.) Tarjetas para construir frases, Casita de juguete.</w:t>
      </w:r>
    </w:p>
    <w:p w:rsidR="001C4148" w:rsidRDefault="00357940" w:rsidP="00641B12">
      <w:pPr>
        <w:spacing w:line="360" w:lineRule="auto"/>
        <w:jc w:val="both"/>
        <w:rPr>
          <w:rFonts w:ascii="Arial" w:hAnsi="Arial" w:cs="Arial"/>
          <w:sz w:val="24"/>
        </w:rPr>
      </w:pPr>
      <w:r w:rsidRPr="00357940">
        <w:rPr>
          <w:rFonts w:ascii="Arial" w:hAnsi="Arial" w:cs="Arial"/>
          <w:sz w:val="24"/>
        </w:rPr>
        <w:t>Recomendaciones para Desarrollar la Inteligencia Lingüística en los Niños</w:t>
      </w:r>
    </w:p>
    <w:p w:rsidR="001C4148" w:rsidRPr="001C4148" w:rsidRDefault="001C4148" w:rsidP="00641B12">
      <w:pPr>
        <w:spacing w:line="360" w:lineRule="auto"/>
        <w:jc w:val="both"/>
        <w:rPr>
          <w:rFonts w:ascii="Arial" w:hAnsi="Arial" w:cs="Arial"/>
          <w:sz w:val="24"/>
        </w:rPr>
      </w:pPr>
      <w:r w:rsidRPr="001C4148">
        <w:rPr>
          <w:rFonts w:ascii="Arial" w:hAnsi="Arial" w:cs="Arial"/>
          <w:sz w:val="24"/>
        </w:rPr>
        <w:t>1 a 3 años:</w:t>
      </w:r>
    </w:p>
    <w:p w:rsidR="001C4148" w:rsidRPr="001C4148" w:rsidRDefault="001C4148" w:rsidP="00641B12">
      <w:pPr>
        <w:spacing w:line="360" w:lineRule="auto"/>
        <w:jc w:val="both"/>
        <w:rPr>
          <w:rFonts w:ascii="Arial" w:hAnsi="Arial" w:cs="Arial"/>
          <w:sz w:val="24"/>
        </w:rPr>
      </w:pPr>
      <w:r w:rsidRPr="001C4148">
        <w:rPr>
          <w:rFonts w:ascii="Arial" w:hAnsi="Arial" w:cs="Arial"/>
          <w:sz w:val="24"/>
        </w:rPr>
        <w:t>Utilizar frases en distintos tiempos: presente, pasado y futuro.</w:t>
      </w:r>
    </w:p>
    <w:p w:rsidR="001C4148" w:rsidRPr="001C4148" w:rsidRDefault="001C4148" w:rsidP="00641B12">
      <w:pPr>
        <w:spacing w:line="360" w:lineRule="auto"/>
        <w:jc w:val="both"/>
        <w:rPr>
          <w:rFonts w:ascii="Arial" w:hAnsi="Arial" w:cs="Arial"/>
          <w:sz w:val="24"/>
        </w:rPr>
      </w:pPr>
      <w:r w:rsidRPr="001C4148">
        <w:rPr>
          <w:rFonts w:ascii="Arial" w:hAnsi="Arial" w:cs="Arial"/>
          <w:sz w:val="24"/>
        </w:rPr>
        <w:t>Motivar al niño para que cuente lo que hizo durante el día.</w:t>
      </w:r>
    </w:p>
    <w:p w:rsidR="001C4148" w:rsidRPr="001C4148" w:rsidRDefault="001C4148" w:rsidP="00641B12">
      <w:pPr>
        <w:spacing w:line="360" w:lineRule="auto"/>
        <w:jc w:val="both"/>
        <w:rPr>
          <w:rFonts w:ascii="Arial" w:hAnsi="Arial" w:cs="Arial"/>
          <w:sz w:val="24"/>
        </w:rPr>
      </w:pPr>
      <w:r w:rsidRPr="001C4148">
        <w:rPr>
          <w:rFonts w:ascii="Arial" w:hAnsi="Arial" w:cs="Arial"/>
          <w:sz w:val="24"/>
        </w:rPr>
        <w:t>Propiciar situaciones que creen en el niño experiencias que pueda comentar.</w:t>
      </w:r>
    </w:p>
    <w:p w:rsidR="001C4148" w:rsidRPr="001C4148" w:rsidRDefault="001C4148" w:rsidP="00641B12">
      <w:pPr>
        <w:spacing w:line="360" w:lineRule="auto"/>
        <w:jc w:val="both"/>
        <w:rPr>
          <w:rFonts w:ascii="Arial" w:hAnsi="Arial" w:cs="Arial"/>
          <w:sz w:val="24"/>
        </w:rPr>
      </w:pPr>
      <w:r w:rsidRPr="001C4148">
        <w:rPr>
          <w:rFonts w:ascii="Arial" w:hAnsi="Arial" w:cs="Arial"/>
          <w:sz w:val="24"/>
        </w:rPr>
        <w:t>Realizar preguntas de los cuentos que se le lean o narren.</w:t>
      </w:r>
    </w:p>
    <w:p w:rsidR="001C4148" w:rsidRPr="001C4148" w:rsidRDefault="001C4148" w:rsidP="00641B12">
      <w:pPr>
        <w:spacing w:line="360" w:lineRule="auto"/>
        <w:jc w:val="both"/>
        <w:rPr>
          <w:rFonts w:ascii="Arial" w:hAnsi="Arial" w:cs="Arial"/>
          <w:sz w:val="24"/>
        </w:rPr>
      </w:pPr>
      <w:r w:rsidRPr="001C4148">
        <w:rPr>
          <w:rFonts w:ascii="Arial" w:hAnsi="Arial" w:cs="Arial"/>
          <w:sz w:val="24"/>
        </w:rPr>
        <w:t>3 a 5 años:</w:t>
      </w:r>
    </w:p>
    <w:p w:rsidR="001C4148" w:rsidRPr="001C4148" w:rsidRDefault="001C4148" w:rsidP="00641B12">
      <w:pPr>
        <w:spacing w:line="360" w:lineRule="auto"/>
        <w:jc w:val="both"/>
        <w:rPr>
          <w:rFonts w:ascii="Arial" w:hAnsi="Arial" w:cs="Arial"/>
          <w:sz w:val="24"/>
        </w:rPr>
      </w:pPr>
      <w:r w:rsidRPr="001C4148">
        <w:rPr>
          <w:rFonts w:ascii="Arial" w:hAnsi="Arial" w:cs="Arial"/>
          <w:sz w:val="24"/>
        </w:rPr>
        <w:t>Realizar frases absurdas para que el niño diga si es posible o no.</w:t>
      </w:r>
    </w:p>
    <w:p w:rsidR="001C4148" w:rsidRPr="001C4148" w:rsidRDefault="001C4148" w:rsidP="00641B12">
      <w:pPr>
        <w:spacing w:line="360" w:lineRule="auto"/>
        <w:jc w:val="both"/>
        <w:rPr>
          <w:rFonts w:ascii="Arial" w:hAnsi="Arial" w:cs="Arial"/>
          <w:sz w:val="24"/>
        </w:rPr>
      </w:pPr>
      <w:r w:rsidRPr="001C4148">
        <w:rPr>
          <w:rFonts w:ascii="Arial" w:hAnsi="Arial" w:cs="Arial"/>
          <w:sz w:val="24"/>
        </w:rPr>
        <w:t>Invitar a sus amiguitos para que el niño dialogue con niños de su edad.</w:t>
      </w:r>
    </w:p>
    <w:p w:rsidR="001C4148" w:rsidRPr="001C4148" w:rsidRDefault="001C4148" w:rsidP="00641B12">
      <w:pPr>
        <w:spacing w:line="360" w:lineRule="auto"/>
        <w:jc w:val="both"/>
        <w:rPr>
          <w:rFonts w:ascii="Arial" w:hAnsi="Arial" w:cs="Arial"/>
          <w:sz w:val="24"/>
        </w:rPr>
      </w:pPr>
      <w:r w:rsidRPr="001C4148">
        <w:rPr>
          <w:rFonts w:ascii="Arial" w:hAnsi="Arial" w:cs="Arial"/>
          <w:sz w:val="24"/>
        </w:rPr>
        <w:t>Jugar a completar oraciones como “el conejo comió su…”</w:t>
      </w:r>
    </w:p>
    <w:p w:rsidR="001C4148" w:rsidRPr="001C4148" w:rsidRDefault="001C4148" w:rsidP="00641B12">
      <w:pPr>
        <w:spacing w:line="360" w:lineRule="auto"/>
        <w:jc w:val="both"/>
        <w:rPr>
          <w:rFonts w:ascii="Arial" w:hAnsi="Arial" w:cs="Arial"/>
          <w:sz w:val="24"/>
        </w:rPr>
      </w:pPr>
      <w:r w:rsidRPr="001C4148">
        <w:rPr>
          <w:rFonts w:ascii="Arial" w:hAnsi="Arial" w:cs="Arial"/>
          <w:sz w:val="24"/>
        </w:rPr>
        <w:t>Enseñar trabalenguas.</w:t>
      </w:r>
    </w:p>
    <w:p w:rsidR="001C4148" w:rsidRDefault="001C4148" w:rsidP="00641B12">
      <w:pPr>
        <w:spacing w:line="360" w:lineRule="auto"/>
        <w:jc w:val="both"/>
        <w:rPr>
          <w:rFonts w:ascii="Arial" w:hAnsi="Arial" w:cs="Arial"/>
          <w:sz w:val="24"/>
        </w:rPr>
      </w:pPr>
      <w:r w:rsidRPr="001C4148">
        <w:rPr>
          <w:rFonts w:ascii="Arial" w:hAnsi="Arial" w:cs="Arial"/>
          <w:sz w:val="24"/>
        </w:rPr>
        <w:t>Realizar preguntas de suposición como “¿Qué harías con una moneda?”.</w:t>
      </w:r>
    </w:p>
    <w:p w:rsidR="001C4148" w:rsidRDefault="001C4148" w:rsidP="00641B12">
      <w:pPr>
        <w:spacing w:line="360" w:lineRule="auto"/>
        <w:jc w:val="both"/>
        <w:rPr>
          <w:rFonts w:ascii="Arial" w:hAnsi="Arial" w:cs="Arial"/>
          <w:sz w:val="24"/>
        </w:rPr>
      </w:pPr>
      <w:r w:rsidRPr="001C4148">
        <w:rPr>
          <w:rFonts w:ascii="Arial" w:hAnsi="Arial" w:cs="Arial"/>
          <w:sz w:val="24"/>
        </w:rPr>
        <w:t xml:space="preserve">Es necesaria asegurarse que el niño cuente con  una percepción auditiva y visual normal, una correcta coordinación de los músculos </w:t>
      </w:r>
      <w:r w:rsidR="00357940" w:rsidRPr="001C4148">
        <w:rPr>
          <w:rFonts w:ascii="Arial" w:hAnsi="Arial" w:cs="Arial"/>
          <w:sz w:val="24"/>
        </w:rPr>
        <w:t>fono articuladores</w:t>
      </w:r>
      <w:r w:rsidRPr="001C4148">
        <w:rPr>
          <w:rFonts w:ascii="Arial" w:hAnsi="Arial" w:cs="Arial"/>
          <w:sz w:val="24"/>
        </w:rPr>
        <w:t xml:space="preserve"> y cierto grado de madurez cognitiva y psicológica.</w:t>
      </w:r>
    </w:p>
    <w:p w:rsidR="00357940" w:rsidRPr="00357940" w:rsidRDefault="00357940" w:rsidP="00641B12">
      <w:pPr>
        <w:spacing w:line="360" w:lineRule="auto"/>
        <w:jc w:val="both"/>
        <w:rPr>
          <w:rFonts w:ascii="Arial" w:hAnsi="Arial" w:cs="Arial"/>
          <w:sz w:val="24"/>
        </w:rPr>
      </w:pPr>
      <w:r w:rsidRPr="00357940">
        <w:rPr>
          <w:rFonts w:ascii="Arial" w:hAnsi="Arial" w:cs="Arial"/>
          <w:sz w:val="24"/>
        </w:rPr>
        <w:lastRenderedPageBreak/>
        <w:t>El lenguaje infantil, en su etapa preescolar, tiene varias fases muy diferenciadas entre sí. Su evolución es la más destacada dentro de toda la infancia pues le permite el paso de una imposibilidad total de comunicación concreta al más</w:t>
      </w:r>
      <w:r>
        <w:rPr>
          <w:rFonts w:ascii="Arial" w:hAnsi="Arial" w:cs="Arial"/>
          <w:sz w:val="24"/>
        </w:rPr>
        <w:t xml:space="preserve"> completo intercambio de ideas.</w:t>
      </w:r>
    </w:p>
    <w:p w:rsidR="00357940" w:rsidRDefault="00357940" w:rsidP="00641B12">
      <w:pPr>
        <w:spacing w:line="360" w:lineRule="auto"/>
        <w:jc w:val="both"/>
        <w:rPr>
          <w:rFonts w:ascii="Arial" w:hAnsi="Arial" w:cs="Arial"/>
          <w:sz w:val="24"/>
        </w:rPr>
      </w:pPr>
      <w:r w:rsidRPr="00357940">
        <w:rPr>
          <w:rFonts w:ascii="Arial" w:hAnsi="Arial" w:cs="Arial"/>
          <w:sz w:val="24"/>
        </w:rPr>
        <w:t xml:space="preserve">La importancia de esta etapa preescolar se comprende fácilmente por cuanto se constituye el lenguaje aprendido, la base de todo posterior aprendizaje. Por esto es </w:t>
      </w:r>
      <w:r w:rsidR="00153764" w:rsidRPr="00357940">
        <w:rPr>
          <w:rFonts w:ascii="Arial" w:hAnsi="Arial" w:cs="Arial"/>
          <w:sz w:val="24"/>
        </w:rPr>
        <w:t>necesaria</w:t>
      </w:r>
      <w:r w:rsidRPr="00357940">
        <w:rPr>
          <w:rFonts w:ascii="Arial" w:hAnsi="Arial" w:cs="Arial"/>
          <w:sz w:val="24"/>
        </w:rPr>
        <w:t xml:space="preserve"> la enseñanza de un correcto lenguaje en esta etapa, pues el niño aprende y enriquece su vocabulario al tiempo que perfecciona su decisión y adquiere un uso correcto del mismo.</w:t>
      </w:r>
    </w:p>
    <w:p w:rsidR="00357940" w:rsidRPr="00357940" w:rsidRDefault="00357940" w:rsidP="00641B12">
      <w:pPr>
        <w:spacing w:line="360" w:lineRule="auto"/>
        <w:jc w:val="both"/>
        <w:rPr>
          <w:rFonts w:ascii="Arial" w:hAnsi="Arial" w:cs="Arial"/>
          <w:sz w:val="24"/>
        </w:rPr>
      </w:pPr>
      <w:r w:rsidRPr="00357940">
        <w:rPr>
          <w:rFonts w:ascii="Arial" w:hAnsi="Arial" w:cs="Arial"/>
          <w:sz w:val="24"/>
        </w:rPr>
        <w:t xml:space="preserve">Desarrollar el lenguaje oral es uno de los primordiales objetivos del jardín, esa necesidad de enriquecerlo se logra a través de la conversación. Dado que el niño en esta etapa no sabe dialogar, es que, a partir de los 3-4 años hay que enseñarle a conversar. En el desarrollo de las conversaciones, el niño irá perfeccionando su vocabulario, lo enriquecerá con nuevas y variadas palabras que tomará de su interlocutor, corregirá poco a poco su fonética e irá aprendiendo a situar las frases con arreglo a una adecuada sintaxis, dándose cuenta de los diferentes giros posibles y de los diversos significados que de éstos se deriva dentro </w:t>
      </w:r>
      <w:r w:rsidR="00641B12">
        <w:rPr>
          <w:rFonts w:ascii="Arial" w:hAnsi="Arial" w:cs="Arial"/>
          <w:sz w:val="24"/>
        </w:rPr>
        <w:t>del marco general del lenguaje.</w:t>
      </w:r>
    </w:p>
    <w:p w:rsidR="00357940" w:rsidRPr="00357940" w:rsidRDefault="00357940" w:rsidP="00641B12">
      <w:pPr>
        <w:spacing w:line="360" w:lineRule="auto"/>
        <w:jc w:val="both"/>
        <w:rPr>
          <w:rFonts w:ascii="Arial" w:hAnsi="Arial" w:cs="Arial"/>
          <w:sz w:val="24"/>
        </w:rPr>
      </w:pPr>
      <w:r w:rsidRPr="00357940">
        <w:rPr>
          <w:rFonts w:ascii="Arial" w:hAnsi="Arial" w:cs="Arial"/>
          <w:sz w:val="24"/>
        </w:rPr>
        <w:t>Al ponerse en comunicación con el mundo exterior, no sólo se comunicará con sus semejantes, sino que aprenderá a exponer sus propias idea</w:t>
      </w:r>
      <w:r w:rsidR="00641B12">
        <w:rPr>
          <w:rFonts w:ascii="Arial" w:hAnsi="Arial" w:cs="Arial"/>
          <w:sz w:val="24"/>
        </w:rPr>
        <w:t>s, pensamientos y sentimientos.</w:t>
      </w:r>
    </w:p>
    <w:p w:rsidR="00357940" w:rsidRDefault="00357940" w:rsidP="00641B12">
      <w:pPr>
        <w:spacing w:line="360" w:lineRule="auto"/>
        <w:jc w:val="both"/>
        <w:rPr>
          <w:rFonts w:ascii="Arial" w:hAnsi="Arial" w:cs="Arial"/>
          <w:sz w:val="24"/>
        </w:rPr>
      </w:pPr>
      <w:r w:rsidRPr="00357940">
        <w:rPr>
          <w:rFonts w:ascii="Arial" w:hAnsi="Arial" w:cs="Arial"/>
          <w:sz w:val="24"/>
        </w:rPr>
        <w:t>La jardinera buscará palabras que estén integradas en el vocabulario del niño pero aclarando e introduciendo otras nuevas, que este irá asimilando, lo que jamás debe hacer es caer en el lenguaje vulgar e infantilista que ni hace que lo comprendan mejor ni desarrolla el lenguaje infantil. Asimismo tomará temas de la vida cotidiana, que le hagan hablar libre y abiertamente porque son comunes a él o los ha visto.</w:t>
      </w:r>
    </w:p>
    <w:p w:rsidR="0048260D" w:rsidRPr="0048260D" w:rsidRDefault="0048260D" w:rsidP="00641B12">
      <w:pPr>
        <w:spacing w:line="360" w:lineRule="auto"/>
        <w:jc w:val="both"/>
        <w:rPr>
          <w:rFonts w:ascii="Arial" w:hAnsi="Arial" w:cs="Arial"/>
          <w:sz w:val="24"/>
        </w:rPr>
      </w:pPr>
      <w:r w:rsidRPr="0048260D">
        <w:rPr>
          <w:rFonts w:ascii="Arial" w:hAnsi="Arial" w:cs="Arial"/>
          <w:sz w:val="24"/>
        </w:rPr>
        <w:t xml:space="preserve">La familia (padres, relaciones, abuelos, </w:t>
      </w:r>
      <w:proofErr w:type="spellStart"/>
      <w:r w:rsidRPr="0048260D">
        <w:rPr>
          <w:rFonts w:ascii="Arial" w:hAnsi="Arial" w:cs="Arial"/>
          <w:sz w:val="24"/>
        </w:rPr>
        <w:t>etc</w:t>
      </w:r>
      <w:proofErr w:type="spellEnd"/>
      <w:r w:rsidRPr="0048260D">
        <w:rPr>
          <w:rFonts w:ascii="Arial" w:hAnsi="Arial" w:cs="Arial"/>
          <w:sz w:val="24"/>
        </w:rPr>
        <w:t>)</w:t>
      </w:r>
    </w:p>
    <w:p w:rsidR="0048260D" w:rsidRPr="0048260D" w:rsidRDefault="0048260D" w:rsidP="00641B12">
      <w:pPr>
        <w:spacing w:line="360" w:lineRule="auto"/>
        <w:jc w:val="both"/>
        <w:rPr>
          <w:rFonts w:ascii="Arial" w:hAnsi="Arial" w:cs="Arial"/>
          <w:sz w:val="24"/>
        </w:rPr>
      </w:pPr>
      <w:r w:rsidRPr="0048260D">
        <w:rPr>
          <w:rFonts w:ascii="Arial" w:hAnsi="Arial" w:cs="Arial"/>
          <w:sz w:val="24"/>
        </w:rPr>
        <w:lastRenderedPageBreak/>
        <w:t>La casa (cómo es, qué hay en ella, para qué sirve...)</w:t>
      </w:r>
    </w:p>
    <w:p w:rsidR="0048260D" w:rsidRPr="0048260D" w:rsidRDefault="0048260D" w:rsidP="00641B12">
      <w:pPr>
        <w:spacing w:line="360" w:lineRule="auto"/>
        <w:jc w:val="both"/>
        <w:rPr>
          <w:rFonts w:ascii="Arial" w:hAnsi="Arial" w:cs="Arial"/>
          <w:sz w:val="24"/>
        </w:rPr>
      </w:pPr>
      <w:r w:rsidRPr="0048260D">
        <w:rPr>
          <w:rFonts w:ascii="Arial" w:hAnsi="Arial" w:cs="Arial"/>
          <w:sz w:val="24"/>
        </w:rPr>
        <w:t xml:space="preserve">Los juguetes (los que ve, describirlos, forma, tamaño, color, </w:t>
      </w:r>
      <w:proofErr w:type="spellStart"/>
      <w:r w:rsidRPr="0048260D">
        <w:rPr>
          <w:rFonts w:ascii="Arial" w:hAnsi="Arial" w:cs="Arial"/>
          <w:sz w:val="24"/>
        </w:rPr>
        <w:t>etc</w:t>
      </w:r>
      <w:proofErr w:type="spellEnd"/>
      <w:r w:rsidRPr="0048260D">
        <w:rPr>
          <w:rFonts w:ascii="Arial" w:hAnsi="Arial" w:cs="Arial"/>
          <w:sz w:val="24"/>
        </w:rPr>
        <w:t>)</w:t>
      </w:r>
    </w:p>
    <w:p w:rsidR="0048260D" w:rsidRPr="0048260D" w:rsidRDefault="0048260D" w:rsidP="00641B12">
      <w:pPr>
        <w:spacing w:line="360" w:lineRule="auto"/>
        <w:jc w:val="both"/>
        <w:rPr>
          <w:rFonts w:ascii="Arial" w:hAnsi="Arial" w:cs="Arial"/>
          <w:sz w:val="24"/>
        </w:rPr>
      </w:pPr>
      <w:r w:rsidRPr="0048260D">
        <w:rPr>
          <w:rFonts w:ascii="Arial" w:hAnsi="Arial" w:cs="Arial"/>
          <w:sz w:val="24"/>
        </w:rPr>
        <w:t xml:space="preserve">La sala (cómo es, quién está en ella, qué objetos contiene, </w:t>
      </w:r>
      <w:proofErr w:type="spellStart"/>
      <w:r w:rsidRPr="0048260D">
        <w:rPr>
          <w:rFonts w:ascii="Arial" w:hAnsi="Arial" w:cs="Arial"/>
          <w:sz w:val="24"/>
        </w:rPr>
        <w:t>etc</w:t>
      </w:r>
      <w:proofErr w:type="spellEnd"/>
      <w:r w:rsidRPr="0048260D">
        <w:rPr>
          <w:rFonts w:ascii="Arial" w:hAnsi="Arial" w:cs="Arial"/>
          <w:sz w:val="24"/>
        </w:rPr>
        <w:t>)</w:t>
      </w:r>
    </w:p>
    <w:p w:rsidR="0048260D" w:rsidRDefault="0048260D" w:rsidP="00641B12">
      <w:pPr>
        <w:spacing w:line="360" w:lineRule="auto"/>
        <w:jc w:val="both"/>
        <w:rPr>
          <w:rFonts w:ascii="Arial" w:hAnsi="Arial" w:cs="Arial"/>
          <w:sz w:val="24"/>
        </w:rPr>
      </w:pPr>
      <w:r w:rsidRPr="0048260D">
        <w:rPr>
          <w:rFonts w:ascii="Arial" w:hAnsi="Arial" w:cs="Arial"/>
          <w:sz w:val="24"/>
        </w:rPr>
        <w:t xml:space="preserve">Fiestas (cumpleaños, qué hacen los invitados, qué preparó mamá, </w:t>
      </w:r>
      <w:proofErr w:type="spellStart"/>
      <w:r w:rsidRPr="0048260D">
        <w:rPr>
          <w:rFonts w:ascii="Arial" w:hAnsi="Arial" w:cs="Arial"/>
          <w:sz w:val="24"/>
        </w:rPr>
        <w:t>etc</w:t>
      </w:r>
      <w:proofErr w:type="spellEnd"/>
      <w:r w:rsidRPr="0048260D">
        <w:rPr>
          <w:rFonts w:ascii="Arial" w:hAnsi="Arial" w:cs="Arial"/>
          <w:sz w:val="24"/>
        </w:rPr>
        <w:t>)</w:t>
      </w:r>
    </w:p>
    <w:p w:rsidR="0048260D" w:rsidRDefault="0048260D" w:rsidP="00641B12">
      <w:pPr>
        <w:spacing w:line="360" w:lineRule="auto"/>
        <w:jc w:val="both"/>
        <w:rPr>
          <w:rFonts w:ascii="Arial" w:hAnsi="Arial" w:cs="Arial"/>
          <w:sz w:val="24"/>
        </w:rPr>
      </w:pPr>
      <w:r w:rsidRPr="0048260D">
        <w:rPr>
          <w:rFonts w:ascii="Arial" w:hAnsi="Arial" w:cs="Arial"/>
          <w:sz w:val="24"/>
        </w:rPr>
        <w:t xml:space="preserve">Se procurará desde el primer momento el respeto de los niños hacia el que habla, </w:t>
      </w:r>
      <w:r w:rsidR="00641B12" w:rsidRPr="0048260D">
        <w:rPr>
          <w:rFonts w:ascii="Arial" w:hAnsi="Arial" w:cs="Arial"/>
          <w:sz w:val="24"/>
        </w:rPr>
        <w:t>dejándoles</w:t>
      </w:r>
      <w:r w:rsidRPr="0048260D">
        <w:rPr>
          <w:rFonts w:ascii="Arial" w:hAnsi="Arial" w:cs="Arial"/>
          <w:sz w:val="24"/>
        </w:rPr>
        <w:t xml:space="preserve"> terminar sus frases, antes de tomar ellos la palabra. Así mismo, se dará oportunidad a todos los niños de expresarse y animar a </w:t>
      </w:r>
      <w:r w:rsidR="00153764" w:rsidRPr="0048260D">
        <w:rPr>
          <w:rFonts w:ascii="Arial" w:hAnsi="Arial" w:cs="Arial"/>
          <w:sz w:val="24"/>
        </w:rPr>
        <w:t>los</w:t>
      </w:r>
      <w:r w:rsidRPr="0048260D">
        <w:rPr>
          <w:rFonts w:ascii="Arial" w:hAnsi="Arial" w:cs="Arial"/>
          <w:sz w:val="24"/>
        </w:rPr>
        <w:t xml:space="preserve"> tímidos para que lo hagan</w:t>
      </w:r>
    </w:p>
    <w:p w:rsidR="0048260D" w:rsidRDefault="0048260D"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153764" w:rsidRDefault="00153764" w:rsidP="0048260D">
      <w:pPr>
        <w:jc w:val="both"/>
        <w:rPr>
          <w:rFonts w:ascii="Arial" w:hAnsi="Arial" w:cs="Arial"/>
          <w:sz w:val="24"/>
        </w:rPr>
      </w:pPr>
    </w:p>
    <w:p w:rsidR="005662E9" w:rsidRDefault="005662E9" w:rsidP="0048260D">
      <w:pPr>
        <w:jc w:val="both"/>
        <w:rPr>
          <w:rFonts w:ascii="Arial" w:hAnsi="Arial" w:cs="Arial"/>
          <w:sz w:val="24"/>
        </w:rPr>
      </w:pPr>
      <w:r>
        <w:rPr>
          <w:rFonts w:ascii="Arial" w:hAnsi="Arial" w:cs="Arial"/>
          <w:noProof/>
          <w:sz w:val="24"/>
          <w:lang w:eastAsia="es-MX"/>
        </w:rPr>
        <w:lastRenderedPageBreak/>
        <w:drawing>
          <wp:anchor distT="0" distB="0" distL="114300" distR="114300" simplePos="0" relativeHeight="251658240" behindDoc="0" locked="0" layoutInCell="1" allowOverlap="1">
            <wp:simplePos x="0" y="0"/>
            <wp:positionH relativeFrom="column">
              <wp:posOffset>2552700</wp:posOffset>
            </wp:positionH>
            <wp:positionV relativeFrom="paragraph">
              <wp:posOffset>429895</wp:posOffset>
            </wp:positionV>
            <wp:extent cx="2848610" cy="2133600"/>
            <wp:effectExtent l="19050" t="0" r="8890" b="0"/>
            <wp:wrapTopAndBottom/>
            <wp:docPr id="3" name="2 Imagen" descr="CAM04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4507.jpg"/>
                    <pic:cNvPicPr/>
                  </pic:nvPicPr>
                  <pic:blipFill>
                    <a:blip r:embed="rId5" cstate="print"/>
                    <a:stretch>
                      <a:fillRect/>
                    </a:stretch>
                  </pic:blipFill>
                  <pic:spPr>
                    <a:xfrm>
                      <a:off x="0" y="0"/>
                      <a:ext cx="2848610" cy="2133600"/>
                    </a:xfrm>
                    <a:prstGeom prst="rect">
                      <a:avLst/>
                    </a:prstGeom>
                  </pic:spPr>
                </pic:pic>
              </a:graphicData>
            </a:graphic>
          </wp:anchor>
        </w:drawing>
      </w:r>
      <w:r>
        <w:rPr>
          <w:rFonts w:ascii="Arial" w:hAnsi="Arial" w:cs="Arial"/>
          <w:noProof/>
          <w:sz w:val="24"/>
          <w:lang w:eastAsia="es-MX"/>
        </w:rPr>
        <w:drawing>
          <wp:anchor distT="0" distB="0" distL="114300" distR="114300" simplePos="0" relativeHeight="251659264" behindDoc="0" locked="0" layoutInCell="1" allowOverlap="1">
            <wp:simplePos x="0" y="0"/>
            <wp:positionH relativeFrom="column">
              <wp:posOffset>245110</wp:posOffset>
            </wp:positionH>
            <wp:positionV relativeFrom="paragraph">
              <wp:posOffset>275590</wp:posOffset>
            </wp:positionV>
            <wp:extent cx="1722120" cy="2286000"/>
            <wp:effectExtent l="19050" t="0" r="0" b="0"/>
            <wp:wrapTopAndBottom/>
            <wp:docPr id="2" name="1 Imagen" descr="CAM04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4486.jpg"/>
                    <pic:cNvPicPr/>
                  </pic:nvPicPr>
                  <pic:blipFill>
                    <a:blip r:embed="rId6" cstate="print"/>
                    <a:stretch>
                      <a:fillRect/>
                    </a:stretch>
                  </pic:blipFill>
                  <pic:spPr>
                    <a:xfrm>
                      <a:off x="0" y="0"/>
                      <a:ext cx="1722120" cy="2286000"/>
                    </a:xfrm>
                    <a:prstGeom prst="rect">
                      <a:avLst/>
                    </a:prstGeom>
                  </pic:spPr>
                </pic:pic>
              </a:graphicData>
            </a:graphic>
          </wp:anchor>
        </w:drawing>
      </w:r>
    </w:p>
    <w:p w:rsidR="005662E9" w:rsidRDefault="005662E9" w:rsidP="0048260D">
      <w:pPr>
        <w:jc w:val="both"/>
        <w:rPr>
          <w:rFonts w:ascii="Arial" w:hAnsi="Arial" w:cs="Arial"/>
          <w:sz w:val="24"/>
        </w:rPr>
      </w:pPr>
    </w:p>
    <w:p w:rsidR="005662E9" w:rsidRDefault="005662E9" w:rsidP="0048260D">
      <w:pPr>
        <w:jc w:val="both"/>
        <w:rPr>
          <w:rFonts w:ascii="Arial" w:hAnsi="Arial" w:cs="Arial"/>
          <w:sz w:val="24"/>
        </w:rPr>
      </w:pPr>
    </w:p>
    <w:p w:rsidR="005662E9" w:rsidRDefault="005662E9" w:rsidP="0048260D">
      <w:pPr>
        <w:jc w:val="both"/>
        <w:rPr>
          <w:rFonts w:ascii="Arial" w:hAnsi="Arial" w:cs="Arial"/>
          <w:sz w:val="24"/>
        </w:rPr>
      </w:pPr>
    </w:p>
    <w:p w:rsidR="005662E9" w:rsidRDefault="005662E9" w:rsidP="0048260D">
      <w:pPr>
        <w:jc w:val="both"/>
        <w:rPr>
          <w:rFonts w:ascii="Arial" w:hAnsi="Arial" w:cs="Arial"/>
          <w:sz w:val="24"/>
        </w:rPr>
      </w:pPr>
    </w:p>
    <w:p w:rsidR="005662E9" w:rsidRDefault="009F7882" w:rsidP="0048260D">
      <w:pPr>
        <w:jc w:val="both"/>
        <w:rPr>
          <w:rFonts w:ascii="Arial" w:hAnsi="Arial" w:cs="Arial"/>
          <w:sz w:val="24"/>
        </w:rPr>
      </w:pPr>
      <w:r>
        <w:rPr>
          <w:rFonts w:ascii="Arial" w:hAnsi="Arial" w:cs="Arial"/>
          <w:noProof/>
          <w:sz w:val="24"/>
          <w:lang w:eastAsia="es-MX"/>
        </w:rPr>
        <w:drawing>
          <wp:inline distT="0" distB="0" distL="0" distR="0">
            <wp:extent cx="3400670" cy="2550695"/>
            <wp:effectExtent l="19050" t="0" r="9280" b="0"/>
            <wp:docPr id="5" name="4 Imagen" descr="CAM04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4510.jpg"/>
                    <pic:cNvPicPr/>
                  </pic:nvPicPr>
                  <pic:blipFill>
                    <a:blip r:embed="rId7" cstate="print"/>
                    <a:stretch>
                      <a:fillRect/>
                    </a:stretch>
                  </pic:blipFill>
                  <pic:spPr>
                    <a:xfrm>
                      <a:off x="0" y="0"/>
                      <a:ext cx="3418884" cy="2564357"/>
                    </a:xfrm>
                    <a:prstGeom prst="rect">
                      <a:avLst/>
                    </a:prstGeom>
                  </pic:spPr>
                </pic:pic>
              </a:graphicData>
            </a:graphic>
          </wp:inline>
        </w:drawing>
      </w:r>
    </w:p>
    <w:p w:rsidR="005662E9" w:rsidRDefault="005662E9" w:rsidP="0048260D">
      <w:pPr>
        <w:jc w:val="both"/>
        <w:rPr>
          <w:rFonts w:ascii="Arial" w:hAnsi="Arial" w:cs="Arial"/>
          <w:sz w:val="24"/>
        </w:rPr>
      </w:pPr>
    </w:p>
    <w:p w:rsidR="005662E9" w:rsidRDefault="005662E9" w:rsidP="0048260D">
      <w:pPr>
        <w:jc w:val="both"/>
        <w:rPr>
          <w:rFonts w:ascii="Arial" w:hAnsi="Arial" w:cs="Arial"/>
          <w:sz w:val="24"/>
        </w:rPr>
      </w:pPr>
    </w:p>
    <w:p w:rsidR="005662E9" w:rsidRDefault="005662E9" w:rsidP="0048260D">
      <w:pPr>
        <w:jc w:val="both"/>
        <w:rPr>
          <w:rFonts w:ascii="Arial" w:hAnsi="Arial" w:cs="Arial"/>
          <w:sz w:val="24"/>
        </w:rPr>
      </w:pPr>
    </w:p>
    <w:p w:rsidR="005662E9" w:rsidRDefault="005662E9" w:rsidP="0048260D">
      <w:pPr>
        <w:jc w:val="both"/>
        <w:rPr>
          <w:rFonts w:ascii="Arial" w:hAnsi="Arial" w:cs="Arial"/>
          <w:sz w:val="24"/>
        </w:rPr>
      </w:pPr>
    </w:p>
    <w:p w:rsidR="009F7882" w:rsidRDefault="009F7882" w:rsidP="0048260D">
      <w:pPr>
        <w:jc w:val="both"/>
        <w:rPr>
          <w:rFonts w:ascii="Arial" w:hAnsi="Arial" w:cs="Arial"/>
          <w:sz w:val="24"/>
        </w:rPr>
      </w:pPr>
    </w:p>
    <w:p w:rsidR="009F7882" w:rsidRDefault="009F7882" w:rsidP="0048260D">
      <w:pPr>
        <w:jc w:val="both"/>
        <w:rPr>
          <w:rFonts w:ascii="Arial" w:hAnsi="Arial" w:cs="Arial"/>
          <w:sz w:val="24"/>
        </w:rPr>
      </w:pPr>
    </w:p>
    <w:p w:rsidR="009F7882" w:rsidRDefault="009F7882" w:rsidP="0048260D">
      <w:pPr>
        <w:jc w:val="both"/>
        <w:rPr>
          <w:rFonts w:ascii="Arial" w:hAnsi="Arial" w:cs="Arial"/>
          <w:sz w:val="24"/>
        </w:rPr>
      </w:pPr>
    </w:p>
    <w:p w:rsidR="005662E9" w:rsidRDefault="005662E9" w:rsidP="0048260D">
      <w:pPr>
        <w:jc w:val="both"/>
        <w:rPr>
          <w:rFonts w:ascii="Arial" w:hAnsi="Arial" w:cs="Arial"/>
          <w:sz w:val="24"/>
        </w:rPr>
      </w:pPr>
    </w:p>
    <w:p w:rsidR="005662E9" w:rsidRDefault="005662E9" w:rsidP="0048260D">
      <w:pPr>
        <w:jc w:val="both"/>
        <w:rPr>
          <w:rFonts w:ascii="Arial" w:hAnsi="Arial" w:cs="Arial"/>
          <w:sz w:val="24"/>
        </w:rPr>
      </w:pPr>
    </w:p>
    <w:p w:rsidR="005662E9" w:rsidRDefault="005662E9" w:rsidP="0048260D">
      <w:pPr>
        <w:jc w:val="both"/>
        <w:rPr>
          <w:rFonts w:ascii="Arial" w:hAnsi="Arial" w:cs="Arial"/>
          <w:sz w:val="24"/>
        </w:rPr>
      </w:pPr>
    </w:p>
    <w:p w:rsidR="005662E9" w:rsidRDefault="005662E9" w:rsidP="0048260D">
      <w:pPr>
        <w:jc w:val="both"/>
        <w:rPr>
          <w:rFonts w:ascii="Arial" w:hAnsi="Arial" w:cs="Arial"/>
          <w:sz w:val="24"/>
        </w:rPr>
      </w:pPr>
    </w:p>
    <w:p w:rsidR="005662E9" w:rsidRDefault="005662E9" w:rsidP="0048260D">
      <w:pPr>
        <w:jc w:val="both"/>
        <w:rPr>
          <w:rFonts w:ascii="Arial" w:hAnsi="Arial" w:cs="Arial"/>
          <w:sz w:val="24"/>
        </w:rPr>
      </w:pPr>
    </w:p>
    <w:p w:rsidR="00153764" w:rsidRDefault="00153764" w:rsidP="0048260D">
      <w:pPr>
        <w:jc w:val="both"/>
        <w:rPr>
          <w:rFonts w:ascii="Arial" w:hAnsi="Arial" w:cs="Arial"/>
          <w:sz w:val="24"/>
        </w:rPr>
      </w:pPr>
      <w:r w:rsidRPr="00153764">
        <w:rPr>
          <w:rFonts w:ascii="Arial" w:hAnsi="Arial" w:cs="Arial"/>
          <w:sz w:val="24"/>
        </w:rPr>
        <w:t>El desarrollo del lenguaje en los años preescolares es importante para la evolución de las habilidades cognitivas de los niños, así como para su madurez emocional y social. Las habilidades del lenguaje como escuchar, comprender y hablar, también son importantes para fundamentar la escritura y la lectura, lo que prepara a los niños para los trabajos relacionados con el lenguaje escrito en la escuela. Los padres y cuidadores pueden ayudar a los niños en edad preescolar a construir los fundamentos de un futuro aprendizaje si ponen énfasis en su desarrollo del lenguaje durante los años tempranos.</w:t>
      </w:r>
    </w:p>
    <w:p w:rsidR="00744362" w:rsidRDefault="00744362" w:rsidP="0048260D">
      <w:pPr>
        <w:jc w:val="both"/>
        <w:rPr>
          <w:rFonts w:ascii="Arial" w:hAnsi="Arial" w:cs="Arial"/>
          <w:sz w:val="24"/>
        </w:rPr>
      </w:pPr>
    </w:p>
    <w:p w:rsidR="00744362" w:rsidRDefault="00744362" w:rsidP="0048260D">
      <w:pPr>
        <w:jc w:val="both"/>
        <w:rPr>
          <w:rFonts w:ascii="Arial" w:hAnsi="Arial" w:cs="Arial"/>
          <w:sz w:val="24"/>
        </w:rPr>
      </w:pPr>
    </w:p>
    <w:p w:rsidR="00744362" w:rsidRDefault="00744362" w:rsidP="0048260D">
      <w:pPr>
        <w:jc w:val="both"/>
        <w:rPr>
          <w:rFonts w:ascii="Arial" w:hAnsi="Arial" w:cs="Arial"/>
          <w:sz w:val="24"/>
        </w:rPr>
      </w:pPr>
    </w:p>
    <w:p w:rsidR="00744362" w:rsidRDefault="00744362" w:rsidP="0048260D">
      <w:pPr>
        <w:jc w:val="both"/>
        <w:rPr>
          <w:rFonts w:ascii="Arial" w:hAnsi="Arial" w:cs="Arial"/>
          <w:sz w:val="24"/>
        </w:rPr>
      </w:pPr>
    </w:p>
    <w:p w:rsidR="00744362" w:rsidRDefault="00744362" w:rsidP="0048260D">
      <w:pPr>
        <w:jc w:val="both"/>
        <w:rPr>
          <w:rFonts w:ascii="Arial" w:hAnsi="Arial" w:cs="Arial"/>
          <w:sz w:val="24"/>
        </w:rPr>
      </w:pPr>
    </w:p>
    <w:p w:rsidR="00744362" w:rsidRDefault="00744362" w:rsidP="0048260D">
      <w:pPr>
        <w:jc w:val="both"/>
        <w:rPr>
          <w:rFonts w:ascii="Arial" w:hAnsi="Arial" w:cs="Arial"/>
          <w:sz w:val="24"/>
        </w:rPr>
      </w:pPr>
    </w:p>
    <w:p w:rsidR="00744362" w:rsidRDefault="00744362" w:rsidP="0048260D">
      <w:pPr>
        <w:jc w:val="both"/>
        <w:rPr>
          <w:rFonts w:ascii="Arial" w:hAnsi="Arial" w:cs="Arial"/>
          <w:sz w:val="24"/>
        </w:rPr>
      </w:pPr>
    </w:p>
    <w:p w:rsidR="00744362" w:rsidRDefault="00744362" w:rsidP="0048260D">
      <w:pPr>
        <w:jc w:val="both"/>
        <w:rPr>
          <w:rFonts w:ascii="Arial" w:hAnsi="Arial" w:cs="Arial"/>
          <w:sz w:val="24"/>
        </w:rPr>
      </w:pPr>
    </w:p>
    <w:p w:rsidR="00744362" w:rsidRDefault="00744362" w:rsidP="0048260D">
      <w:pPr>
        <w:jc w:val="both"/>
        <w:rPr>
          <w:rFonts w:ascii="Arial" w:hAnsi="Arial" w:cs="Arial"/>
          <w:sz w:val="24"/>
        </w:rPr>
      </w:pPr>
    </w:p>
    <w:p w:rsidR="00744362" w:rsidRDefault="00744362" w:rsidP="0048260D">
      <w:pPr>
        <w:jc w:val="both"/>
        <w:rPr>
          <w:rFonts w:ascii="Arial" w:hAnsi="Arial" w:cs="Arial"/>
          <w:sz w:val="24"/>
        </w:rPr>
      </w:pPr>
    </w:p>
    <w:p w:rsidR="00744362" w:rsidRDefault="00744362" w:rsidP="0048260D">
      <w:pPr>
        <w:jc w:val="both"/>
        <w:rPr>
          <w:rFonts w:ascii="Arial" w:hAnsi="Arial" w:cs="Arial"/>
          <w:sz w:val="24"/>
        </w:rPr>
      </w:pPr>
    </w:p>
    <w:p w:rsidR="00744362" w:rsidRDefault="00744362" w:rsidP="0048260D">
      <w:pPr>
        <w:jc w:val="both"/>
        <w:rPr>
          <w:rFonts w:ascii="Arial" w:hAnsi="Arial" w:cs="Arial"/>
          <w:sz w:val="24"/>
        </w:rPr>
      </w:pPr>
    </w:p>
    <w:p w:rsidR="00744362" w:rsidRDefault="00744362" w:rsidP="00744362">
      <w:pPr>
        <w:jc w:val="center"/>
        <w:rPr>
          <w:rFonts w:ascii="Arial" w:hAnsi="Arial" w:cs="Arial"/>
          <w:sz w:val="24"/>
        </w:rPr>
      </w:pPr>
      <w:r>
        <w:rPr>
          <w:rFonts w:ascii="Arial" w:hAnsi="Arial" w:cs="Arial"/>
          <w:sz w:val="24"/>
        </w:rPr>
        <w:lastRenderedPageBreak/>
        <w:t>Bibliografía:</w:t>
      </w:r>
    </w:p>
    <w:p w:rsidR="00744362" w:rsidRDefault="00744362" w:rsidP="00744362">
      <w:pPr>
        <w:jc w:val="both"/>
        <w:rPr>
          <w:rFonts w:ascii="Arial" w:hAnsi="Arial" w:cs="Arial"/>
          <w:sz w:val="24"/>
        </w:rPr>
      </w:pPr>
      <w:hyperlink r:id="rId8" w:history="1">
        <w:r w:rsidRPr="00C9241D">
          <w:rPr>
            <w:rStyle w:val="Hipervnculo"/>
            <w:rFonts w:ascii="Arial" w:hAnsi="Arial" w:cs="Arial"/>
            <w:sz w:val="24"/>
          </w:rPr>
          <w:t>http://www.educacioninicial.com/ei/contenidos/00/2100/2149.ASP</w:t>
        </w:r>
      </w:hyperlink>
    </w:p>
    <w:p w:rsidR="00744362" w:rsidRPr="00693CD2" w:rsidRDefault="00744362" w:rsidP="00744362">
      <w:pPr>
        <w:jc w:val="both"/>
        <w:rPr>
          <w:rFonts w:ascii="Arial" w:hAnsi="Arial" w:cs="Arial"/>
          <w:sz w:val="24"/>
        </w:rPr>
      </w:pPr>
      <w:hyperlink r:id="rId9" w:history="1">
        <w:r w:rsidRPr="00C9241D">
          <w:rPr>
            <w:rStyle w:val="Hipervnculo"/>
            <w:rFonts w:ascii="Arial" w:hAnsi="Arial" w:cs="Arial"/>
            <w:sz w:val="24"/>
          </w:rPr>
          <w:t>http://formaprofe.poezia.es/2010/10/08/ii-competencia-linguistica-y-competencia-comunicativa/</w:t>
        </w:r>
      </w:hyperlink>
      <w:r>
        <w:rPr>
          <w:rFonts w:ascii="Arial" w:hAnsi="Arial" w:cs="Arial"/>
          <w:sz w:val="24"/>
        </w:rPr>
        <w:t xml:space="preserve"> </w:t>
      </w:r>
    </w:p>
    <w:sectPr w:rsidR="00744362" w:rsidRPr="00693CD2" w:rsidSect="005662E9">
      <w:pgSz w:w="12240" w:h="15840"/>
      <w:pgMar w:top="1417" w:right="1701" w:bottom="1417"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compat/>
  <w:rsids>
    <w:rsidRoot w:val="00693CD2"/>
    <w:rsid w:val="00011C00"/>
    <w:rsid w:val="00153764"/>
    <w:rsid w:val="001C4148"/>
    <w:rsid w:val="002843C6"/>
    <w:rsid w:val="00357940"/>
    <w:rsid w:val="0048260D"/>
    <w:rsid w:val="005662E9"/>
    <w:rsid w:val="00641B12"/>
    <w:rsid w:val="00693CD2"/>
    <w:rsid w:val="006E0F3C"/>
    <w:rsid w:val="00744362"/>
    <w:rsid w:val="008430F3"/>
    <w:rsid w:val="00896539"/>
    <w:rsid w:val="00922BC5"/>
    <w:rsid w:val="009813D7"/>
    <w:rsid w:val="009F7882"/>
    <w:rsid w:val="00B16223"/>
    <w:rsid w:val="00FF3B8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C0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1B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B12"/>
    <w:rPr>
      <w:rFonts w:ascii="Tahoma" w:hAnsi="Tahoma" w:cs="Tahoma"/>
      <w:sz w:val="16"/>
      <w:szCs w:val="16"/>
    </w:rPr>
  </w:style>
  <w:style w:type="character" w:styleId="Hipervnculo">
    <w:name w:val="Hyperlink"/>
    <w:basedOn w:val="Fuentedeprrafopredeter"/>
    <w:uiPriority w:val="99"/>
    <w:unhideWhenUsed/>
    <w:rsid w:val="007443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057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cioninicial.com/ei/contenidos/00/2100/2149.ASP"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formaprofe.poezia.es/2010/10/08/ii-competencia-linguistica-y-competencia-comunicativ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1221</Words>
  <Characters>6718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AYLIN</dc:creator>
  <cp:lastModifiedBy>AYLIN</cp:lastModifiedBy>
  <cp:revision>2</cp:revision>
  <dcterms:created xsi:type="dcterms:W3CDTF">2014-06-29T01:48:00Z</dcterms:created>
  <dcterms:modified xsi:type="dcterms:W3CDTF">2014-06-29T01:48:00Z</dcterms:modified>
</cp:coreProperties>
</file>