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04" w:rsidRDefault="007F7393" w:rsidP="007F7393">
      <w:pPr>
        <w:jc w:val="center"/>
      </w:pPr>
      <w:r>
        <w:rPr>
          <w:noProof/>
          <w:lang w:eastAsia="es-MX"/>
        </w:rPr>
        <w:drawing>
          <wp:inline distT="0" distB="0" distL="0" distR="0">
            <wp:extent cx="1828800" cy="1576705"/>
            <wp:effectExtent l="0" t="0" r="0" b="0"/>
            <wp:docPr id="1"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5" cstate="print"/>
                    <a:srcRect/>
                    <a:stretch>
                      <a:fillRect/>
                    </a:stretch>
                  </pic:blipFill>
                  <pic:spPr bwMode="auto">
                    <a:xfrm>
                      <a:off x="0" y="0"/>
                      <a:ext cx="1828800" cy="1576705"/>
                    </a:xfrm>
                    <a:prstGeom prst="rect">
                      <a:avLst/>
                    </a:prstGeom>
                    <a:noFill/>
                    <a:ln w="9525">
                      <a:noFill/>
                      <a:miter lim="800000"/>
                      <a:headEnd/>
                      <a:tailEnd/>
                    </a:ln>
                  </pic:spPr>
                </pic:pic>
              </a:graphicData>
            </a:graphic>
          </wp:inline>
        </w:drawing>
      </w:r>
    </w:p>
    <w:p w:rsidR="007F7393" w:rsidRPr="008038F1" w:rsidRDefault="007F7393" w:rsidP="007F7393">
      <w:pPr>
        <w:jc w:val="center"/>
        <w:rPr>
          <w:rFonts w:ascii="Comic Sans MS" w:hAnsi="Comic Sans MS" w:cs="Arial"/>
          <w:sz w:val="36"/>
          <w:szCs w:val="36"/>
        </w:rPr>
      </w:pPr>
    </w:p>
    <w:p w:rsidR="007F7393" w:rsidRPr="008038F1" w:rsidRDefault="007F7393" w:rsidP="007F7393">
      <w:pPr>
        <w:jc w:val="center"/>
        <w:rPr>
          <w:rFonts w:ascii="Comic Sans MS" w:hAnsi="Comic Sans MS" w:cs="Arial"/>
          <w:sz w:val="36"/>
          <w:szCs w:val="36"/>
        </w:rPr>
      </w:pPr>
      <w:r w:rsidRPr="008038F1">
        <w:rPr>
          <w:rFonts w:ascii="Comic Sans MS" w:hAnsi="Comic Sans MS" w:cs="Arial"/>
          <w:sz w:val="36"/>
          <w:szCs w:val="36"/>
        </w:rPr>
        <w:t>ESCUELA NORMAL DE EDUCACION PREESCOLAR</w:t>
      </w:r>
    </w:p>
    <w:p w:rsidR="007F7393" w:rsidRPr="008038F1" w:rsidRDefault="007F7393" w:rsidP="007F7393">
      <w:pPr>
        <w:pStyle w:val="Ttulo2"/>
        <w:spacing w:before="57" w:beforeAutospacing="0" w:after="57" w:afterAutospacing="0"/>
        <w:jc w:val="center"/>
        <w:rPr>
          <w:rFonts w:ascii="Comic Sans MS" w:hAnsi="Comic Sans MS" w:cs="Arial"/>
          <w:b w:val="0"/>
        </w:rPr>
      </w:pPr>
      <w:r w:rsidRPr="008038F1">
        <w:rPr>
          <w:rFonts w:ascii="Comic Sans MS" w:hAnsi="Comic Sans MS" w:cs="Arial"/>
          <w:b w:val="0"/>
        </w:rPr>
        <w:t>Ideas claves del video:</w:t>
      </w:r>
    </w:p>
    <w:p w:rsidR="007F7393" w:rsidRPr="008038F1" w:rsidRDefault="007F7393" w:rsidP="007F7393">
      <w:pPr>
        <w:pStyle w:val="Ttulo2"/>
        <w:spacing w:before="57" w:beforeAutospacing="0" w:after="57" w:afterAutospacing="0"/>
        <w:jc w:val="center"/>
        <w:rPr>
          <w:rFonts w:ascii="Comic Sans MS" w:hAnsi="Comic Sans MS" w:cs="Arial"/>
          <w:b w:val="0"/>
          <w:i/>
          <w:iCs/>
          <w:color w:val="000000"/>
        </w:rPr>
      </w:pPr>
      <w:r w:rsidRPr="008038F1">
        <w:rPr>
          <w:rFonts w:ascii="Comic Sans MS" w:hAnsi="Comic Sans MS" w:cs="Arial"/>
          <w:b w:val="0"/>
          <w:i/>
          <w:iCs/>
          <w:color w:val="000000"/>
        </w:rPr>
        <w:t>Investigación Cuantitativa-Cualitativa, Técnicas Investigación, Universidad Internacional de la Rioja</w:t>
      </w:r>
    </w:p>
    <w:p w:rsidR="007F7393" w:rsidRPr="008038F1" w:rsidRDefault="007F7393" w:rsidP="007F7393">
      <w:pPr>
        <w:jc w:val="center"/>
        <w:rPr>
          <w:rFonts w:ascii="Comic Sans MS" w:hAnsi="Comic Sans MS" w:cs="Arial"/>
          <w:sz w:val="36"/>
          <w:szCs w:val="36"/>
        </w:rPr>
      </w:pPr>
    </w:p>
    <w:p w:rsidR="007F7393" w:rsidRPr="008038F1" w:rsidRDefault="007F7393" w:rsidP="007F7393">
      <w:pPr>
        <w:spacing w:before="57" w:after="57" w:line="240" w:lineRule="auto"/>
        <w:jc w:val="center"/>
        <w:outlineLvl w:val="1"/>
        <w:rPr>
          <w:rFonts w:ascii="Comic Sans MS" w:eastAsia="Times New Roman" w:hAnsi="Comic Sans MS" w:cs="Arial"/>
          <w:bCs/>
          <w:i/>
          <w:iCs/>
          <w:color w:val="000000"/>
          <w:sz w:val="36"/>
          <w:szCs w:val="36"/>
          <w:lang w:eastAsia="es-MX"/>
        </w:rPr>
      </w:pPr>
      <w:r w:rsidRPr="008038F1">
        <w:rPr>
          <w:rFonts w:ascii="Comic Sans MS" w:eastAsia="Times New Roman" w:hAnsi="Comic Sans MS" w:cs="Arial"/>
          <w:bCs/>
          <w:i/>
          <w:iCs/>
          <w:color w:val="000000"/>
          <w:sz w:val="36"/>
          <w:szCs w:val="36"/>
          <w:lang w:eastAsia="es-MX"/>
        </w:rPr>
        <w:t>HERRAMIENTAS BÁSICAS PARA LA INVESTIGACIÓN EDUCATIVA</w:t>
      </w:r>
    </w:p>
    <w:p w:rsidR="008038F1" w:rsidRPr="008038F1" w:rsidRDefault="00A268D3" w:rsidP="00F16287">
      <w:pPr>
        <w:jc w:val="center"/>
        <w:rPr>
          <w:rFonts w:ascii="Comic Sans MS" w:hAnsi="Comic Sans MS"/>
          <w:sz w:val="36"/>
          <w:szCs w:val="36"/>
        </w:rPr>
      </w:pPr>
      <w:hyperlink r:id="rId6" w:history="1">
        <w:r w:rsidR="008038F1" w:rsidRPr="008038F1">
          <w:rPr>
            <w:rFonts w:ascii="Comic Sans MS" w:eastAsia="Times New Roman" w:hAnsi="Comic Sans MS" w:cs="Times New Roman"/>
            <w:bCs/>
            <w:color w:val="000000"/>
            <w:sz w:val="36"/>
            <w:szCs w:val="36"/>
            <w:lang w:eastAsia="es-MX"/>
          </w:rPr>
          <w:br/>
        </w:r>
      </w:hyperlink>
    </w:p>
    <w:p w:rsidR="007F7393" w:rsidRPr="008038F1" w:rsidRDefault="00F16287" w:rsidP="007F7393">
      <w:pPr>
        <w:jc w:val="center"/>
        <w:rPr>
          <w:rFonts w:ascii="Comic Sans MS" w:eastAsia="Times New Roman" w:hAnsi="Comic Sans MS" w:cs="Times New Roman"/>
          <w:color w:val="000000"/>
          <w:sz w:val="36"/>
          <w:szCs w:val="36"/>
          <w:lang w:eastAsia="es-MX"/>
        </w:rPr>
      </w:pPr>
      <w:r w:rsidRPr="008038F1">
        <w:rPr>
          <w:rFonts w:ascii="Comic Sans MS" w:eastAsia="Times New Roman" w:hAnsi="Comic Sans MS" w:cs="Times New Roman"/>
          <w:color w:val="000000"/>
          <w:sz w:val="36"/>
          <w:szCs w:val="36"/>
          <w:lang w:eastAsia="es-MX"/>
        </w:rPr>
        <w:br/>
      </w:r>
      <w:r w:rsidRPr="008038F1">
        <w:rPr>
          <w:rFonts w:ascii="Comic Sans MS" w:hAnsi="Comic Sans MS" w:cs="Arial"/>
          <w:sz w:val="36"/>
          <w:szCs w:val="36"/>
        </w:rPr>
        <w:t xml:space="preserve">Profesor: </w:t>
      </w:r>
      <w:r w:rsidRPr="008038F1">
        <w:rPr>
          <w:rFonts w:ascii="Comic Sans MS" w:eastAsia="Times New Roman" w:hAnsi="Comic Sans MS" w:cs="Times New Roman"/>
          <w:color w:val="000000"/>
          <w:sz w:val="36"/>
          <w:szCs w:val="36"/>
          <w:lang w:eastAsia="es-MX"/>
        </w:rPr>
        <w:t>JOSE LUIS PERALES TORRES</w:t>
      </w:r>
    </w:p>
    <w:p w:rsidR="007F7393" w:rsidRPr="008038F1" w:rsidRDefault="008038F1" w:rsidP="007F7393">
      <w:pPr>
        <w:jc w:val="center"/>
        <w:rPr>
          <w:rFonts w:ascii="Comic Sans MS" w:hAnsi="Comic Sans MS" w:cs="Arial"/>
          <w:sz w:val="36"/>
          <w:szCs w:val="36"/>
        </w:rPr>
      </w:pPr>
      <w:r w:rsidRPr="008038F1">
        <w:rPr>
          <w:rFonts w:ascii="Comic Sans MS" w:hAnsi="Comic Sans MS" w:cs="Arial"/>
          <w:sz w:val="36"/>
          <w:szCs w:val="36"/>
        </w:rPr>
        <w:t>Verónica</w:t>
      </w:r>
      <w:r w:rsidR="007F7393" w:rsidRPr="008038F1">
        <w:rPr>
          <w:rFonts w:ascii="Comic Sans MS" w:hAnsi="Comic Sans MS" w:cs="Arial"/>
          <w:sz w:val="36"/>
          <w:szCs w:val="36"/>
        </w:rPr>
        <w:t xml:space="preserve"> Alejandra Ramos Colunga</w:t>
      </w:r>
    </w:p>
    <w:p w:rsidR="00F16287" w:rsidRPr="008038F1" w:rsidRDefault="007F7393" w:rsidP="007F7393">
      <w:pPr>
        <w:jc w:val="center"/>
        <w:rPr>
          <w:rFonts w:ascii="Comic Sans MS" w:hAnsi="Comic Sans MS" w:cs="Arial"/>
          <w:sz w:val="36"/>
          <w:szCs w:val="36"/>
        </w:rPr>
      </w:pPr>
      <w:r w:rsidRPr="008038F1">
        <w:rPr>
          <w:rFonts w:ascii="Comic Sans MS" w:hAnsi="Comic Sans MS" w:cs="Arial"/>
          <w:sz w:val="36"/>
          <w:szCs w:val="36"/>
        </w:rPr>
        <w:t>3° #16</w:t>
      </w:r>
    </w:p>
    <w:p w:rsidR="008038F1" w:rsidRDefault="00F16287" w:rsidP="002B28FE">
      <w:pPr>
        <w:pStyle w:val="Ttulo2"/>
        <w:spacing w:before="0" w:beforeAutospacing="0" w:after="93" w:afterAutospacing="0"/>
        <w:rPr>
          <w:rFonts w:ascii="Comic Sans MS" w:hAnsi="Comic Sans MS" w:cs="Arial"/>
          <w:sz w:val="40"/>
          <w:szCs w:val="40"/>
        </w:rPr>
      </w:pPr>
      <w:r>
        <w:rPr>
          <w:rFonts w:ascii="Comic Sans MS" w:hAnsi="Comic Sans MS" w:cs="Arial"/>
          <w:sz w:val="40"/>
          <w:szCs w:val="40"/>
        </w:rPr>
        <w:br w:type="page"/>
      </w:r>
    </w:p>
    <w:p w:rsidR="008038F1" w:rsidRPr="008038F1" w:rsidRDefault="008038F1" w:rsidP="008038F1">
      <w:pPr>
        <w:pStyle w:val="Ttulo2"/>
        <w:spacing w:before="0" w:beforeAutospacing="0" w:after="93" w:afterAutospacing="0"/>
        <w:ind w:hanging="142"/>
        <w:jc w:val="both"/>
        <w:rPr>
          <w:rFonts w:ascii="Arial" w:hAnsi="Arial" w:cs="Arial"/>
          <w:b w:val="0"/>
          <w:sz w:val="24"/>
          <w:szCs w:val="24"/>
        </w:rPr>
      </w:pPr>
      <w:r w:rsidRPr="008038F1">
        <w:rPr>
          <w:rFonts w:ascii="Arial" w:hAnsi="Arial" w:cs="Arial"/>
          <w:b w:val="0"/>
          <w:sz w:val="24"/>
          <w:szCs w:val="24"/>
        </w:rPr>
        <w:lastRenderedPageBreak/>
        <w:t>El video habla en su gran mayoría sobre la investigación cualitativa y cuantitativa donde resalta aspectos importantes como lo son los siguientes:</w:t>
      </w:r>
    </w:p>
    <w:p w:rsidR="008038F1" w:rsidRPr="008038F1" w:rsidRDefault="008038F1" w:rsidP="008038F1">
      <w:pPr>
        <w:pStyle w:val="Ttulo2"/>
        <w:spacing w:before="0" w:beforeAutospacing="0" w:after="93" w:afterAutospacing="0"/>
        <w:ind w:hanging="142"/>
        <w:jc w:val="both"/>
        <w:rPr>
          <w:rFonts w:ascii="Arial" w:hAnsi="Arial" w:cs="Arial"/>
          <w:b w:val="0"/>
          <w:sz w:val="24"/>
          <w:szCs w:val="24"/>
        </w:rPr>
      </w:pPr>
    </w:p>
    <w:p w:rsidR="002B28FE" w:rsidRPr="008038F1" w:rsidRDefault="002B28FE" w:rsidP="008038F1">
      <w:pPr>
        <w:pStyle w:val="Ttulo2"/>
        <w:spacing w:before="0" w:beforeAutospacing="0" w:after="93" w:afterAutospacing="0"/>
        <w:ind w:hanging="142"/>
        <w:jc w:val="both"/>
        <w:rPr>
          <w:rFonts w:ascii="Arial" w:hAnsi="Arial" w:cs="Arial"/>
          <w:b w:val="0"/>
          <w:bCs w:val="0"/>
          <w:color w:val="000000" w:themeColor="text1"/>
          <w:spacing w:val="-15"/>
          <w:sz w:val="24"/>
          <w:szCs w:val="24"/>
        </w:rPr>
      </w:pPr>
      <w:r w:rsidRPr="008038F1">
        <w:rPr>
          <w:rFonts w:ascii="Arial" w:hAnsi="Arial" w:cs="Arial"/>
          <w:color w:val="000000" w:themeColor="text1"/>
          <w:spacing w:val="-15"/>
          <w:sz w:val="24"/>
          <w:szCs w:val="24"/>
        </w:rPr>
        <w:t>LA INVESTIGACIÓN CUALITATIVA</w:t>
      </w:r>
    </w:p>
    <w:p w:rsidR="008038F1" w:rsidRPr="008038F1" w:rsidRDefault="002B28FE" w:rsidP="008038F1">
      <w:pPr>
        <w:pStyle w:val="Prrafodelista"/>
        <w:numPr>
          <w:ilvl w:val="0"/>
          <w:numId w:val="4"/>
        </w:numPr>
        <w:spacing w:after="0" w:line="248" w:lineRule="atLeast"/>
        <w:ind w:left="0" w:hanging="142"/>
        <w:jc w:val="both"/>
        <w:rPr>
          <w:rFonts w:ascii="Arial" w:eastAsia="Times New Roman" w:hAnsi="Arial" w:cs="Arial"/>
          <w:color w:val="000000" w:themeColor="text1"/>
          <w:sz w:val="24"/>
          <w:szCs w:val="24"/>
          <w:lang w:eastAsia="es-MX"/>
        </w:rPr>
      </w:pPr>
      <w:r w:rsidRPr="008038F1">
        <w:rPr>
          <w:rFonts w:ascii="Arial" w:eastAsia="Times New Roman" w:hAnsi="Arial" w:cs="Arial"/>
          <w:color w:val="000000" w:themeColor="text1"/>
          <w:sz w:val="24"/>
          <w:szCs w:val="24"/>
          <w:lang w:eastAsia="es-MX"/>
        </w:rPr>
        <w:t>La metodología cualitativa, como indica su propia denominación, tiene como </w:t>
      </w:r>
      <w:hyperlink r:id="rId7" w:history="1">
        <w:r w:rsidRPr="008038F1">
          <w:rPr>
            <w:rFonts w:ascii="Arial" w:eastAsia="Times New Roman" w:hAnsi="Arial" w:cs="Arial"/>
            <w:color w:val="000000" w:themeColor="text1"/>
            <w:sz w:val="24"/>
            <w:szCs w:val="24"/>
            <w:lang w:eastAsia="es-MX"/>
          </w:rPr>
          <w:t>objetivo</w:t>
        </w:r>
      </w:hyperlink>
      <w:r w:rsidRPr="008038F1">
        <w:rPr>
          <w:rFonts w:ascii="Arial" w:eastAsia="Times New Roman" w:hAnsi="Arial" w:cs="Arial"/>
          <w:color w:val="000000" w:themeColor="text1"/>
          <w:sz w:val="24"/>
          <w:szCs w:val="24"/>
          <w:lang w:eastAsia="es-MX"/>
        </w:rPr>
        <w:t> la </w:t>
      </w:r>
      <w:bookmarkStart w:id="0" w:name="autolink"/>
      <w:r w:rsidRPr="008038F1">
        <w:rPr>
          <w:rFonts w:ascii="Arial" w:eastAsia="Times New Roman" w:hAnsi="Arial" w:cs="Arial"/>
          <w:color w:val="000000" w:themeColor="text1"/>
          <w:sz w:val="24"/>
          <w:szCs w:val="24"/>
          <w:lang w:eastAsia="es-MX"/>
        </w:rPr>
        <w:fldChar w:fldCharType="begin"/>
      </w:r>
      <w:r w:rsidRPr="008038F1">
        <w:rPr>
          <w:rFonts w:ascii="Arial" w:eastAsia="Times New Roman" w:hAnsi="Arial" w:cs="Arial"/>
          <w:color w:val="000000" w:themeColor="text1"/>
          <w:sz w:val="24"/>
          <w:szCs w:val="24"/>
          <w:lang w:eastAsia="es-MX"/>
        </w:rPr>
        <w:instrText xml:space="preserve"> HYPERLINK "http://monografias.com/trabajos10/anali/anali.shtml" </w:instrText>
      </w:r>
      <w:r w:rsidRPr="008038F1">
        <w:rPr>
          <w:rFonts w:ascii="Arial" w:eastAsia="Times New Roman" w:hAnsi="Arial" w:cs="Arial"/>
          <w:color w:val="000000" w:themeColor="text1"/>
          <w:sz w:val="24"/>
          <w:szCs w:val="24"/>
          <w:lang w:eastAsia="es-MX"/>
        </w:rPr>
        <w:fldChar w:fldCharType="separate"/>
      </w:r>
      <w:r w:rsidRPr="008038F1">
        <w:rPr>
          <w:rFonts w:ascii="Arial" w:eastAsia="Times New Roman" w:hAnsi="Arial" w:cs="Arial"/>
          <w:color w:val="000000" w:themeColor="text1"/>
          <w:sz w:val="24"/>
          <w:szCs w:val="24"/>
          <w:lang w:eastAsia="es-MX"/>
        </w:rPr>
        <w:t>descripción</w:t>
      </w:r>
      <w:r w:rsidRPr="008038F1">
        <w:rPr>
          <w:rFonts w:ascii="Arial" w:eastAsia="Times New Roman" w:hAnsi="Arial" w:cs="Arial"/>
          <w:color w:val="000000" w:themeColor="text1"/>
          <w:sz w:val="24"/>
          <w:szCs w:val="24"/>
          <w:lang w:eastAsia="es-MX"/>
        </w:rPr>
        <w:fldChar w:fldCharType="end"/>
      </w:r>
      <w:bookmarkEnd w:id="0"/>
      <w:r w:rsidRPr="008038F1">
        <w:rPr>
          <w:rFonts w:ascii="Arial" w:eastAsia="Times New Roman" w:hAnsi="Arial" w:cs="Arial"/>
          <w:color w:val="000000" w:themeColor="text1"/>
          <w:sz w:val="24"/>
          <w:szCs w:val="24"/>
          <w:lang w:eastAsia="es-MX"/>
        </w:rPr>
        <w:t> de</w:t>
      </w:r>
      <w:r w:rsidR="008038F1" w:rsidRPr="008038F1">
        <w:rPr>
          <w:rFonts w:ascii="Arial" w:eastAsia="Times New Roman" w:hAnsi="Arial" w:cs="Arial"/>
          <w:color w:val="000000" w:themeColor="text1"/>
          <w:sz w:val="24"/>
          <w:szCs w:val="24"/>
          <w:lang w:eastAsia="es-MX"/>
        </w:rPr>
        <w:t xml:space="preserve"> las cualidades de una cosa en particular.</w:t>
      </w:r>
    </w:p>
    <w:p w:rsidR="008038F1" w:rsidRPr="008038F1" w:rsidRDefault="002B28FE" w:rsidP="008038F1">
      <w:pPr>
        <w:pStyle w:val="Prrafodelista"/>
        <w:numPr>
          <w:ilvl w:val="0"/>
          <w:numId w:val="4"/>
        </w:numPr>
        <w:spacing w:after="0" w:line="248" w:lineRule="atLeast"/>
        <w:ind w:left="0" w:hanging="142"/>
        <w:jc w:val="both"/>
        <w:rPr>
          <w:rFonts w:ascii="Arial" w:eastAsia="Times New Roman" w:hAnsi="Arial" w:cs="Arial"/>
          <w:color w:val="000000" w:themeColor="text1"/>
          <w:sz w:val="24"/>
          <w:szCs w:val="24"/>
          <w:lang w:eastAsia="es-MX"/>
        </w:rPr>
      </w:pPr>
      <w:r w:rsidRPr="008038F1">
        <w:rPr>
          <w:rFonts w:ascii="Arial" w:eastAsia="Times New Roman" w:hAnsi="Arial" w:cs="Arial"/>
          <w:color w:val="000000" w:themeColor="text1"/>
          <w:sz w:val="24"/>
          <w:szCs w:val="24"/>
          <w:lang w:eastAsia="es-MX"/>
        </w:rPr>
        <w:t>Busca un </w:t>
      </w:r>
      <w:hyperlink r:id="rId8" w:history="1">
        <w:r w:rsidRPr="008038F1">
          <w:rPr>
            <w:rFonts w:ascii="Arial" w:eastAsia="Times New Roman" w:hAnsi="Arial" w:cs="Arial"/>
            <w:color w:val="000000" w:themeColor="text1"/>
            <w:sz w:val="24"/>
            <w:szCs w:val="24"/>
            <w:lang w:eastAsia="es-MX"/>
          </w:rPr>
          <w:t>concepto</w:t>
        </w:r>
      </w:hyperlink>
      <w:r w:rsidRPr="008038F1">
        <w:rPr>
          <w:rFonts w:ascii="Arial" w:eastAsia="Times New Roman" w:hAnsi="Arial" w:cs="Arial"/>
          <w:color w:val="000000" w:themeColor="text1"/>
          <w:sz w:val="24"/>
          <w:szCs w:val="24"/>
          <w:lang w:eastAsia="es-MX"/>
        </w:rPr>
        <w:t xml:space="preserve"> que pueda abarcar una parte de la realidad. </w:t>
      </w:r>
    </w:p>
    <w:p w:rsidR="008038F1" w:rsidRPr="008038F1" w:rsidRDefault="002B28FE" w:rsidP="008038F1">
      <w:pPr>
        <w:pStyle w:val="Prrafodelista"/>
        <w:numPr>
          <w:ilvl w:val="0"/>
          <w:numId w:val="4"/>
        </w:numPr>
        <w:spacing w:after="0" w:line="248" w:lineRule="atLeast"/>
        <w:ind w:left="0" w:hanging="142"/>
        <w:jc w:val="both"/>
        <w:rPr>
          <w:rFonts w:ascii="Arial" w:eastAsia="Times New Roman" w:hAnsi="Arial" w:cs="Arial"/>
          <w:color w:val="000000" w:themeColor="text1"/>
          <w:sz w:val="24"/>
          <w:szCs w:val="24"/>
          <w:lang w:eastAsia="es-MX"/>
        </w:rPr>
      </w:pPr>
      <w:r w:rsidRPr="008038F1">
        <w:rPr>
          <w:rFonts w:ascii="Arial" w:eastAsia="Times New Roman" w:hAnsi="Arial" w:cs="Arial"/>
          <w:color w:val="000000" w:themeColor="text1"/>
          <w:sz w:val="24"/>
          <w:szCs w:val="24"/>
          <w:lang w:eastAsia="es-MX"/>
        </w:rPr>
        <w:t>No se trata de probar o de medir en qué grado una cierta cualidad se encuentra en un cierto acontecimiento dado, sino de descubrir tantas cualidades como sea posible.</w:t>
      </w:r>
    </w:p>
    <w:p w:rsidR="008038F1" w:rsidRPr="008038F1" w:rsidRDefault="002B28FE" w:rsidP="008038F1">
      <w:pPr>
        <w:pStyle w:val="Prrafodelista"/>
        <w:numPr>
          <w:ilvl w:val="0"/>
          <w:numId w:val="4"/>
        </w:numPr>
        <w:spacing w:after="0" w:line="248" w:lineRule="atLeast"/>
        <w:ind w:left="0" w:hanging="142"/>
        <w:jc w:val="both"/>
        <w:rPr>
          <w:rFonts w:ascii="Arial" w:eastAsia="Times New Roman" w:hAnsi="Arial" w:cs="Arial"/>
          <w:color w:val="000000" w:themeColor="text1"/>
          <w:sz w:val="24"/>
          <w:szCs w:val="24"/>
          <w:lang w:eastAsia="es-MX"/>
        </w:rPr>
      </w:pPr>
      <w:r w:rsidRPr="008038F1">
        <w:rPr>
          <w:rFonts w:ascii="Arial" w:eastAsia="Times New Roman" w:hAnsi="Arial" w:cs="Arial"/>
          <w:color w:val="000000" w:themeColor="text1"/>
          <w:sz w:val="24"/>
          <w:szCs w:val="24"/>
          <w:lang w:eastAsia="es-MX"/>
        </w:rPr>
        <w:t>En investigaciones cualitativas se debe hablar de entendimiento en profundidad en lugar de exactitud: se trata de obtener un entendimiento lo más profundo posible.</w:t>
      </w:r>
    </w:p>
    <w:p w:rsidR="002B28FE" w:rsidRPr="008038F1" w:rsidRDefault="002B28FE" w:rsidP="008038F1">
      <w:pPr>
        <w:pStyle w:val="Prrafodelista"/>
        <w:numPr>
          <w:ilvl w:val="0"/>
          <w:numId w:val="4"/>
        </w:numPr>
        <w:spacing w:after="0" w:line="248" w:lineRule="atLeast"/>
        <w:ind w:left="0" w:hanging="142"/>
        <w:jc w:val="both"/>
        <w:rPr>
          <w:rFonts w:ascii="Arial" w:eastAsia="Times New Roman" w:hAnsi="Arial" w:cs="Arial"/>
          <w:color w:val="000000" w:themeColor="text1"/>
          <w:sz w:val="24"/>
          <w:szCs w:val="24"/>
          <w:lang w:eastAsia="es-MX"/>
        </w:rPr>
      </w:pPr>
      <w:r w:rsidRPr="008038F1">
        <w:rPr>
          <w:rFonts w:ascii="Arial" w:eastAsia="Times New Roman" w:hAnsi="Arial" w:cs="Arial"/>
          <w:color w:val="000000" w:themeColor="text1"/>
          <w:sz w:val="24"/>
          <w:szCs w:val="24"/>
          <w:lang w:eastAsia="es-MX"/>
        </w:rPr>
        <w:t>Dentro de las características principales de esta de metodología podemos mencionar:</w:t>
      </w:r>
    </w:p>
    <w:p w:rsidR="002B28FE" w:rsidRPr="002B28FE" w:rsidRDefault="002B28FE" w:rsidP="008038F1">
      <w:pPr>
        <w:numPr>
          <w:ilvl w:val="0"/>
          <w:numId w:val="2"/>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La investigación cualitativa es inductiva</w:t>
      </w:r>
      <w:r w:rsidR="008038F1" w:rsidRPr="008038F1">
        <w:rPr>
          <w:rFonts w:ascii="Arial" w:eastAsia="Times New Roman" w:hAnsi="Arial" w:cs="Arial"/>
          <w:color w:val="000000" w:themeColor="text1"/>
          <w:sz w:val="24"/>
          <w:szCs w:val="24"/>
          <w:lang w:eastAsia="es-MX"/>
        </w:rPr>
        <w:t xml:space="preserve">, </w:t>
      </w:r>
      <w:r w:rsidRPr="002B28FE">
        <w:rPr>
          <w:rFonts w:ascii="Arial" w:eastAsia="Times New Roman" w:hAnsi="Arial" w:cs="Arial"/>
          <w:color w:val="000000" w:themeColor="text1"/>
          <w:sz w:val="24"/>
          <w:szCs w:val="24"/>
          <w:lang w:eastAsia="es-MX"/>
        </w:rPr>
        <w:t>Tiene una perspectiva holística, esto es que considera el fenómeno como un todo.</w:t>
      </w:r>
    </w:p>
    <w:p w:rsidR="002B28FE" w:rsidRPr="002B28FE" w:rsidRDefault="002B28FE" w:rsidP="008038F1">
      <w:pPr>
        <w:numPr>
          <w:ilvl w:val="0"/>
          <w:numId w:val="2"/>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Se trata de estudios en pequeña</w:t>
      </w:r>
      <w:r w:rsidRPr="008038F1">
        <w:rPr>
          <w:rFonts w:ascii="Arial" w:eastAsia="Times New Roman" w:hAnsi="Arial" w:cs="Arial"/>
          <w:color w:val="000000" w:themeColor="text1"/>
          <w:sz w:val="24"/>
          <w:szCs w:val="24"/>
          <w:lang w:eastAsia="es-MX"/>
        </w:rPr>
        <w:t> </w:t>
      </w:r>
      <w:hyperlink r:id="rId9" w:anchor="evo" w:history="1">
        <w:r w:rsidRPr="008038F1">
          <w:rPr>
            <w:rFonts w:ascii="Arial" w:eastAsia="Times New Roman" w:hAnsi="Arial" w:cs="Arial"/>
            <w:color w:val="000000" w:themeColor="text1"/>
            <w:sz w:val="24"/>
            <w:szCs w:val="24"/>
            <w:lang w:eastAsia="es-MX"/>
          </w:rPr>
          <w:t>escala</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que solo se representan a sí mismos</w:t>
      </w:r>
    </w:p>
    <w:p w:rsidR="002B28FE" w:rsidRPr="002B28FE" w:rsidRDefault="002B28FE" w:rsidP="008038F1">
      <w:pPr>
        <w:numPr>
          <w:ilvl w:val="0"/>
          <w:numId w:val="2"/>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Hace énfasis en la validez de las investigaciones a través de la proximidad a la realidad empírica que brinda esta metodología.</w:t>
      </w:r>
    </w:p>
    <w:p w:rsidR="002B28FE" w:rsidRPr="002B28FE" w:rsidRDefault="002B28FE" w:rsidP="008038F1">
      <w:pPr>
        <w:numPr>
          <w:ilvl w:val="0"/>
          <w:numId w:val="2"/>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No suele probar</w:t>
      </w:r>
      <w:r w:rsidRPr="008038F1">
        <w:rPr>
          <w:rFonts w:ascii="Arial" w:eastAsia="Times New Roman" w:hAnsi="Arial" w:cs="Arial"/>
          <w:color w:val="000000" w:themeColor="text1"/>
          <w:sz w:val="24"/>
          <w:szCs w:val="24"/>
          <w:lang w:eastAsia="es-MX"/>
        </w:rPr>
        <w:t> </w:t>
      </w:r>
      <w:hyperlink r:id="rId10" w:history="1">
        <w:r w:rsidRPr="008038F1">
          <w:rPr>
            <w:rFonts w:ascii="Arial" w:eastAsia="Times New Roman" w:hAnsi="Arial" w:cs="Arial"/>
            <w:color w:val="000000" w:themeColor="text1"/>
            <w:sz w:val="24"/>
            <w:szCs w:val="24"/>
            <w:lang w:eastAsia="es-MX"/>
          </w:rPr>
          <w:t>teorías</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o</w:t>
      </w:r>
      <w:r w:rsidRPr="008038F1">
        <w:rPr>
          <w:rFonts w:ascii="Arial" w:eastAsia="Times New Roman" w:hAnsi="Arial" w:cs="Arial"/>
          <w:color w:val="000000" w:themeColor="text1"/>
          <w:sz w:val="24"/>
          <w:szCs w:val="24"/>
          <w:lang w:eastAsia="es-MX"/>
        </w:rPr>
        <w:t> </w:t>
      </w:r>
      <w:hyperlink r:id="rId11" w:history="1">
        <w:r w:rsidRPr="008038F1">
          <w:rPr>
            <w:rFonts w:ascii="Arial" w:eastAsia="Times New Roman" w:hAnsi="Arial" w:cs="Arial"/>
            <w:color w:val="000000" w:themeColor="text1"/>
            <w:sz w:val="24"/>
            <w:szCs w:val="24"/>
            <w:lang w:eastAsia="es-MX"/>
          </w:rPr>
          <w:t>hipótesis</w:t>
        </w:r>
      </w:hyperlink>
      <w:r w:rsidRPr="002B28FE">
        <w:rPr>
          <w:rFonts w:ascii="Arial" w:eastAsia="Times New Roman" w:hAnsi="Arial" w:cs="Arial"/>
          <w:color w:val="000000" w:themeColor="text1"/>
          <w:sz w:val="24"/>
          <w:szCs w:val="24"/>
          <w:lang w:eastAsia="es-MX"/>
        </w:rPr>
        <w:t>. Es, principalmente, un</w:t>
      </w:r>
      <w:r w:rsidRPr="008038F1">
        <w:rPr>
          <w:rFonts w:ascii="Arial" w:eastAsia="Times New Roman" w:hAnsi="Arial" w:cs="Arial"/>
          <w:color w:val="000000" w:themeColor="text1"/>
          <w:sz w:val="24"/>
          <w:szCs w:val="24"/>
          <w:lang w:eastAsia="es-MX"/>
        </w:rPr>
        <w:t> </w:t>
      </w:r>
      <w:hyperlink r:id="rId12" w:history="1">
        <w:r w:rsidRPr="008038F1">
          <w:rPr>
            <w:rFonts w:ascii="Arial" w:eastAsia="Times New Roman" w:hAnsi="Arial" w:cs="Arial"/>
            <w:color w:val="000000" w:themeColor="text1"/>
            <w:sz w:val="24"/>
            <w:szCs w:val="24"/>
            <w:lang w:eastAsia="es-MX"/>
          </w:rPr>
          <w:t>método</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de generar teorías e hipó</w:t>
      </w:r>
      <w:hyperlink r:id="rId13" w:history="1">
        <w:r w:rsidRPr="008038F1">
          <w:rPr>
            <w:rFonts w:ascii="Arial" w:eastAsia="Times New Roman" w:hAnsi="Arial" w:cs="Arial"/>
            <w:color w:val="000000" w:themeColor="text1"/>
            <w:sz w:val="24"/>
            <w:szCs w:val="24"/>
            <w:lang w:eastAsia="es-MX"/>
          </w:rPr>
          <w:t>tesis</w:t>
        </w:r>
      </w:hyperlink>
      <w:r w:rsidRPr="002B28FE">
        <w:rPr>
          <w:rFonts w:ascii="Arial" w:eastAsia="Times New Roman" w:hAnsi="Arial" w:cs="Arial"/>
          <w:color w:val="000000" w:themeColor="text1"/>
          <w:sz w:val="24"/>
          <w:szCs w:val="24"/>
          <w:lang w:eastAsia="es-MX"/>
        </w:rPr>
        <w:t>.</w:t>
      </w:r>
    </w:p>
    <w:p w:rsidR="002B28FE" w:rsidRPr="002B28FE" w:rsidRDefault="002B28FE" w:rsidP="008038F1">
      <w:pPr>
        <w:numPr>
          <w:ilvl w:val="0"/>
          <w:numId w:val="2"/>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No tiene reglas de</w:t>
      </w:r>
      <w:r w:rsidRPr="008038F1">
        <w:rPr>
          <w:rFonts w:ascii="Arial" w:eastAsia="Times New Roman" w:hAnsi="Arial" w:cs="Arial"/>
          <w:color w:val="000000" w:themeColor="text1"/>
          <w:sz w:val="24"/>
          <w:szCs w:val="24"/>
          <w:lang w:eastAsia="es-MX"/>
        </w:rPr>
        <w:t> </w:t>
      </w:r>
      <w:hyperlink r:id="rId14" w:history="1">
        <w:r w:rsidRPr="008038F1">
          <w:rPr>
            <w:rFonts w:ascii="Arial" w:eastAsia="Times New Roman" w:hAnsi="Arial" w:cs="Arial"/>
            <w:color w:val="000000" w:themeColor="text1"/>
            <w:sz w:val="24"/>
            <w:szCs w:val="24"/>
            <w:lang w:eastAsia="es-MX"/>
          </w:rPr>
          <w:t>procedimiento</w:t>
        </w:r>
      </w:hyperlink>
      <w:r w:rsidRPr="002B28FE">
        <w:rPr>
          <w:rFonts w:ascii="Arial" w:eastAsia="Times New Roman" w:hAnsi="Arial" w:cs="Arial"/>
          <w:color w:val="000000" w:themeColor="text1"/>
          <w:sz w:val="24"/>
          <w:szCs w:val="24"/>
          <w:lang w:eastAsia="es-MX"/>
        </w:rPr>
        <w:t>. El método de recogida de</w:t>
      </w:r>
      <w:r w:rsidRPr="008038F1">
        <w:rPr>
          <w:rFonts w:ascii="Arial" w:eastAsia="Times New Roman" w:hAnsi="Arial" w:cs="Arial"/>
          <w:color w:val="000000" w:themeColor="text1"/>
          <w:sz w:val="24"/>
          <w:szCs w:val="24"/>
          <w:lang w:eastAsia="es-MX"/>
        </w:rPr>
        <w:t> </w:t>
      </w:r>
      <w:hyperlink r:id="rId15" w:history="1">
        <w:r w:rsidRPr="008038F1">
          <w:rPr>
            <w:rFonts w:ascii="Arial" w:eastAsia="Times New Roman" w:hAnsi="Arial" w:cs="Arial"/>
            <w:color w:val="000000" w:themeColor="text1"/>
            <w:sz w:val="24"/>
            <w:szCs w:val="24"/>
            <w:lang w:eastAsia="es-MX"/>
          </w:rPr>
          <w:t>datos</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no se especifica previamente. Las</w:t>
      </w:r>
      <w:r w:rsidRPr="008038F1">
        <w:rPr>
          <w:rFonts w:ascii="Arial" w:eastAsia="Times New Roman" w:hAnsi="Arial" w:cs="Arial"/>
          <w:color w:val="000000" w:themeColor="text1"/>
          <w:sz w:val="24"/>
          <w:szCs w:val="24"/>
          <w:lang w:eastAsia="es-MX"/>
        </w:rPr>
        <w:t> </w:t>
      </w:r>
      <w:hyperlink r:id="rId16" w:anchor="HIPOTES" w:history="1">
        <w:r w:rsidRPr="008038F1">
          <w:rPr>
            <w:rFonts w:ascii="Arial" w:eastAsia="Times New Roman" w:hAnsi="Arial" w:cs="Arial"/>
            <w:color w:val="000000" w:themeColor="text1"/>
            <w:sz w:val="24"/>
            <w:szCs w:val="24"/>
            <w:lang w:eastAsia="es-MX"/>
          </w:rPr>
          <w:t>variables</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no quedan definidas operativamente, ni suelen ser susceptibles de</w:t>
      </w:r>
      <w:r w:rsidRPr="008038F1">
        <w:rPr>
          <w:rFonts w:ascii="Arial" w:eastAsia="Times New Roman" w:hAnsi="Arial" w:cs="Arial"/>
          <w:color w:val="000000" w:themeColor="text1"/>
          <w:sz w:val="24"/>
          <w:szCs w:val="24"/>
          <w:lang w:eastAsia="es-MX"/>
        </w:rPr>
        <w:t> </w:t>
      </w:r>
      <w:hyperlink r:id="rId17" w:history="1">
        <w:r w:rsidRPr="008038F1">
          <w:rPr>
            <w:rFonts w:ascii="Arial" w:eastAsia="Times New Roman" w:hAnsi="Arial" w:cs="Arial"/>
            <w:color w:val="000000" w:themeColor="text1"/>
            <w:sz w:val="24"/>
            <w:szCs w:val="24"/>
            <w:lang w:eastAsia="es-MX"/>
          </w:rPr>
          <w:t>medición</w:t>
        </w:r>
      </w:hyperlink>
      <w:r w:rsidRPr="002B28FE">
        <w:rPr>
          <w:rFonts w:ascii="Arial" w:eastAsia="Times New Roman" w:hAnsi="Arial" w:cs="Arial"/>
          <w:color w:val="000000" w:themeColor="text1"/>
          <w:sz w:val="24"/>
          <w:szCs w:val="24"/>
          <w:lang w:eastAsia="es-MX"/>
        </w:rPr>
        <w:t>.</w:t>
      </w:r>
    </w:p>
    <w:p w:rsidR="002B28FE" w:rsidRPr="002B28FE" w:rsidRDefault="002B28FE" w:rsidP="008038F1">
      <w:pPr>
        <w:numPr>
          <w:ilvl w:val="0"/>
          <w:numId w:val="2"/>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La base está en la intuición. La investigación es de</w:t>
      </w:r>
      <w:r w:rsidRPr="008038F1">
        <w:rPr>
          <w:rFonts w:ascii="Arial" w:eastAsia="Times New Roman" w:hAnsi="Arial" w:cs="Arial"/>
          <w:color w:val="000000" w:themeColor="text1"/>
          <w:sz w:val="24"/>
          <w:szCs w:val="24"/>
          <w:lang w:eastAsia="es-MX"/>
        </w:rPr>
        <w:t> </w:t>
      </w:r>
      <w:hyperlink r:id="rId18" w:history="1">
        <w:r w:rsidRPr="008038F1">
          <w:rPr>
            <w:rFonts w:ascii="Arial" w:eastAsia="Times New Roman" w:hAnsi="Arial" w:cs="Arial"/>
            <w:color w:val="000000" w:themeColor="text1"/>
            <w:sz w:val="24"/>
            <w:szCs w:val="24"/>
            <w:lang w:eastAsia="es-MX"/>
          </w:rPr>
          <w:t>naturaleza</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flexible, evolucionaría y recursiva.</w:t>
      </w:r>
    </w:p>
    <w:p w:rsidR="002B28FE" w:rsidRPr="002B28FE" w:rsidRDefault="002B28FE" w:rsidP="008038F1">
      <w:pPr>
        <w:numPr>
          <w:ilvl w:val="0"/>
          <w:numId w:val="2"/>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En general no permite un</w:t>
      </w:r>
      <w:r w:rsidRPr="008038F1">
        <w:rPr>
          <w:rFonts w:ascii="Arial" w:eastAsia="Times New Roman" w:hAnsi="Arial" w:cs="Arial"/>
          <w:color w:val="000000" w:themeColor="text1"/>
          <w:sz w:val="24"/>
          <w:szCs w:val="24"/>
          <w:lang w:eastAsia="es-MX"/>
        </w:rPr>
        <w:t> </w:t>
      </w:r>
      <w:hyperlink r:id="rId19" w:anchor="ANALIT" w:history="1">
        <w:r w:rsidRPr="008038F1">
          <w:rPr>
            <w:rFonts w:ascii="Arial" w:eastAsia="Times New Roman" w:hAnsi="Arial" w:cs="Arial"/>
            <w:color w:val="000000" w:themeColor="text1"/>
            <w:sz w:val="24"/>
            <w:szCs w:val="24"/>
            <w:lang w:eastAsia="es-MX"/>
          </w:rPr>
          <w:t>análisis</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estadístico</w:t>
      </w:r>
    </w:p>
    <w:p w:rsidR="002B28FE" w:rsidRPr="002B28FE" w:rsidRDefault="002B28FE" w:rsidP="008038F1">
      <w:pPr>
        <w:numPr>
          <w:ilvl w:val="0"/>
          <w:numId w:val="2"/>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Se pueden incorporar hallazgos que no se habían previsto (</w:t>
      </w:r>
      <w:proofErr w:type="spellStart"/>
      <w:r w:rsidRPr="002B28FE">
        <w:rPr>
          <w:rFonts w:ascii="Arial" w:eastAsia="Times New Roman" w:hAnsi="Arial" w:cs="Arial"/>
          <w:color w:val="000000" w:themeColor="text1"/>
          <w:sz w:val="24"/>
          <w:szCs w:val="24"/>
          <w:lang w:eastAsia="es-MX"/>
        </w:rPr>
        <w:t>serendipity</w:t>
      </w:r>
      <w:proofErr w:type="spellEnd"/>
      <w:r w:rsidRPr="002B28FE">
        <w:rPr>
          <w:rFonts w:ascii="Arial" w:eastAsia="Times New Roman" w:hAnsi="Arial" w:cs="Arial"/>
          <w:color w:val="000000" w:themeColor="text1"/>
          <w:sz w:val="24"/>
          <w:szCs w:val="24"/>
          <w:lang w:eastAsia="es-MX"/>
        </w:rPr>
        <w:t>)</w:t>
      </w:r>
    </w:p>
    <w:p w:rsidR="002B28FE" w:rsidRPr="002B28FE" w:rsidRDefault="002B28FE" w:rsidP="008038F1">
      <w:pPr>
        <w:numPr>
          <w:ilvl w:val="0"/>
          <w:numId w:val="2"/>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Los investigadores cualitativos participan en la investigación a través de la</w:t>
      </w:r>
      <w:r w:rsidRPr="008038F1">
        <w:rPr>
          <w:rFonts w:ascii="Arial" w:eastAsia="Times New Roman" w:hAnsi="Arial" w:cs="Arial"/>
          <w:color w:val="000000" w:themeColor="text1"/>
          <w:sz w:val="24"/>
          <w:szCs w:val="24"/>
          <w:lang w:eastAsia="es-MX"/>
        </w:rPr>
        <w:t> </w:t>
      </w:r>
      <w:hyperlink r:id="rId20" w:history="1">
        <w:r w:rsidRPr="008038F1">
          <w:rPr>
            <w:rFonts w:ascii="Arial" w:eastAsia="Times New Roman" w:hAnsi="Arial" w:cs="Arial"/>
            <w:color w:val="000000" w:themeColor="text1"/>
            <w:sz w:val="24"/>
            <w:szCs w:val="24"/>
            <w:lang w:eastAsia="es-MX"/>
          </w:rPr>
          <w:t>interacción</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con los sujetos que estudian, es el instrumento de medida.</w:t>
      </w:r>
    </w:p>
    <w:p w:rsidR="002B28FE" w:rsidRPr="002B28FE" w:rsidRDefault="002B28FE" w:rsidP="008038F1">
      <w:pPr>
        <w:numPr>
          <w:ilvl w:val="0"/>
          <w:numId w:val="2"/>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Analizan y comprenden a los sujetos y fenómenos desde la perspectiva de los dos últimos; debe eliminar o apartar sus prejuicios y creencias</w:t>
      </w:r>
    </w:p>
    <w:p w:rsidR="002B28FE" w:rsidRPr="002B28FE" w:rsidRDefault="002B28FE" w:rsidP="008038F1">
      <w:pPr>
        <w:spacing w:after="0" w:line="248" w:lineRule="atLeast"/>
        <w:ind w:hanging="142"/>
        <w:jc w:val="both"/>
        <w:rPr>
          <w:rFonts w:ascii="Arial" w:eastAsia="Times New Roman" w:hAnsi="Arial" w:cs="Arial"/>
          <w:color w:val="000000" w:themeColor="text1"/>
          <w:sz w:val="24"/>
          <w:szCs w:val="24"/>
          <w:lang w:eastAsia="es-MX"/>
        </w:rPr>
      </w:pPr>
      <w:r w:rsidRPr="002B28FE">
        <w:rPr>
          <w:rFonts w:ascii="Arial" w:eastAsia="Times New Roman" w:hAnsi="Arial" w:cs="Arial"/>
          <w:b/>
          <w:bCs/>
          <w:color w:val="000000" w:themeColor="text1"/>
          <w:sz w:val="24"/>
          <w:szCs w:val="24"/>
          <w:lang w:eastAsia="es-MX"/>
        </w:rPr>
        <w:t xml:space="preserve"> CARACTERÍSTICAS DE LA METODOLOGÍA CUALITATIVA</w:t>
      </w:r>
    </w:p>
    <w:p w:rsidR="002B28FE" w:rsidRPr="002B28FE" w:rsidRDefault="008038F1" w:rsidP="008038F1">
      <w:pPr>
        <w:spacing w:after="0" w:line="248" w:lineRule="atLeast"/>
        <w:ind w:hanging="142"/>
        <w:jc w:val="both"/>
        <w:rPr>
          <w:rFonts w:ascii="Arial" w:eastAsia="Times New Roman" w:hAnsi="Arial" w:cs="Arial"/>
          <w:color w:val="000000" w:themeColor="text1"/>
          <w:sz w:val="24"/>
          <w:szCs w:val="24"/>
          <w:lang w:eastAsia="es-MX"/>
        </w:rPr>
      </w:pPr>
      <w:r w:rsidRPr="008038F1">
        <w:rPr>
          <w:rFonts w:ascii="Arial" w:eastAsia="Times New Roman" w:hAnsi="Arial" w:cs="Arial"/>
          <w:color w:val="000000" w:themeColor="text1"/>
          <w:sz w:val="24"/>
          <w:szCs w:val="24"/>
          <w:lang w:eastAsia="es-MX"/>
        </w:rPr>
        <w:t>Las c</w:t>
      </w:r>
      <w:r w:rsidR="002B28FE" w:rsidRPr="002B28FE">
        <w:rPr>
          <w:rFonts w:ascii="Arial" w:eastAsia="Times New Roman" w:hAnsi="Arial" w:cs="Arial"/>
          <w:color w:val="000000" w:themeColor="text1"/>
          <w:sz w:val="24"/>
          <w:szCs w:val="24"/>
          <w:lang w:eastAsia="es-MX"/>
        </w:rPr>
        <w:t>a</w:t>
      </w:r>
      <w:r w:rsidRPr="008038F1">
        <w:rPr>
          <w:rFonts w:ascii="Arial" w:eastAsia="Times New Roman" w:hAnsi="Arial" w:cs="Arial"/>
          <w:color w:val="000000" w:themeColor="text1"/>
          <w:sz w:val="24"/>
          <w:szCs w:val="24"/>
          <w:lang w:eastAsia="es-MX"/>
        </w:rPr>
        <w:t>ra</w:t>
      </w:r>
      <w:r w:rsidR="002B28FE" w:rsidRPr="002B28FE">
        <w:rPr>
          <w:rFonts w:ascii="Arial" w:eastAsia="Times New Roman" w:hAnsi="Arial" w:cs="Arial"/>
          <w:color w:val="000000" w:themeColor="text1"/>
          <w:sz w:val="24"/>
          <w:szCs w:val="24"/>
          <w:lang w:eastAsia="es-MX"/>
        </w:rPr>
        <w:t>cterísticas de la metodología cualitativa que po</w:t>
      </w:r>
      <w:r w:rsidRPr="008038F1">
        <w:rPr>
          <w:rFonts w:ascii="Arial" w:eastAsia="Times New Roman" w:hAnsi="Arial" w:cs="Arial"/>
          <w:color w:val="000000" w:themeColor="text1"/>
          <w:sz w:val="24"/>
          <w:szCs w:val="24"/>
          <w:lang w:eastAsia="es-MX"/>
        </w:rPr>
        <w:t xml:space="preserve">demos señalar a manera de puntos </w:t>
      </w:r>
      <w:r w:rsidR="002B28FE" w:rsidRPr="002B28FE">
        <w:rPr>
          <w:rFonts w:ascii="Arial" w:eastAsia="Times New Roman" w:hAnsi="Arial" w:cs="Arial"/>
          <w:color w:val="000000" w:themeColor="text1"/>
          <w:sz w:val="24"/>
          <w:szCs w:val="24"/>
          <w:lang w:eastAsia="es-MX"/>
        </w:rPr>
        <w:t xml:space="preserve"> son</w:t>
      </w:r>
      <w:r w:rsidRPr="008038F1">
        <w:rPr>
          <w:rFonts w:ascii="Arial" w:eastAsia="Times New Roman" w:hAnsi="Arial" w:cs="Arial"/>
          <w:color w:val="000000" w:themeColor="text1"/>
          <w:sz w:val="24"/>
          <w:szCs w:val="24"/>
          <w:lang w:eastAsia="es-MX"/>
        </w:rPr>
        <w:t>:</w:t>
      </w:r>
    </w:p>
    <w:p w:rsidR="002B28FE" w:rsidRPr="002B28FE" w:rsidRDefault="002B28FE" w:rsidP="008038F1">
      <w:pPr>
        <w:numPr>
          <w:ilvl w:val="0"/>
          <w:numId w:val="3"/>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Una primera característica de estos métodos se manifiesta en su</w:t>
      </w:r>
      <w:r w:rsidRPr="008038F1">
        <w:rPr>
          <w:rFonts w:ascii="Arial" w:eastAsia="Times New Roman" w:hAnsi="Arial" w:cs="Arial"/>
          <w:color w:val="000000" w:themeColor="text1"/>
          <w:sz w:val="24"/>
          <w:szCs w:val="24"/>
          <w:lang w:eastAsia="es-MX"/>
        </w:rPr>
        <w:t> </w:t>
      </w:r>
      <w:hyperlink r:id="rId21" w:history="1">
        <w:r w:rsidRPr="008038F1">
          <w:rPr>
            <w:rFonts w:ascii="Arial" w:eastAsia="Times New Roman" w:hAnsi="Arial" w:cs="Arial"/>
            <w:color w:val="000000" w:themeColor="text1"/>
            <w:sz w:val="24"/>
            <w:szCs w:val="24"/>
            <w:lang w:eastAsia="es-MX"/>
          </w:rPr>
          <w:t>estrategia</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para tratar de conocer los hechos,</w:t>
      </w:r>
      <w:r w:rsidRPr="008038F1">
        <w:rPr>
          <w:rFonts w:ascii="Arial" w:eastAsia="Times New Roman" w:hAnsi="Arial" w:cs="Arial"/>
          <w:color w:val="000000" w:themeColor="text1"/>
          <w:sz w:val="24"/>
          <w:szCs w:val="24"/>
          <w:lang w:eastAsia="es-MX"/>
        </w:rPr>
        <w:t> </w:t>
      </w:r>
      <w:hyperlink r:id="rId22" w:anchor="PROCE" w:history="1">
        <w:r w:rsidRPr="008038F1">
          <w:rPr>
            <w:rFonts w:ascii="Arial" w:eastAsia="Times New Roman" w:hAnsi="Arial" w:cs="Arial"/>
            <w:color w:val="000000" w:themeColor="text1"/>
            <w:sz w:val="24"/>
            <w:szCs w:val="24"/>
            <w:lang w:eastAsia="es-MX"/>
          </w:rPr>
          <w:t>procesos</w:t>
        </w:r>
      </w:hyperlink>
      <w:r w:rsidRPr="002B28FE">
        <w:rPr>
          <w:rFonts w:ascii="Arial" w:eastAsia="Times New Roman" w:hAnsi="Arial" w:cs="Arial"/>
          <w:color w:val="000000" w:themeColor="text1"/>
          <w:sz w:val="24"/>
          <w:szCs w:val="24"/>
          <w:lang w:eastAsia="es-MX"/>
        </w:rPr>
        <w:t>,</w:t>
      </w:r>
      <w:r w:rsidRPr="008038F1">
        <w:rPr>
          <w:rFonts w:ascii="Arial" w:eastAsia="Times New Roman" w:hAnsi="Arial" w:cs="Arial"/>
          <w:color w:val="000000" w:themeColor="text1"/>
          <w:sz w:val="24"/>
          <w:szCs w:val="24"/>
          <w:lang w:eastAsia="es-MX"/>
        </w:rPr>
        <w:t> </w:t>
      </w:r>
      <w:hyperlink r:id="rId23" w:anchor="INTRO" w:history="1">
        <w:r w:rsidRPr="008038F1">
          <w:rPr>
            <w:rFonts w:ascii="Arial" w:eastAsia="Times New Roman" w:hAnsi="Arial" w:cs="Arial"/>
            <w:color w:val="000000" w:themeColor="text1"/>
            <w:sz w:val="24"/>
            <w:szCs w:val="24"/>
            <w:lang w:eastAsia="es-MX"/>
          </w:rPr>
          <w:t>estructuras</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y personas en su totalidad, y no a través de la medición de algunos de sus elementos. La misma estrategia indica ya el</w:t>
      </w:r>
      <w:r w:rsidRPr="008038F1">
        <w:rPr>
          <w:rFonts w:ascii="Arial" w:eastAsia="Times New Roman" w:hAnsi="Arial" w:cs="Arial"/>
          <w:color w:val="000000" w:themeColor="text1"/>
          <w:sz w:val="24"/>
          <w:szCs w:val="24"/>
          <w:lang w:eastAsia="es-MX"/>
        </w:rPr>
        <w:t> </w:t>
      </w:r>
      <w:hyperlink r:id="rId24" w:history="1">
        <w:r w:rsidRPr="008038F1">
          <w:rPr>
            <w:rFonts w:ascii="Arial" w:eastAsia="Times New Roman" w:hAnsi="Arial" w:cs="Arial"/>
            <w:color w:val="000000" w:themeColor="text1"/>
            <w:sz w:val="24"/>
            <w:szCs w:val="24"/>
            <w:lang w:eastAsia="es-MX"/>
          </w:rPr>
          <w:t>empleo</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de</w:t>
      </w:r>
      <w:r w:rsidRPr="008038F1">
        <w:rPr>
          <w:rFonts w:ascii="Arial" w:eastAsia="Times New Roman" w:hAnsi="Arial" w:cs="Arial"/>
          <w:color w:val="000000" w:themeColor="text1"/>
          <w:sz w:val="24"/>
          <w:szCs w:val="24"/>
          <w:lang w:eastAsia="es-MX"/>
        </w:rPr>
        <w:t> </w:t>
      </w:r>
      <w:hyperlink r:id="rId25" w:history="1">
        <w:r w:rsidRPr="008038F1">
          <w:rPr>
            <w:rFonts w:ascii="Arial" w:eastAsia="Times New Roman" w:hAnsi="Arial" w:cs="Arial"/>
            <w:color w:val="000000" w:themeColor="text1"/>
            <w:sz w:val="24"/>
            <w:szCs w:val="24"/>
            <w:lang w:eastAsia="es-MX"/>
          </w:rPr>
          <w:t>procedimientos</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que dan un</w:t>
      </w:r>
      <w:r w:rsidRPr="008038F1">
        <w:rPr>
          <w:rFonts w:ascii="Arial" w:eastAsia="Times New Roman" w:hAnsi="Arial" w:cs="Arial"/>
          <w:color w:val="000000" w:themeColor="text1"/>
          <w:sz w:val="24"/>
          <w:szCs w:val="24"/>
          <w:lang w:eastAsia="es-MX"/>
        </w:rPr>
        <w:t> </w:t>
      </w:r>
      <w:hyperlink r:id="rId26" w:history="1">
        <w:r w:rsidRPr="008038F1">
          <w:rPr>
            <w:rFonts w:ascii="Arial" w:eastAsia="Times New Roman" w:hAnsi="Arial" w:cs="Arial"/>
            <w:color w:val="000000" w:themeColor="text1"/>
            <w:sz w:val="24"/>
            <w:szCs w:val="24"/>
            <w:lang w:eastAsia="es-MX"/>
          </w:rPr>
          <w:t>carácter</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único a las observaciones.</w:t>
      </w:r>
    </w:p>
    <w:p w:rsidR="002B28FE" w:rsidRPr="002B28FE" w:rsidRDefault="002B28FE" w:rsidP="008038F1">
      <w:pPr>
        <w:numPr>
          <w:ilvl w:val="0"/>
          <w:numId w:val="3"/>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La segunda característica es el uso de procedimientos que hacen menos comparables las observaciones en el</w:t>
      </w:r>
      <w:r w:rsidRPr="008038F1">
        <w:rPr>
          <w:rFonts w:ascii="Arial" w:eastAsia="Times New Roman" w:hAnsi="Arial" w:cs="Arial"/>
          <w:color w:val="000000" w:themeColor="text1"/>
          <w:sz w:val="24"/>
          <w:szCs w:val="24"/>
          <w:lang w:eastAsia="es-MX"/>
        </w:rPr>
        <w:t> </w:t>
      </w:r>
      <w:hyperlink r:id="rId27" w:history="1">
        <w:r w:rsidRPr="008038F1">
          <w:rPr>
            <w:rFonts w:ascii="Arial" w:eastAsia="Times New Roman" w:hAnsi="Arial" w:cs="Arial"/>
            <w:color w:val="000000" w:themeColor="text1"/>
            <w:sz w:val="24"/>
            <w:szCs w:val="24"/>
            <w:lang w:eastAsia="es-MX"/>
          </w:rPr>
          <w:t>tiempo</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y en diferentes circunstancias culturales, es decir, este método busca menos la generalización y se acerca más a la</w:t>
      </w:r>
      <w:r w:rsidRPr="008038F1">
        <w:rPr>
          <w:rFonts w:ascii="Arial" w:eastAsia="Times New Roman" w:hAnsi="Arial" w:cs="Arial"/>
          <w:color w:val="000000" w:themeColor="text1"/>
          <w:sz w:val="24"/>
          <w:szCs w:val="24"/>
          <w:lang w:eastAsia="es-MX"/>
        </w:rPr>
        <w:t> </w:t>
      </w:r>
      <w:hyperlink r:id="rId28" w:anchor="fenom" w:history="1">
        <w:r w:rsidRPr="008038F1">
          <w:rPr>
            <w:rFonts w:ascii="Arial" w:eastAsia="Times New Roman" w:hAnsi="Arial" w:cs="Arial"/>
            <w:color w:val="000000" w:themeColor="text1"/>
            <w:sz w:val="24"/>
            <w:szCs w:val="24"/>
            <w:lang w:eastAsia="es-MX"/>
          </w:rPr>
          <w:t>fenomenología</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y al interaccionismo simbólico.</w:t>
      </w:r>
    </w:p>
    <w:p w:rsidR="002B28FE" w:rsidRPr="002B28FE" w:rsidRDefault="002B28FE" w:rsidP="008038F1">
      <w:pPr>
        <w:numPr>
          <w:ilvl w:val="0"/>
          <w:numId w:val="3"/>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Una tercera característica estratégica importante para este</w:t>
      </w:r>
      <w:r w:rsidRPr="008038F1">
        <w:rPr>
          <w:rFonts w:ascii="Arial" w:eastAsia="Times New Roman" w:hAnsi="Arial" w:cs="Arial"/>
          <w:color w:val="000000" w:themeColor="text1"/>
          <w:sz w:val="24"/>
          <w:szCs w:val="24"/>
          <w:lang w:eastAsia="es-MX"/>
        </w:rPr>
        <w:t> </w:t>
      </w:r>
      <w:hyperlink r:id="rId29" w:history="1">
        <w:r w:rsidRPr="008038F1">
          <w:rPr>
            <w:rFonts w:ascii="Arial" w:eastAsia="Times New Roman" w:hAnsi="Arial" w:cs="Arial"/>
            <w:color w:val="000000" w:themeColor="text1"/>
            <w:sz w:val="24"/>
            <w:szCs w:val="24"/>
            <w:lang w:eastAsia="es-MX"/>
          </w:rPr>
          <w:t>trabajo</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se refiere al papel del investigador en su trato -intensivo- con las personas involucradas en el proceso de investigación, para entenderlas.</w:t>
      </w:r>
    </w:p>
    <w:p w:rsidR="002B28FE" w:rsidRPr="008038F1" w:rsidRDefault="002B28FE" w:rsidP="008038F1">
      <w:pPr>
        <w:numPr>
          <w:ilvl w:val="0"/>
          <w:numId w:val="3"/>
        </w:numPr>
        <w:spacing w:after="100" w:afterAutospacing="1" w:line="248" w:lineRule="atLeast"/>
        <w:ind w:left="0" w:hanging="142"/>
        <w:jc w:val="both"/>
        <w:rPr>
          <w:rFonts w:ascii="Arial" w:eastAsia="Times New Roman" w:hAnsi="Arial" w:cs="Arial"/>
          <w:color w:val="000000" w:themeColor="text1"/>
          <w:sz w:val="24"/>
          <w:szCs w:val="24"/>
          <w:lang w:eastAsia="es-MX"/>
        </w:rPr>
      </w:pPr>
      <w:r w:rsidRPr="002B28FE">
        <w:rPr>
          <w:rFonts w:ascii="Arial" w:eastAsia="Times New Roman" w:hAnsi="Arial" w:cs="Arial"/>
          <w:color w:val="000000" w:themeColor="text1"/>
          <w:sz w:val="24"/>
          <w:szCs w:val="24"/>
          <w:lang w:eastAsia="es-MX"/>
        </w:rPr>
        <w:t xml:space="preserve">El investigador desarrolla o afirma las pautas y problemas centrales de su trabajo durante el mismo proceso de la investigación. Por tal razón, los conceptos que se manejan en las investigaciones cualitativas en la mayoría de los casos no están </w:t>
      </w:r>
      <w:proofErr w:type="spellStart"/>
      <w:r w:rsidRPr="002B28FE">
        <w:rPr>
          <w:rFonts w:ascii="Arial" w:eastAsia="Times New Roman" w:hAnsi="Arial" w:cs="Arial"/>
          <w:color w:val="000000" w:themeColor="text1"/>
          <w:sz w:val="24"/>
          <w:szCs w:val="24"/>
          <w:lang w:eastAsia="es-MX"/>
        </w:rPr>
        <w:t>operacionalizados</w:t>
      </w:r>
      <w:proofErr w:type="spellEnd"/>
      <w:r w:rsidRPr="002B28FE">
        <w:rPr>
          <w:rFonts w:ascii="Arial" w:eastAsia="Times New Roman" w:hAnsi="Arial" w:cs="Arial"/>
          <w:color w:val="000000" w:themeColor="text1"/>
          <w:sz w:val="24"/>
          <w:szCs w:val="24"/>
          <w:lang w:eastAsia="es-MX"/>
        </w:rPr>
        <w:t xml:space="preserve"> desde el principio de la investigación, es decir, no están definidos desde el inicio los</w:t>
      </w:r>
      <w:r w:rsidRPr="008038F1">
        <w:rPr>
          <w:rFonts w:ascii="Arial" w:eastAsia="Times New Roman" w:hAnsi="Arial" w:cs="Arial"/>
          <w:color w:val="000000" w:themeColor="text1"/>
          <w:sz w:val="24"/>
          <w:szCs w:val="24"/>
          <w:lang w:eastAsia="es-MX"/>
        </w:rPr>
        <w:t> </w:t>
      </w:r>
      <w:hyperlink r:id="rId30" w:anchor="TEORICA" w:history="1">
        <w:r w:rsidRPr="008038F1">
          <w:rPr>
            <w:rFonts w:ascii="Arial" w:eastAsia="Times New Roman" w:hAnsi="Arial" w:cs="Arial"/>
            <w:color w:val="000000" w:themeColor="text1"/>
            <w:sz w:val="24"/>
            <w:szCs w:val="24"/>
            <w:lang w:eastAsia="es-MX"/>
          </w:rPr>
          <w:t>indicadores</w:t>
        </w:r>
      </w:hyperlink>
      <w:r w:rsidRPr="008038F1">
        <w:rPr>
          <w:rFonts w:ascii="Arial" w:eastAsia="Times New Roman" w:hAnsi="Arial" w:cs="Arial"/>
          <w:color w:val="000000" w:themeColor="text1"/>
          <w:sz w:val="24"/>
          <w:szCs w:val="24"/>
          <w:lang w:eastAsia="es-MX"/>
        </w:rPr>
        <w:t> </w:t>
      </w:r>
      <w:r w:rsidRPr="002B28FE">
        <w:rPr>
          <w:rFonts w:ascii="Arial" w:eastAsia="Times New Roman" w:hAnsi="Arial" w:cs="Arial"/>
          <w:color w:val="000000" w:themeColor="text1"/>
          <w:sz w:val="24"/>
          <w:szCs w:val="24"/>
          <w:lang w:eastAsia="es-MX"/>
        </w:rPr>
        <w:t>que se tomarán en cuenta durante el proceso de investigación.</w:t>
      </w:r>
    </w:p>
    <w:p w:rsidR="002B28FE" w:rsidRPr="008038F1" w:rsidRDefault="008038F1" w:rsidP="008038F1">
      <w:pPr>
        <w:spacing w:after="100" w:afterAutospacing="1" w:line="248" w:lineRule="atLeast"/>
        <w:ind w:hanging="142"/>
        <w:jc w:val="both"/>
        <w:rPr>
          <w:rFonts w:ascii="Arial" w:eastAsia="Times New Roman" w:hAnsi="Arial" w:cs="Arial"/>
          <w:color w:val="000000" w:themeColor="text1"/>
          <w:sz w:val="24"/>
          <w:szCs w:val="24"/>
          <w:lang w:eastAsia="es-MX"/>
        </w:rPr>
      </w:pPr>
      <w:r w:rsidRPr="008038F1">
        <w:rPr>
          <w:rFonts w:ascii="Arial" w:eastAsia="Times New Roman" w:hAnsi="Arial" w:cs="Arial"/>
          <w:color w:val="000000" w:themeColor="text1"/>
          <w:sz w:val="24"/>
          <w:szCs w:val="24"/>
          <w:lang w:eastAsia="es-MX"/>
        </w:rPr>
        <w:t>como conclusión se podría decir que Hacer una investigación requiere, como ya se ha mencionado, de una selección adecuada del tema objeto del estudio, de un buen planteamiento de la problemática a solucionar y de la definición del método científico que se utilizará para llevar a cabo dicha investigación cabe destacar que esto se requiere de técnicas y herramientas que auxilien al cada uno de nosotros  a la realización de su investigación.</w:t>
      </w:r>
    </w:p>
    <w:sectPr w:rsidR="002B28FE" w:rsidRPr="008038F1" w:rsidSect="008038F1">
      <w:pgSz w:w="12240" w:h="15840"/>
      <w:pgMar w:top="1417" w:right="1701"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70D9"/>
    <w:multiLevelType w:val="multilevel"/>
    <w:tmpl w:val="253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F05F7"/>
    <w:multiLevelType w:val="hybridMultilevel"/>
    <w:tmpl w:val="FDC282BC"/>
    <w:lvl w:ilvl="0" w:tplc="080A0001">
      <w:start w:val="1"/>
      <w:numFmt w:val="bullet"/>
      <w:lvlText w:val=""/>
      <w:lvlJc w:val="left"/>
      <w:pPr>
        <w:ind w:left="799" w:hanging="360"/>
      </w:pPr>
      <w:rPr>
        <w:rFonts w:ascii="Symbol" w:hAnsi="Symbol" w:hint="default"/>
      </w:rPr>
    </w:lvl>
    <w:lvl w:ilvl="1" w:tplc="080A0003" w:tentative="1">
      <w:start w:val="1"/>
      <w:numFmt w:val="bullet"/>
      <w:lvlText w:val="o"/>
      <w:lvlJc w:val="left"/>
      <w:pPr>
        <w:ind w:left="1519" w:hanging="360"/>
      </w:pPr>
      <w:rPr>
        <w:rFonts w:ascii="Courier New" w:hAnsi="Courier New" w:cs="Courier New" w:hint="default"/>
      </w:rPr>
    </w:lvl>
    <w:lvl w:ilvl="2" w:tplc="080A0005" w:tentative="1">
      <w:start w:val="1"/>
      <w:numFmt w:val="bullet"/>
      <w:lvlText w:val=""/>
      <w:lvlJc w:val="left"/>
      <w:pPr>
        <w:ind w:left="2239" w:hanging="360"/>
      </w:pPr>
      <w:rPr>
        <w:rFonts w:ascii="Wingdings" w:hAnsi="Wingdings" w:hint="default"/>
      </w:rPr>
    </w:lvl>
    <w:lvl w:ilvl="3" w:tplc="080A0001" w:tentative="1">
      <w:start w:val="1"/>
      <w:numFmt w:val="bullet"/>
      <w:lvlText w:val=""/>
      <w:lvlJc w:val="left"/>
      <w:pPr>
        <w:ind w:left="2959" w:hanging="360"/>
      </w:pPr>
      <w:rPr>
        <w:rFonts w:ascii="Symbol" w:hAnsi="Symbol" w:hint="default"/>
      </w:rPr>
    </w:lvl>
    <w:lvl w:ilvl="4" w:tplc="080A0003" w:tentative="1">
      <w:start w:val="1"/>
      <w:numFmt w:val="bullet"/>
      <w:lvlText w:val="o"/>
      <w:lvlJc w:val="left"/>
      <w:pPr>
        <w:ind w:left="3679" w:hanging="360"/>
      </w:pPr>
      <w:rPr>
        <w:rFonts w:ascii="Courier New" w:hAnsi="Courier New" w:cs="Courier New" w:hint="default"/>
      </w:rPr>
    </w:lvl>
    <w:lvl w:ilvl="5" w:tplc="080A0005" w:tentative="1">
      <w:start w:val="1"/>
      <w:numFmt w:val="bullet"/>
      <w:lvlText w:val=""/>
      <w:lvlJc w:val="left"/>
      <w:pPr>
        <w:ind w:left="4399" w:hanging="360"/>
      </w:pPr>
      <w:rPr>
        <w:rFonts w:ascii="Wingdings" w:hAnsi="Wingdings" w:hint="default"/>
      </w:rPr>
    </w:lvl>
    <w:lvl w:ilvl="6" w:tplc="080A0001" w:tentative="1">
      <w:start w:val="1"/>
      <w:numFmt w:val="bullet"/>
      <w:lvlText w:val=""/>
      <w:lvlJc w:val="left"/>
      <w:pPr>
        <w:ind w:left="5119" w:hanging="360"/>
      </w:pPr>
      <w:rPr>
        <w:rFonts w:ascii="Symbol" w:hAnsi="Symbol" w:hint="default"/>
      </w:rPr>
    </w:lvl>
    <w:lvl w:ilvl="7" w:tplc="080A0003" w:tentative="1">
      <w:start w:val="1"/>
      <w:numFmt w:val="bullet"/>
      <w:lvlText w:val="o"/>
      <w:lvlJc w:val="left"/>
      <w:pPr>
        <w:ind w:left="5839" w:hanging="360"/>
      </w:pPr>
      <w:rPr>
        <w:rFonts w:ascii="Courier New" w:hAnsi="Courier New" w:cs="Courier New" w:hint="default"/>
      </w:rPr>
    </w:lvl>
    <w:lvl w:ilvl="8" w:tplc="080A0005" w:tentative="1">
      <w:start w:val="1"/>
      <w:numFmt w:val="bullet"/>
      <w:lvlText w:val=""/>
      <w:lvlJc w:val="left"/>
      <w:pPr>
        <w:ind w:left="6559" w:hanging="360"/>
      </w:pPr>
      <w:rPr>
        <w:rFonts w:ascii="Wingdings" w:hAnsi="Wingdings" w:hint="default"/>
      </w:rPr>
    </w:lvl>
  </w:abstractNum>
  <w:abstractNum w:abstractNumId="2">
    <w:nsid w:val="3CE9027F"/>
    <w:multiLevelType w:val="hybridMultilevel"/>
    <w:tmpl w:val="0096B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AE7FBE"/>
    <w:multiLevelType w:val="multilevel"/>
    <w:tmpl w:val="0622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defaultTabStop w:val="708"/>
  <w:hyphenationZone w:val="425"/>
  <w:characterSpacingControl w:val="doNotCompress"/>
  <w:compat/>
  <w:rsids>
    <w:rsidRoot w:val="007F7393"/>
    <w:rsid w:val="002B28FE"/>
    <w:rsid w:val="004A3604"/>
    <w:rsid w:val="007F7393"/>
    <w:rsid w:val="008038F1"/>
    <w:rsid w:val="00882B88"/>
    <w:rsid w:val="009744C6"/>
    <w:rsid w:val="00A268D3"/>
    <w:rsid w:val="00A9568C"/>
    <w:rsid w:val="00F162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04"/>
  </w:style>
  <w:style w:type="paragraph" w:styleId="Ttulo2">
    <w:name w:val="heading 2"/>
    <w:basedOn w:val="Normal"/>
    <w:link w:val="Ttulo2Car"/>
    <w:uiPriority w:val="9"/>
    <w:qFormat/>
    <w:rsid w:val="007F739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73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393"/>
    <w:rPr>
      <w:rFonts w:ascii="Tahoma" w:hAnsi="Tahoma" w:cs="Tahoma"/>
      <w:sz w:val="16"/>
      <w:szCs w:val="16"/>
    </w:rPr>
  </w:style>
  <w:style w:type="character" w:customStyle="1" w:styleId="Ttulo2Car">
    <w:name w:val="Título 2 Car"/>
    <w:basedOn w:val="Fuentedeprrafopredeter"/>
    <w:link w:val="Ttulo2"/>
    <w:uiPriority w:val="9"/>
    <w:rsid w:val="007F7393"/>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16287"/>
    <w:rPr>
      <w:b/>
      <w:bCs/>
    </w:rPr>
  </w:style>
  <w:style w:type="paragraph" w:styleId="Prrafodelista">
    <w:name w:val="List Paragraph"/>
    <w:basedOn w:val="Normal"/>
    <w:uiPriority w:val="34"/>
    <w:qFormat/>
    <w:rsid w:val="009744C6"/>
    <w:pPr>
      <w:ind w:left="720"/>
      <w:contextualSpacing/>
    </w:pPr>
  </w:style>
  <w:style w:type="paragraph" w:styleId="NormalWeb">
    <w:name w:val="Normal (Web)"/>
    <w:basedOn w:val="Normal"/>
    <w:uiPriority w:val="99"/>
    <w:semiHidden/>
    <w:unhideWhenUsed/>
    <w:rsid w:val="002B28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B28FE"/>
  </w:style>
  <w:style w:type="character" w:styleId="Hipervnculo">
    <w:name w:val="Hyperlink"/>
    <w:basedOn w:val="Fuentedeprrafopredeter"/>
    <w:uiPriority w:val="99"/>
    <w:semiHidden/>
    <w:unhideWhenUsed/>
    <w:rsid w:val="002B28FE"/>
    <w:rPr>
      <w:color w:val="0000FF"/>
      <w:u w:val="single"/>
    </w:rPr>
  </w:style>
</w:styles>
</file>

<file path=word/webSettings.xml><?xml version="1.0" encoding="utf-8"?>
<w:webSettings xmlns:r="http://schemas.openxmlformats.org/officeDocument/2006/relationships" xmlns:w="http://schemas.openxmlformats.org/wordprocessingml/2006/main">
  <w:divs>
    <w:div w:id="57754622">
      <w:bodyDiv w:val="1"/>
      <w:marLeft w:val="0"/>
      <w:marRight w:val="0"/>
      <w:marTop w:val="0"/>
      <w:marBottom w:val="0"/>
      <w:divBdr>
        <w:top w:val="none" w:sz="0" w:space="0" w:color="auto"/>
        <w:left w:val="none" w:sz="0" w:space="0" w:color="auto"/>
        <w:bottom w:val="none" w:sz="0" w:space="0" w:color="auto"/>
        <w:right w:val="none" w:sz="0" w:space="0" w:color="auto"/>
      </w:divBdr>
    </w:div>
    <w:div w:id="62261771">
      <w:bodyDiv w:val="1"/>
      <w:marLeft w:val="0"/>
      <w:marRight w:val="0"/>
      <w:marTop w:val="0"/>
      <w:marBottom w:val="0"/>
      <w:divBdr>
        <w:top w:val="none" w:sz="0" w:space="0" w:color="auto"/>
        <w:left w:val="none" w:sz="0" w:space="0" w:color="auto"/>
        <w:bottom w:val="none" w:sz="0" w:space="0" w:color="auto"/>
        <w:right w:val="none" w:sz="0" w:space="0" w:color="auto"/>
      </w:divBdr>
    </w:div>
    <w:div w:id="255525128">
      <w:bodyDiv w:val="1"/>
      <w:marLeft w:val="0"/>
      <w:marRight w:val="0"/>
      <w:marTop w:val="0"/>
      <w:marBottom w:val="0"/>
      <w:divBdr>
        <w:top w:val="none" w:sz="0" w:space="0" w:color="auto"/>
        <w:left w:val="none" w:sz="0" w:space="0" w:color="auto"/>
        <w:bottom w:val="none" w:sz="0" w:space="0" w:color="auto"/>
        <w:right w:val="none" w:sz="0" w:space="0" w:color="auto"/>
      </w:divBdr>
    </w:div>
    <w:div w:id="577985018">
      <w:bodyDiv w:val="1"/>
      <w:marLeft w:val="0"/>
      <w:marRight w:val="0"/>
      <w:marTop w:val="0"/>
      <w:marBottom w:val="0"/>
      <w:divBdr>
        <w:top w:val="none" w:sz="0" w:space="0" w:color="auto"/>
        <w:left w:val="none" w:sz="0" w:space="0" w:color="auto"/>
        <w:bottom w:val="none" w:sz="0" w:space="0" w:color="auto"/>
        <w:right w:val="none" w:sz="0" w:space="0" w:color="auto"/>
      </w:divBdr>
    </w:div>
    <w:div w:id="68185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0/teca/teca.shtml" TargetMode="External"/><Relationship Id="rId13" Type="http://schemas.openxmlformats.org/officeDocument/2006/relationships/hyperlink" Target="http://www.monografias.com/trabajos/tesisgrado/tesisgrado.shtml" TargetMode="External"/><Relationship Id="rId18" Type="http://schemas.openxmlformats.org/officeDocument/2006/relationships/hyperlink" Target="http://www.monografias.com/trabajos36/naturaleza/naturaleza.shtml" TargetMode="External"/><Relationship Id="rId26" Type="http://schemas.openxmlformats.org/officeDocument/2006/relationships/hyperlink" Target="http://www.monografias.com/trabajos34/el-caracter/el-caracter.shtml" TargetMode="External"/><Relationship Id="rId3" Type="http://schemas.openxmlformats.org/officeDocument/2006/relationships/settings" Target="settings.xml"/><Relationship Id="rId21" Type="http://schemas.openxmlformats.org/officeDocument/2006/relationships/hyperlink" Target="http://www.monografias.com/trabajos11/henrym/henrym.shtml" TargetMode="External"/><Relationship Id="rId7" Type="http://schemas.openxmlformats.org/officeDocument/2006/relationships/hyperlink" Target="http://www.monografias.com/trabajos16/objetivos-educacion/objetivos-educacion.shtml" TargetMode="External"/><Relationship Id="rId12" Type="http://schemas.openxmlformats.org/officeDocument/2006/relationships/hyperlink" Target="http://www.monografias.com/trabajos11/metods/metods.shtml" TargetMode="External"/><Relationship Id="rId17" Type="http://schemas.openxmlformats.org/officeDocument/2006/relationships/hyperlink" Target="http://www.monografias.com/trabajos15/la-estadistica/la-estadistica.shtml" TargetMode="External"/><Relationship Id="rId25" Type="http://schemas.openxmlformats.org/officeDocument/2006/relationships/hyperlink" Target="http://www.monografias.com/trabajos13/mapro/mapro.shtml" TargetMode="External"/><Relationship Id="rId2" Type="http://schemas.openxmlformats.org/officeDocument/2006/relationships/styles" Target="styles.xml"/><Relationship Id="rId16" Type="http://schemas.openxmlformats.org/officeDocument/2006/relationships/hyperlink" Target="http://www.monografias.com/trabajos12/guiainf/guiainf.shtml" TargetMode="External"/><Relationship Id="rId20" Type="http://schemas.openxmlformats.org/officeDocument/2006/relationships/hyperlink" Target="http://www.monografias.com/trabajos901/interaccion-comunicacion-exploracion-teorica-conceptual/interaccion-comunicacion-exploracion-teorica-conceptual.shtml" TargetMode="External"/><Relationship Id="rId29" Type="http://schemas.openxmlformats.org/officeDocument/2006/relationships/hyperlink" Target="http://www.monografias.com/trabajos34/el-trabajo/el-trabajo.shtml" TargetMode="External"/><Relationship Id="rId1" Type="http://schemas.openxmlformats.org/officeDocument/2006/relationships/numbering" Target="numbering.xml"/><Relationship Id="rId6" Type="http://schemas.openxmlformats.org/officeDocument/2006/relationships/hyperlink" Target="http://187.160.244.18/sistema/ActividadSalon/Cartera.asp?e=ENEP-00029&amp;c=63869850&amp;p=4CMOOM34OUW633OVWI6TL./BL%208RP6/KFILR7B6/6%20FD6R0I6W4W3CUU4XW34WOCU2W44VWU2XC&amp;idMateria=3709" TargetMode="External"/><Relationship Id="rId11" Type="http://schemas.openxmlformats.org/officeDocument/2006/relationships/hyperlink" Target="http://www.monografias.com/trabajos15/hipotesis/hipotesis.shtml" TargetMode="External"/><Relationship Id="rId24" Type="http://schemas.openxmlformats.org/officeDocument/2006/relationships/hyperlink" Target="http://www.monografias.com/trabajos36/teoria-empleo/teoria-empleo.shtml"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monografias.com/trabajos11/basda/basda.shtml" TargetMode="External"/><Relationship Id="rId23" Type="http://schemas.openxmlformats.org/officeDocument/2006/relationships/hyperlink" Target="http://www.monografias.com/trabajos15/todorov/todorov.shtml" TargetMode="External"/><Relationship Id="rId28" Type="http://schemas.openxmlformats.org/officeDocument/2006/relationships/hyperlink" Target="http://www.monografias.com/trabajos15/ciencias-sociales/ciencias-sociales.shtml" TargetMode="External"/><Relationship Id="rId10" Type="http://schemas.openxmlformats.org/officeDocument/2006/relationships/hyperlink" Target="http://www.monografias.com/trabajos4/epistemologia/epistemologia.shtml" TargetMode="External"/><Relationship Id="rId19" Type="http://schemas.openxmlformats.org/officeDocument/2006/relationships/hyperlink" Target="http://www.monografias.com/trabajos11/metods/metods.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ografias.com/trabajos6/dige/dige.shtml" TargetMode="External"/><Relationship Id="rId14" Type="http://schemas.openxmlformats.org/officeDocument/2006/relationships/hyperlink" Target="http://www.monografias.com/trabajos13/mapro/mapro.shtml" TargetMode="External"/><Relationship Id="rId22" Type="http://schemas.openxmlformats.org/officeDocument/2006/relationships/hyperlink" Target="http://www.monografias.com/trabajos14/administ-procesos/administ-procesos.shtml" TargetMode="External"/><Relationship Id="rId27" Type="http://schemas.openxmlformats.org/officeDocument/2006/relationships/hyperlink" Target="http://www.monografias.com/trabajos901/evolucion-historica-concepciones-tiempo/evolucion-historica-concepciones-tiempo.shtml" TargetMode="External"/><Relationship Id="rId30" Type="http://schemas.openxmlformats.org/officeDocument/2006/relationships/hyperlink" Target="http://www.monografias.com/trabajos15/valoracion/valoracion.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5473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PUNTO DE VENTA</dc:creator>
  <cp:lastModifiedBy>usuario</cp:lastModifiedBy>
  <cp:revision>2</cp:revision>
  <dcterms:created xsi:type="dcterms:W3CDTF">2014-11-09T02:31:00Z</dcterms:created>
  <dcterms:modified xsi:type="dcterms:W3CDTF">2014-11-09T02:31:00Z</dcterms:modified>
</cp:coreProperties>
</file>