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C37C28" w:rsidRPr="006B66EC" w:rsidRDefault="002A4363" w:rsidP="004F000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tblPr>
      <w:tblGrid>
        <w:gridCol w:w="1951"/>
        <w:gridCol w:w="8930"/>
        <w:gridCol w:w="2977"/>
      </w:tblGrid>
      <w:tr w:rsidR="00DF0E26" w:rsidRPr="006B66EC" w:rsidTr="000339DB">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EB2771">
              <w:rPr>
                <w:rFonts w:ascii="Arial" w:hAnsi="Arial" w:cs="Arial"/>
                <w:b/>
                <w:sz w:val="20"/>
                <w:szCs w:val="20"/>
              </w:rPr>
              <w:t xml:space="preserve">         </w:t>
            </w:r>
            <w:r w:rsidR="00EB2771" w:rsidRPr="00CB7D39">
              <w:rPr>
                <w:rFonts w:ascii="Calibri" w:hAnsi="Calibri"/>
              </w:rPr>
              <w:t>INGLÉS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EB2771">
              <w:rPr>
                <w:rFonts w:ascii="Arial" w:hAnsi="Arial" w:cs="Arial"/>
                <w:b/>
                <w:sz w:val="20"/>
                <w:szCs w:val="20"/>
              </w:rPr>
              <w:t xml:space="preserve">       </w:t>
            </w:r>
            <w:r w:rsidR="00EB2771">
              <w:t>I</w:t>
            </w:r>
          </w:p>
        </w:tc>
      </w:tr>
      <w:tr w:rsidR="00DF0E26" w:rsidRPr="006B66EC" w:rsidTr="000339DB">
        <w:tc>
          <w:tcPr>
            <w:tcW w:w="10881" w:type="dxa"/>
            <w:gridSpan w:val="2"/>
          </w:tcPr>
          <w:p w:rsidR="00DF0E26" w:rsidRPr="006B66EC" w:rsidRDefault="00401F61" w:rsidP="007C5C32">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EB2771">
              <w:rPr>
                <w:rFonts w:ascii="Arial" w:hAnsi="Arial" w:cs="Arial"/>
                <w:b/>
                <w:sz w:val="20"/>
                <w:szCs w:val="20"/>
              </w:rPr>
              <w:t xml:space="preserve">   </w:t>
            </w:r>
            <w:proofErr w:type="spellStart"/>
            <w:r w:rsidR="00EB2771" w:rsidRPr="00CB7D39">
              <w:t>Mayela</w:t>
            </w:r>
            <w:proofErr w:type="spellEnd"/>
            <w:r w:rsidR="00EB2771" w:rsidRPr="00CB7D39">
              <w:t xml:space="preserve"> de Carmen García Gaona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EB2771">
              <w:rPr>
                <w:rFonts w:ascii="Arial" w:hAnsi="Arial" w:cs="Arial"/>
                <w:b/>
                <w:sz w:val="20"/>
                <w:szCs w:val="20"/>
              </w:rPr>
              <w:t xml:space="preserve">    </w:t>
            </w:r>
            <w:r w:rsidR="007C5C32">
              <w:rPr>
                <w:rFonts w:ascii="Arial" w:hAnsi="Arial" w:cs="Arial"/>
                <w:b/>
                <w:sz w:val="20"/>
                <w:szCs w:val="20"/>
              </w:rPr>
              <w:t>2</w:t>
            </w:r>
          </w:p>
        </w:tc>
      </w:tr>
      <w:tr w:rsidR="00401F61" w:rsidRPr="006B66EC" w:rsidTr="000339DB">
        <w:tc>
          <w:tcPr>
            <w:tcW w:w="13858" w:type="dxa"/>
            <w:gridSpan w:val="3"/>
          </w:tcPr>
          <w:p w:rsidR="00401F61" w:rsidRPr="006B66EC" w:rsidRDefault="00401F61" w:rsidP="007C5C32">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EB2771">
              <w:rPr>
                <w:rFonts w:ascii="Arial" w:hAnsi="Arial" w:cs="Arial"/>
                <w:b/>
                <w:sz w:val="20"/>
                <w:szCs w:val="20"/>
              </w:rPr>
              <w:t xml:space="preserve">   </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EB2771">
              <w:rPr>
                <w:rFonts w:ascii="Arial" w:hAnsi="Arial" w:cs="Arial"/>
                <w:b/>
                <w:sz w:val="20"/>
                <w:szCs w:val="20"/>
              </w:rPr>
              <w:t xml:space="preserve">  </w:t>
            </w:r>
            <w:r w:rsidR="00EB2771" w:rsidRPr="00CB7D39">
              <w:t>INGLES</w:t>
            </w:r>
            <w:r w:rsidR="007C5C32">
              <w:t xml:space="preserve"> 2</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EB2771">
              <w:rPr>
                <w:rFonts w:ascii="Arial" w:hAnsi="Arial" w:cs="Arial"/>
                <w:b/>
                <w:sz w:val="20"/>
                <w:szCs w:val="20"/>
              </w:rPr>
              <w:t xml:space="preserve"> </w:t>
            </w:r>
            <w:r w:rsidR="00EB2771" w:rsidRPr="00CB7D39">
              <w:rPr>
                <w:rFonts w:ascii="Calibri" w:hAnsi="Calibri" w:cs="Cambria"/>
                <w:lang w:val="es-ES" w:eastAsia="es-ES"/>
              </w:rPr>
              <w:t>Lengua adicional y Tecnologías de la información y la comunicación.</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EB2771" w:rsidRPr="00CB7D39" w:rsidRDefault="00401F61" w:rsidP="00EB2771">
            <w:pPr>
              <w:pStyle w:val="Default"/>
              <w:rPr>
                <w:rFonts w:ascii="Calibri" w:hAnsi="Calibri"/>
                <w:sz w:val="22"/>
                <w:szCs w:val="22"/>
              </w:rPr>
            </w:pPr>
            <w:r w:rsidRPr="006B66EC">
              <w:rPr>
                <w:b/>
                <w:sz w:val="20"/>
                <w:szCs w:val="20"/>
              </w:rPr>
              <w:t>COMPETENCIAS PROFESIONALES:</w:t>
            </w:r>
          </w:p>
          <w:p w:rsidR="00EB2771" w:rsidRPr="00CB7D39" w:rsidRDefault="00EB2771" w:rsidP="00EB2771">
            <w:pPr>
              <w:numPr>
                <w:ilvl w:val="0"/>
                <w:numId w:val="1"/>
              </w:numPr>
              <w:autoSpaceDE w:val="0"/>
              <w:autoSpaceDN w:val="0"/>
              <w:adjustRightInd w:val="0"/>
              <w:rPr>
                <w:rFonts w:cs="Cambria"/>
                <w:lang w:val="es-ES" w:eastAsia="es-ES"/>
              </w:rPr>
            </w:pPr>
            <w:r w:rsidRPr="00CB7D39">
              <w:rPr>
                <w:rFonts w:cs="Cambria"/>
                <w:lang w:val="es-ES" w:eastAsia="es-ES"/>
              </w:rPr>
              <w:t>Aplica sus habilidades comunicativas en diversos contextos.</w:t>
            </w:r>
          </w:p>
          <w:p w:rsidR="00EB2771" w:rsidRPr="00CB7D39" w:rsidRDefault="00EB2771" w:rsidP="00EB2771">
            <w:pPr>
              <w:autoSpaceDE w:val="0"/>
              <w:autoSpaceDN w:val="0"/>
              <w:adjustRightInd w:val="0"/>
              <w:rPr>
                <w:rFonts w:cs="Cambria"/>
                <w:lang w:val="es-ES" w:eastAsia="es-ES"/>
              </w:rPr>
            </w:pPr>
            <w:r w:rsidRPr="00CB7D39">
              <w:rPr>
                <w:rFonts w:cs="Courier New"/>
                <w:lang w:val="es-ES" w:eastAsia="es-ES"/>
              </w:rPr>
              <w:t xml:space="preserve"> </w:t>
            </w:r>
            <w:proofErr w:type="gramStart"/>
            <w:r w:rsidRPr="00CB7D39">
              <w:rPr>
                <w:rFonts w:cs="Courier New"/>
                <w:lang w:val="es-ES" w:eastAsia="es-ES"/>
              </w:rPr>
              <w:t>o</w:t>
            </w:r>
            <w:proofErr w:type="gramEnd"/>
            <w:r w:rsidRPr="00CB7D39">
              <w:rPr>
                <w:rFonts w:cs="Courier New"/>
                <w:lang w:val="es-ES" w:eastAsia="es-ES"/>
              </w:rPr>
              <w:t xml:space="preserve"> </w:t>
            </w:r>
            <w:r w:rsidRPr="00CB7D39">
              <w:rPr>
                <w:rFonts w:cs="Cambria"/>
                <w:lang w:val="es-ES" w:eastAsia="es-ES"/>
              </w:rPr>
              <w:t>Desarrolla sus habilidades comunicativas para adquirir nuevos lenguajes.</w:t>
            </w:r>
          </w:p>
          <w:p w:rsidR="00EB2771" w:rsidRPr="00CB7D39" w:rsidRDefault="00EB2771" w:rsidP="00EB2771">
            <w:pPr>
              <w:autoSpaceDE w:val="0"/>
              <w:autoSpaceDN w:val="0"/>
              <w:adjustRightInd w:val="0"/>
              <w:rPr>
                <w:rFonts w:cs="Cambria"/>
                <w:lang w:val="es-ES" w:eastAsia="es-ES"/>
              </w:rPr>
            </w:pPr>
            <w:r w:rsidRPr="00CB7D39">
              <w:rPr>
                <w:rFonts w:cs="Courier New"/>
                <w:lang w:val="es-ES" w:eastAsia="es-ES"/>
              </w:rPr>
              <w:t xml:space="preserve"> </w:t>
            </w:r>
            <w:proofErr w:type="gramStart"/>
            <w:r w:rsidRPr="00CB7D39">
              <w:rPr>
                <w:rFonts w:cs="Courier New"/>
                <w:lang w:val="es-ES" w:eastAsia="es-ES"/>
              </w:rPr>
              <w:t>o</w:t>
            </w:r>
            <w:proofErr w:type="gramEnd"/>
            <w:r w:rsidRPr="00CB7D39">
              <w:rPr>
                <w:rFonts w:cs="Courier New"/>
                <w:lang w:val="es-ES" w:eastAsia="es-ES"/>
              </w:rPr>
              <w:t xml:space="preserve"> </w:t>
            </w:r>
            <w:r w:rsidRPr="00CB7D39">
              <w:rPr>
                <w:rFonts w:cs="Cambria"/>
                <w:lang w:val="es-ES" w:eastAsia="es-ES"/>
              </w:rPr>
              <w:t>Utiliza una segunda lengua para comunicarse.</w:t>
            </w:r>
          </w:p>
          <w:p w:rsidR="00EB2771" w:rsidRPr="00CB7D39" w:rsidRDefault="00EB2771" w:rsidP="00EB2771">
            <w:pPr>
              <w:numPr>
                <w:ilvl w:val="0"/>
                <w:numId w:val="1"/>
              </w:numPr>
              <w:autoSpaceDE w:val="0"/>
              <w:autoSpaceDN w:val="0"/>
              <w:adjustRightInd w:val="0"/>
              <w:rPr>
                <w:rFonts w:cs="Cambria"/>
                <w:lang w:val="es-ES" w:eastAsia="es-ES"/>
              </w:rPr>
            </w:pPr>
            <w:r w:rsidRPr="00CB7D39">
              <w:rPr>
                <w:rFonts w:cs="Cambria"/>
                <w:lang w:val="es-ES" w:eastAsia="es-ES"/>
              </w:rPr>
              <w:t>Emplea las tecnologías de la información y la comunicación.</w:t>
            </w:r>
          </w:p>
          <w:p w:rsidR="00401F61" w:rsidRPr="006B66EC" w:rsidRDefault="00EB2771" w:rsidP="00EB2771">
            <w:pPr>
              <w:rPr>
                <w:rFonts w:ascii="Arial" w:hAnsi="Arial" w:cs="Arial"/>
                <w:b/>
                <w:sz w:val="20"/>
                <w:szCs w:val="20"/>
              </w:rPr>
            </w:pPr>
            <w:r w:rsidRPr="00CB7D39">
              <w:rPr>
                <w:rFonts w:cs="Courier New"/>
                <w:lang w:val="es-ES" w:eastAsia="es-ES"/>
              </w:rPr>
              <w:t xml:space="preserve"> </w:t>
            </w:r>
            <w:proofErr w:type="gramStart"/>
            <w:r w:rsidRPr="00CB7D39">
              <w:rPr>
                <w:rFonts w:cs="Courier New"/>
                <w:lang w:val="es-ES" w:eastAsia="es-ES"/>
              </w:rPr>
              <w:t>o</w:t>
            </w:r>
            <w:proofErr w:type="gramEnd"/>
            <w:r w:rsidRPr="00CB7D39">
              <w:rPr>
                <w:rFonts w:cs="Courier New"/>
                <w:lang w:val="es-ES" w:eastAsia="es-ES"/>
              </w:rPr>
              <w:t xml:space="preserve"> </w:t>
            </w:r>
            <w:r w:rsidRPr="00CB7D39">
              <w:rPr>
                <w:rFonts w:cs="Cambria"/>
                <w:lang w:val="es-ES" w:eastAsia="es-ES"/>
              </w:rPr>
              <w:t>Participa en comunidades de trabajo y redes de colaboración a través del uso de la tecnología.</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UNIDAD DE COMPETENCIA:</w:t>
            </w:r>
          </w:p>
          <w:p w:rsidR="0015783F" w:rsidRPr="00CB7D39" w:rsidRDefault="0015783F" w:rsidP="0015783F">
            <w:pPr>
              <w:spacing w:after="120" w:line="100" w:lineRule="atLeast"/>
              <w:rPr>
                <w:rFonts w:ascii="Calibri" w:eastAsia="Calibri" w:hAnsi="Calibri" w:cs="Cambria,BoldItalic"/>
                <w:b/>
                <w:bCs/>
                <w:i/>
                <w:iCs/>
                <w:lang w:val="es-ES" w:eastAsia="es-ES"/>
              </w:rPr>
            </w:pPr>
            <w:r w:rsidRPr="00CB7D39">
              <w:rPr>
                <w:rFonts w:ascii="Calibri" w:eastAsia="Calibri" w:hAnsi="Calibri" w:cs="Cambria,BoldItalic"/>
                <w:b/>
                <w:bCs/>
                <w:i/>
                <w:iCs/>
                <w:lang w:val="es-ES" w:eastAsia="es-ES"/>
              </w:rPr>
              <w:t>Habilidades receptivas (Compresión lectora y auditiva)</w:t>
            </w:r>
          </w:p>
          <w:p w:rsidR="0015783F" w:rsidRPr="00CB7D39" w:rsidRDefault="0015783F" w:rsidP="0015783F">
            <w:pPr>
              <w:pStyle w:val="Sinespaciado"/>
              <w:numPr>
                <w:ilvl w:val="0"/>
                <w:numId w:val="1"/>
              </w:numPr>
              <w:rPr>
                <w:lang w:val="es-ES" w:eastAsia="es-ES"/>
              </w:rPr>
            </w:pPr>
            <w:r w:rsidRPr="00CB7D39">
              <w:rPr>
                <w:lang w:val="es-ES" w:eastAsia="es-ES"/>
              </w:rPr>
              <w:t>Reconoce y comprende un limitado rango de estructuras gramaticales, funciones de la lengua y vocablos tanto en forma oral como escrita.</w:t>
            </w:r>
          </w:p>
          <w:p w:rsidR="0015783F" w:rsidRPr="00CB7D39" w:rsidRDefault="0015783F" w:rsidP="0015783F">
            <w:pPr>
              <w:pStyle w:val="Sinespaciado"/>
              <w:numPr>
                <w:ilvl w:val="0"/>
                <w:numId w:val="1"/>
              </w:numPr>
              <w:rPr>
                <w:lang w:val="es-ES" w:eastAsia="es-ES"/>
              </w:rPr>
            </w:pPr>
            <w:r w:rsidRPr="00CB7D39">
              <w:rPr>
                <w:lang w:val="es-ES" w:eastAsia="es-ES"/>
              </w:rPr>
              <w:t>Comprende expresiones cotidianas, de uso frecuente en contextos tales como: familia, restaurantes, tiendas, la ciudad, entorno escolar o laboral.</w:t>
            </w:r>
          </w:p>
          <w:p w:rsidR="0015783F" w:rsidRPr="00CB7D39" w:rsidRDefault="0015783F" w:rsidP="0015783F">
            <w:pPr>
              <w:pStyle w:val="Sinespaciado"/>
              <w:numPr>
                <w:ilvl w:val="0"/>
                <w:numId w:val="1"/>
              </w:numPr>
              <w:rPr>
                <w:lang w:val="es-ES" w:eastAsia="es-ES"/>
              </w:rPr>
            </w:pPr>
            <w:r w:rsidRPr="00CB7D39">
              <w:rPr>
                <w:lang w:val="es-ES" w:eastAsia="es-ES"/>
              </w:rPr>
              <w:t>Entiende oraciones simples, preguntas e instrucciones básicas en forma oral y escrita.</w:t>
            </w:r>
          </w:p>
          <w:p w:rsidR="0015783F" w:rsidRPr="00CB7D39" w:rsidRDefault="0015783F" w:rsidP="0015783F">
            <w:pPr>
              <w:pStyle w:val="Sinespaciado"/>
              <w:numPr>
                <w:ilvl w:val="0"/>
                <w:numId w:val="1"/>
              </w:numPr>
              <w:rPr>
                <w:lang w:val="es-ES" w:eastAsia="es-ES"/>
              </w:rPr>
            </w:pPr>
            <w:r w:rsidRPr="00CB7D39">
              <w:rPr>
                <w:lang w:val="es-ES" w:eastAsia="es-ES"/>
              </w:rPr>
              <w:t>Comprende y extrae información general y específica de conversaciones y textos escritos simples relacionados con temas familiares o de su entorno de trabajo.</w:t>
            </w:r>
          </w:p>
          <w:p w:rsidR="0015783F" w:rsidRPr="00CB7D39" w:rsidRDefault="0015783F" w:rsidP="0015783F">
            <w:pPr>
              <w:pStyle w:val="Sinespaciado"/>
              <w:numPr>
                <w:ilvl w:val="0"/>
                <w:numId w:val="1"/>
              </w:numPr>
              <w:rPr>
                <w:lang w:val="es-ES" w:eastAsia="es-ES"/>
              </w:rPr>
            </w:pPr>
            <w:r w:rsidRPr="00CB7D39">
              <w:rPr>
                <w:lang w:val="es-ES" w:eastAsia="es-ES"/>
              </w:rPr>
              <w:t>Comprende algunas expresiones de interacción social sencillas.</w:t>
            </w:r>
          </w:p>
          <w:p w:rsidR="0015783F" w:rsidRPr="00CB7D39" w:rsidRDefault="0015783F" w:rsidP="0015783F">
            <w:pPr>
              <w:pStyle w:val="Sinespaciado"/>
              <w:numPr>
                <w:ilvl w:val="0"/>
                <w:numId w:val="1"/>
              </w:numPr>
              <w:rPr>
                <w:lang w:val="es-ES" w:eastAsia="es-ES"/>
              </w:rPr>
            </w:pPr>
            <w:r w:rsidRPr="00CB7D39">
              <w:rPr>
                <w:lang w:val="es-ES" w:eastAsia="es-ES"/>
              </w:rPr>
              <w:t>Entiende un mensaje en forma oral pero requiere que el interlocutor hable pausadamente, utilizando lenguaje sencillo, parafraseando y repitiendo algunas palabras para asegurar la transmisión de dicho mensaje.</w:t>
            </w:r>
          </w:p>
          <w:p w:rsidR="0015783F" w:rsidRPr="00CB7D39" w:rsidRDefault="0015783F" w:rsidP="0015783F">
            <w:pPr>
              <w:pStyle w:val="Sinespaciado"/>
              <w:numPr>
                <w:ilvl w:val="0"/>
                <w:numId w:val="1"/>
              </w:numPr>
              <w:rPr>
                <w:lang w:val="es-ES" w:eastAsia="es-ES"/>
              </w:rPr>
            </w:pPr>
            <w:r w:rsidRPr="00CB7D39">
              <w:rPr>
                <w:lang w:val="es-ES" w:eastAsia="es-ES"/>
              </w:rPr>
              <w:t>Comprende un mensaje en forma escrita pero requiere que el lenguaje sea sencillo. También en ocasiones requiere re-leer el texto para su total compresión.</w:t>
            </w:r>
          </w:p>
          <w:p w:rsidR="0015783F" w:rsidRPr="00CB7D39" w:rsidRDefault="0015783F" w:rsidP="0015783F">
            <w:pPr>
              <w:pStyle w:val="Sinespaciado"/>
              <w:numPr>
                <w:ilvl w:val="0"/>
                <w:numId w:val="1"/>
              </w:numPr>
              <w:rPr>
                <w:lang w:val="es-ES" w:eastAsia="es-ES"/>
              </w:rPr>
            </w:pPr>
            <w:r w:rsidRPr="00CB7D39">
              <w:rPr>
                <w:lang w:val="es-ES" w:eastAsia="es-ES"/>
              </w:rPr>
              <w:t>Entiende y sigue señalamientos y anuncios muy sencillos y cortos.</w:t>
            </w:r>
          </w:p>
          <w:p w:rsidR="0015783F" w:rsidRPr="00CB7D39" w:rsidRDefault="0015783F" w:rsidP="0015783F">
            <w:pPr>
              <w:spacing w:after="120" w:line="100" w:lineRule="atLeast"/>
              <w:rPr>
                <w:rFonts w:ascii="Calibri" w:eastAsia="Calibri" w:hAnsi="Calibri" w:cs="Times New Roman"/>
                <w:b/>
                <w:lang w:val="es-ES"/>
              </w:rPr>
            </w:pPr>
          </w:p>
          <w:p w:rsidR="0015783F" w:rsidRPr="00CB7D39" w:rsidRDefault="0015783F" w:rsidP="0015783F">
            <w:pPr>
              <w:rPr>
                <w:rFonts w:ascii="Calibri" w:eastAsia="Calibri" w:hAnsi="Calibri" w:cs="Cambria,BoldItalic"/>
                <w:b/>
                <w:bCs/>
                <w:i/>
                <w:iCs/>
                <w:lang w:val="es-ES" w:eastAsia="es-ES"/>
              </w:rPr>
            </w:pPr>
            <w:r w:rsidRPr="00CB7D39">
              <w:rPr>
                <w:rFonts w:ascii="Calibri" w:eastAsia="Calibri" w:hAnsi="Calibri" w:cs="Cambria,BoldItalic"/>
                <w:b/>
                <w:bCs/>
                <w:i/>
                <w:iCs/>
                <w:lang w:val="es-ES" w:eastAsia="es-ES"/>
              </w:rPr>
              <w:lastRenderedPageBreak/>
              <w:t>Habilidades productivas (Comunicación oral y escrita)</w:t>
            </w:r>
          </w:p>
          <w:p w:rsidR="0015783F" w:rsidRPr="00CB7D39" w:rsidRDefault="0015783F" w:rsidP="0015783F">
            <w:pPr>
              <w:pStyle w:val="Sinespaciado"/>
              <w:numPr>
                <w:ilvl w:val="0"/>
                <w:numId w:val="2"/>
              </w:numPr>
              <w:rPr>
                <w:lang w:val="es-ES" w:eastAsia="es-ES"/>
              </w:rPr>
            </w:pPr>
            <w:r w:rsidRPr="00CB7D39">
              <w:rPr>
                <w:lang w:val="es-ES" w:eastAsia="es-ES"/>
              </w:rPr>
              <w:t>Produce un limitado rango de estructuras gramaticales, funciones de la lengua y vocablos tanto en forma oral como escrita. Hay interferencia con el español.</w:t>
            </w:r>
          </w:p>
          <w:p w:rsidR="0015783F" w:rsidRPr="00CB7D39" w:rsidRDefault="0015783F" w:rsidP="0015783F">
            <w:pPr>
              <w:pStyle w:val="Sinespaciado"/>
              <w:numPr>
                <w:ilvl w:val="0"/>
                <w:numId w:val="2"/>
              </w:numPr>
              <w:rPr>
                <w:lang w:val="es-ES" w:eastAsia="es-ES"/>
              </w:rPr>
            </w:pPr>
            <w:r w:rsidRPr="00CB7D39">
              <w:rPr>
                <w:lang w:val="es-ES" w:eastAsia="es-ES"/>
              </w:rPr>
              <w:t>Brinda información personal básica en forma oral y escrita.</w:t>
            </w:r>
          </w:p>
          <w:p w:rsidR="0015783F" w:rsidRPr="00CB7D39" w:rsidRDefault="0015783F" w:rsidP="0015783F">
            <w:pPr>
              <w:pStyle w:val="Sinespaciado"/>
              <w:numPr>
                <w:ilvl w:val="0"/>
                <w:numId w:val="2"/>
              </w:numPr>
              <w:rPr>
                <w:lang w:val="es-ES" w:eastAsia="es-ES"/>
              </w:rPr>
            </w:pPr>
            <w:r w:rsidRPr="00CB7D39">
              <w:rPr>
                <w:lang w:val="es-ES" w:eastAsia="es-ES"/>
              </w:rPr>
              <w:t>Usa frases sencillas para satisfacer necesidades inmediatas, como solicitar información básica acerca de personas, lugares, cosas, costos.</w:t>
            </w:r>
          </w:p>
          <w:p w:rsidR="0015783F" w:rsidRPr="00CB7D39" w:rsidRDefault="0015783F" w:rsidP="0015783F">
            <w:pPr>
              <w:pStyle w:val="Sinespaciado"/>
              <w:numPr>
                <w:ilvl w:val="0"/>
                <w:numId w:val="2"/>
              </w:numPr>
              <w:rPr>
                <w:lang w:val="es-ES" w:eastAsia="es-ES"/>
              </w:rPr>
            </w:pPr>
            <w:r w:rsidRPr="00CB7D39">
              <w:rPr>
                <w:lang w:val="es-ES" w:eastAsia="es-ES"/>
              </w:rPr>
              <w:t>Expresa de manera simple gustos opinión, sentimientos, estados de ánimo y actividades cotidianas.</w:t>
            </w:r>
          </w:p>
          <w:p w:rsidR="0015783F" w:rsidRPr="00CB7D39" w:rsidRDefault="0015783F" w:rsidP="0015783F">
            <w:pPr>
              <w:pStyle w:val="Sinespaciado"/>
              <w:numPr>
                <w:ilvl w:val="0"/>
                <w:numId w:val="2"/>
              </w:numPr>
              <w:rPr>
                <w:lang w:val="es-ES" w:eastAsia="es-ES"/>
              </w:rPr>
            </w:pPr>
            <w:r w:rsidRPr="00CB7D39">
              <w:rPr>
                <w:lang w:val="es-ES" w:eastAsia="es-ES"/>
              </w:rPr>
              <w:t>Interactúa en forma simple si su interlocutor le provee de ayuda y le habla pausadamente.</w:t>
            </w:r>
          </w:p>
          <w:p w:rsidR="0015783F" w:rsidRPr="00CB7D39" w:rsidRDefault="0015783F" w:rsidP="0015783F">
            <w:pPr>
              <w:pStyle w:val="Sinespaciado"/>
              <w:numPr>
                <w:ilvl w:val="0"/>
                <w:numId w:val="2"/>
              </w:numPr>
              <w:rPr>
                <w:lang w:val="es-ES" w:eastAsia="es-ES"/>
              </w:rPr>
            </w:pPr>
            <w:r w:rsidRPr="00CB7D39">
              <w:rPr>
                <w:lang w:val="es-ES" w:eastAsia="es-ES"/>
              </w:rPr>
              <w:t>Habla pausadamente y con titubeos utilizando un rango limitado de estructuras gramaticales y vocablos.</w:t>
            </w:r>
          </w:p>
          <w:p w:rsidR="0015783F" w:rsidRPr="00CB7D39" w:rsidRDefault="0015783F" w:rsidP="0015783F">
            <w:pPr>
              <w:pStyle w:val="Sinespaciado"/>
              <w:numPr>
                <w:ilvl w:val="0"/>
                <w:numId w:val="2"/>
              </w:numPr>
              <w:rPr>
                <w:lang w:val="es-ES" w:eastAsia="es-ES"/>
              </w:rPr>
            </w:pPr>
            <w:r w:rsidRPr="00CB7D39">
              <w:rPr>
                <w:lang w:val="es-ES" w:eastAsia="es-ES"/>
              </w:rPr>
              <w:t>Utiliza patrones de interacción social sencillos y en algunas ocasiones memorizados.</w:t>
            </w:r>
          </w:p>
          <w:p w:rsidR="0015783F" w:rsidRPr="00CB7D39" w:rsidRDefault="0015783F" w:rsidP="0015783F">
            <w:pPr>
              <w:pStyle w:val="Sinespaciado"/>
              <w:numPr>
                <w:ilvl w:val="0"/>
                <w:numId w:val="2"/>
              </w:numPr>
              <w:rPr>
                <w:lang w:val="es-ES" w:eastAsia="es-ES"/>
              </w:rPr>
            </w:pPr>
            <w:r w:rsidRPr="00CB7D39">
              <w:rPr>
                <w:lang w:val="es-ES" w:eastAsia="es-ES"/>
              </w:rPr>
              <w:t>Utiliza expresiones cotidianas, de uso frecuente en contextos tales como: familia, restaurantes, tiendas, la ciudad, entorno escolar o laboral.</w:t>
            </w:r>
          </w:p>
          <w:p w:rsidR="0015783F" w:rsidRPr="00CB7D39" w:rsidRDefault="0015783F" w:rsidP="0015783F">
            <w:pPr>
              <w:pStyle w:val="Sinespaciado"/>
              <w:numPr>
                <w:ilvl w:val="0"/>
                <w:numId w:val="2"/>
              </w:numPr>
              <w:rPr>
                <w:lang w:val="es-ES" w:eastAsia="es-ES"/>
              </w:rPr>
            </w:pPr>
            <w:r w:rsidRPr="00CB7D39">
              <w:rPr>
                <w:lang w:val="es-ES" w:eastAsia="es-ES"/>
              </w:rPr>
              <w:t>Escribe oraciones simples y desarrolla textos muy cortos y sencillos.</w:t>
            </w:r>
          </w:p>
          <w:p w:rsidR="0015783F" w:rsidRPr="0015783F" w:rsidRDefault="0015783F" w:rsidP="006B66EC">
            <w:pPr>
              <w:rPr>
                <w:rFonts w:ascii="Arial" w:hAnsi="Arial" w:cs="Arial"/>
                <w:b/>
                <w:sz w:val="20"/>
                <w:szCs w:val="20"/>
                <w:lang w:val="es-ES"/>
              </w:rPr>
            </w:pPr>
          </w:p>
          <w:p w:rsidR="0015783F" w:rsidRPr="006B66EC" w:rsidRDefault="0015783F" w:rsidP="006B66EC">
            <w:pPr>
              <w:rPr>
                <w:rFonts w:ascii="Arial" w:hAnsi="Arial" w:cs="Arial"/>
                <w:b/>
                <w:sz w:val="20"/>
                <w:szCs w:val="20"/>
              </w:rPr>
            </w:pPr>
          </w:p>
        </w:tc>
      </w:tr>
      <w:tr w:rsidR="00401F61" w:rsidRPr="006B66EC" w:rsidTr="000339DB">
        <w:tc>
          <w:tcPr>
            <w:tcW w:w="13858" w:type="dxa"/>
            <w:gridSpan w:val="3"/>
          </w:tcPr>
          <w:p w:rsidR="000339DB" w:rsidRPr="006B66EC" w:rsidRDefault="00401F61" w:rsidP="006B66EC">
            <w:pPr>
              <w:rPr>
                <w:rFonts w:ascii="Arial" w:hAnsi="Arial" w:cs="Arial"/>
                <w:b/>
                <w:sz w:val="20"/>
                <w:szCs w:val="20"/>
              </w:rPr>
            </w:pPr>
            <w:r w:rsidRPr="006B66EC">
              <w:rPr>
                <w:rFonts w:ascii="Arial" w:hAnsi="Arial" w:cs="Arial"/>
                <w:b/>
                <w:sz w:val="20"/>
                <w:szCs w:val="20"/>
              </w:rPr>
              <w:lastRenderedPageBreak/>
              <w:t>CAMPOS Y RASGOS DEL PERFIL DE EGRESO:</w:t>
            </w: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0339DB">
        <w:tc>
          <w:tcPr>
            <w:tcW w:w="13858" w:type="dxa"/>
          </w:tcPr>
          <w:p w:rsidR="00401F61" w:rsidRPr="006B66EC" w:rsidRDefault="00401F61" w:rsidP="004F000C">
            <w:pPr>
              <w:rPr>
                <w:rFonts w:ascii="Arial" w:hAnsi="Arial" w:cs="Arial"/>
                <w:b/>
                <w:sz w:val="20"/>
                <w:szCs w:val="20"/>
              </w:rPr>
            </w:pPr>
          </w:p>
          <w:p w:rsidR="00223C86" w:rsidRPr="00082D33" w:rsidRDefault="00223C86" w:rsidP="004F000C">
            <w:pPr>
              <w:autoSpaceDE w:val="0"/>
              <w:autoSpaceDN w:val="0"/>
              <w:adjustRightInd w:val="0"/>
              <w:rPr>
                <w:rFonts w:ascii="Calibri" w:eastAsia="Calibri" w:hAnsi="Calibri" w:cs="Cambria"/>
                <w:lang w:val="es-ES" w:eastAsia="es-ES"/>
              </w:rPr>
            </w:pPr>
            <w:r w:rsidRPr="00082D33">
              <w:rPr>
                <w:rFonts w:ascii="Calibri" w:eastAsia="Times New Roman" w:hAnsi="Calibri" w:cs="Calibri"/>
                <w:lang w:eastAsia="es-ES"/>
              </w:rPr>
              <w:t>P</w:t>
            </w:r>
            <w:proofErr w:type="spellStart"/>
            <w:r w:rsidRPr="00082D33">
              <w:rPr>
                <w:rFonts w:ascii="Calibri" w:eastAsia="Calibri" w:hAnsi="Calibri" w:cs="Cambria"/>
                <w:lang w:val="es-ES" w:eastAsia="es-ES"/>
              </w:rPr>
              <w:t>roveer</w:t>
            </w:r>
            <w:proofErr w:type="spellEnd"/>
            <w:r w:rsidRPr="00082D33">
              <w:rPr>
                <w:rFonts w:ascii="Calibri" w:eastAsia="Calibri" w:hAnsi="Calibri" w:cs="Cambria"/>
                <w:lang w:val="es-ES" w:eastAsia="es-ES"/>
              </w:rPr>
              <w:t xml:space="preserve"> a los estudiantes normalistas de las herramientas necesarias para desarrollar sus competencias comunicativas en el área de inglés. Esto, a través del trabajo de sistemas (estructuras y funciones gramaticales, vocablos y fonética) y habilidades de la lengua (comprensiones lectora y auditiva, redacción y expresión oral).</w:t>
            </w:r>
          </w:p>
          <w:p w:rsidR="000339DB" w:rsidRPr="006B66EC" w:rsidRDefault="00223C86" w:rsidP="004F000C">
            <w:pPr>
              <w:rPr>
                <w:rFonts w:ascii="Arial" w:hAnsi="Arial" w:cs="Arial"/>
                <w:b/>
                <w:sz w:val="20"/>
                <w:szCs w:val="20"/>
              </w:rPr>
            </w:pPr>
            <w:r w:rsidRPr="00082D33">
              <w:rPr>
                <w:rFonts w:ascii="Calibri" w:eastAsia="Calibri" w:hAnsi="Calibri" w:cs="Cambria"/>
                <w:lang w:val="es-ES" w:eastAsia="es-ES"/>
              </w:rPr>
              <w:t>Estas competencias comunicativas están enfocadas en que los estudiantes adquieran un nivel de dominio de la lengua Inglesa correspondiente al usuario básico nivel A1 del Marco Común Europeo de Referencia para las Lenguas (CEFR por sus siglas en inglés). Este nivel implica un conocimiento básico de la lengua que permite al estudiante comunicarse de manera sencilla tanto en forma oral como escrita en contextos familiares y cercanos a su entorno personal. El estudiante deberá ser capaz de intercambiar información en Inglés, oralmente y por escrito, sobre sus ocupaciones, intereses actividades, gustos, y comunicarse acerca de su perfil personal, costumbres y vida diaria.</w:t>
            </w:r>
          </w:p>
          <w:p w:rsidR="000339DB" w:rsidRPr="006B66EC" w:rsidRDefault="000339DB" w:rsidP="004F000C">
            <w:pPr>
              <w:rPr>
                <w:rFonts w:ascii="Arial" w:hAnsi="Arial" w:cs="Arial"/>
                <w:b/>
                <w:sz w:val="20"/>
                <w:szCs w:val="20"/>
              </w:rPr>
            </w:pPr>
          </w:p>
        </w:tc>
      </w:tr>
    </w:tbl>
    <w:p w:rsidR="00401F61" w:rsidRDefault="00401F61" w:rsidP="006B66EC">
      <w:pPr>
        <w:jc w:val="center"/>
        <w:rPr>
          <w:rFonts w:ascii="Arial" w:hAnsi="Arial" w:cs="Arial"/>
          <w:b/>
          <w:sz w:val="20"/>
          <w:szCs w:val="20"/>
        </w:rPr>
      </w:pPr>
    </w:p>
    <w:p w:rsidR="00DF1F0E" w:rsidRDefault="00DF1F0E" w:rsidP="006B66EC">
      <w:pPr>
        <w:jc w:val="center"/>
        <w:rPr>
          <w:rFonts w:ascii="Arial" w:hAnsi="Arial" w:cs="Arial"/>
          <w:b/>
          <w:sz w:val="20"/>
          <w:szCs w:val="20"/>
        </w:rPr>
      </w:pPr>
    </w:p>
    <w:p w:rsidR="00DF1F0E" w:rsidRDefault="00DF1F0E" w:rsidP="006B66EC">
      <w:pPr>
        <w:jc w:val="center"/>
        <w:rPr>
          <w:rFonts w:ascii="Arial" w:hAnsi="Arial" w:cs="Arial"/>
          <w:b/>
          <w:sz w:val="20"/>
          <w:szCs w:val="20"/>
        </w:rPr>
      </w:pPr>
    </w:p>
    <w:p w:rsidR="00DF1F0E" w:rsidRPr="006B66EC" w:rsidRDefault="00DF1F0E" w:rsidP="006B66EC">
      <w:pPr>
        <w:jc w:val="center"/>
        <w:rPr>
          <w:rFonts w:ascii="Arial" w:hAnsi="Arial" w:cs="Arial"/>
          <w:b/>
          <w:sz w:val="20"/>
          <w:szCs w:val="20"/>
        </w:rPr>
      </w:pPr>
    </w:p>
    <w:tbl>
      <w:tblPr>
        <w:tblStyle w:val="Tablaconcuadrcula"/>
        <w:tblW w:w="13858" w:type="dxa"/>
        <w:tblLook w:val="04A0"/>
      </w:tblPr>
      <w:tblGrid>
        <w:gridCol w:w="13858"/>
      </w:tblGrid>
      <w:tr w:rsidR="000339DB" w:rsidRPr="00B41F44" w:rsidTr="004C6B7C">
        <w:tc>
          <w:tcPr>
            <w:tcW w:w="13858" w:type="dxa"/>
            <w:shd w:val="clear" w:color="auto" w:fill="D9D9D9" w:themeFill="background1" w:themeFillShade="D9"/>
          </w:tcPr>
          <w:p w:rsidR="000339DB" w:rsidRPr="00C578DC" w:rsidRDefault="00C578DC" w:rsidP="004C6B7C">
            <w:pPr>
              <w:autoSpaceDE w:val="0"/>
              <w:autoSpaceDN w:val="0"/>
              <w:adjustRightInd w:val="0"/>
              <w:jc w:val="center"/>
              <w:rPr>
                <w:rFonts w:ascii="Calibri" w:eastAsia="Calibri" w:hAnsi="Calibri" w:cs="Cambria"/>
                <w:lang w:val="es-ES" w:eastAsia="es-ES"/>
              </w:rPr>
            </w:pPr>
            <w:r w:rsidRPr="00082D33">
              <w:rPr>
                <w:rFonts w:ascii="Calibri" w:eastAsia="Calibri" w:hAnsi="Calibri" w:cs="Cambria,Bold"/>
                <w:b/>
                <w:bCs/>
                <w:sz w:val="24"/>
                <w:szCs w:val="24"/>
                <w:lang w:val="es-ES" w:eastAsia="es-ES"/>
              </w:rPr>
              <w:t>UNIDAD DE APRENDIZAJE 1</w:t>
            </w:r>
            <w:r w:rsidRPr="00082D33">
              <w:rPr>
                <w:rFonts w:ascii="Calibri" w:eastAsia="Calibri" w:hAnsi="Calibri" w:cs="Cambria,BoldItalic"/>
                <w:b/>
                <w:bCs/>
                <w:i/>
                <w:iCs/>
                <w:sz w:val="24"/>
                <w:szCs w:val="24"/>
                <w:lang w:val="es-ES" w:eastAsia="es-ES"/>
              </w:rPr>
              <w:t>.</w:t>
            </w:r>
          </w:p>
        </w:tc>
      </w:tr>
    </w:tbl>
    <w:p w:rsidR="000339DB" w:rsidRPr="004F000C" w:rsidRDefault="000339DB" w:rsidP="006B66EC">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0339DB" w:rsidRPr="004F000C" w:rsidRDefault="00C578DC" w:rsidP="00C578DC">
            <w:pPr>
              <w:rPr>
                <w:rFonts w:ascii="Arial" w:hAnsi="Arial" w:cs="Arial"/>
                <w:b/>
                <w:sz w:val="20"/>
                <w:szCs w:val="20"/>
              </w:rPr>
            </w:pPr>
            <w:r w:rsidRPr="004F000C">
              <w:rPr>
                <w:rFonts w:cs="Cambria,Bold"/>
                <w:b/>
                <w:bCs/>
                <w:sz w:val="24"/>
                <w:szCs w:val="24"/>
                <w:lang w:val="es-ES" w:eastAsia="es-ES"/>
              </w:rPr>
              <w:t>SISTEMAS DEL LENGUAJE: ESTRUCTURAS Y FUNCIONES</w:t>
            </w:r>
          </w:p>
        </w:tc>
      </w:tr>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PROPÓSITOS:</w:t>
            </w:r>
          </w:p>
        </w:tc>
        <w:tc>
          <w:tcPr>
            <w:tcW w:w="10154" w:type="dxa"/>
          </w:tcPr>
          <w:p w:rsidR="000339DB" w:rsidRPr="004F000C" w:rsidRDefault="00C578DC" w:rsidP="00C578DC">
            <w:pPr>
              <w:rPr>
                <w:bCs/>
                <w:sz w:val="24"/>
                <w:szCs w:val="24"/>
                <w:lang w:val="es-ES" w:eastAsia="es-ES"/>
              </w:rPr>
            </w:pPr>
            <w:r w:rsidRPr="004F000C">
              <w:rPr>
                <w:rFonts w:ascii="Calibri" w:eastAsia="Calibri" w:hAnsi="Calibri" w:cs="Times New Roman"/>
                <w:bCs/>
                <w:sz w:val="24"/>
                <w:szCs w:val="24"/>
                <w:lang w:val="es-ES" w:eastAsia="es-ES"/>
              </w:rPr>
              <w:t>Utilizar sistemas del lenguaje: estructuras y funciones</w:t>
            </w:r>
          </w:p>
        </w:tc>
      </w:tr>
    </w:tbl>
    <w:p w:rsidR="000339DB" w:rsidRPr="004F000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0339DB" w:rsidRPr="004F000C" w:rsidTr="000339DB">
        <w:tc>
          <w:tcPr>
            <w:tcW w:w="13712" w:type="dxa"/>
          </w:tcPr>
          <w:p w:rsidR="000339DB" w:rsidRPr="004F000C" w:rsidRDefault="000339DB" w:rsidP="006B66EC">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r w:rsidR="006D59A8" w:rsidRPr="004F000C">
              <w:rPr>
                <w:rFonts w:ascii="Arial" w:hAnsi="Arial" w:cs="Arial"/>
                <w:b/>
                <w:sz w:val="20"/>
                <w:szCs w:val="20"/>
              </w:rPr>
              <w:t>.</w:t>
            </w:r>
          </w:p>
          <w:p w:rsidR="006D59A8" w:rsidRPr="004F000C" w:rsidRDefault="006D59A8" w:rsidP="006B66EC">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0339DB" w:rsidRPr="004F000C" w:rsidTr="000339DB">
        <w:tc>
          <w:tcPr>
            <w:tcW w:w="13712" w:type="dxa"/>
          </w:tcPr>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1</w:t>
            </w:r>
            <w:r w:rsidRPr="004F000C">
              <w:rPr>
                <w:rFonts w:ascii="Calibri" w:eastAsia="Calibri" w:hAnsi="Calibri" w:cs="Times New Roman"/>
                <w:b/>
                <w:bCs/>
                <w:i/>
                <w:iCs/>
                <w:sz w:val="24"/>
                <w:szCs w:val="24"/>
                <w:lang w:val="es-ES" w:eastAsia="es-ES"/>
              </w:rPr>
              <w:t xml:space="preserve">. </w:t>
            </w:r>
            <w:r w:rsidRPr="004F000C">
              <w:rPr>
                <w:rFonts w:ascii="Calibri" w:eastAsia="Calibri" w:hAnsi="Calibri" w:cs="Times New Roman"/>
                <w:b/>
                <w:bCs/>
                <w:sz w:val="24"/>
                <w:szCs w:val="24"/>
                <w:lang w:val="es-ES" w:eastAsia="es-ES"/>
              </w:rPr>
              <w:t>Sistemas del lenguaje: estructuras y funciones</w:t>
            </w:r>
          </w:p>
          <w:p w:rsidR="00C578DC" w:rsidRPr="004F000C" w:rsidRDefault="00C578DC" w:rsidP="00C578DC">
            <w:pPr>
              <w:numPr>
                <w:ilvl w:val="0"/>
                <w:numId w:val="5"/>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Reconoce y comprende un limitado rango de estructuras gramaticales y funciones de la lengua tanto en forma oral como escrita.</w:t>
            </w:r>
          </w:p>
          <w:p w:rsidR="00C578DC" w:rsidRPr="004F000C" w:rsidRDefault="00C578DC" w:rsidP="00C578DC">
            <w:pPr>
              <w:numPr>
                <w:ilvl w:val="0"/>
                <w:numId w:val="5"/>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un limitado rango de estructuras gramaticales, funciones de la lengua. Hay interferencia con su lengua materna.</w:t>
            </w:r>
          </w:p>
          <w:p w:rsidR="00C578DC" w:rsidRPr="004F000C" w:rsidRDefault="00C578DC" w:rsidP="00C578DC">
            <w:pPr>
              <w:numPr>
                <w:ilvl w:val="0"/>
                <w:numId w:val="5"/>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C578DC" w:rsidRPr="004F000C" w:rsidRDefault="00C578DC" w:rsidP="00C578DC">
            <w:pPr>
              <w:numPr>
                <w:ilvl w:val="0"/>
                <w:numId w:val="5"/>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0339DB" w:rsidRPr="004F000C" w:rsidRDefault="000339DB" w:rsidP="006B66EC">
            <w:pPr>
              <w:jc w:val="center"/>
              <w:rPr>
                <w:rFonts w:ascii="Arial" w:hAnsi="Arial" w:cs="Arial"/>
                <w:b/>
                <w:sz w:val="20"/>
                <w:szCs w:val="20"/>
                <w:lang w:val="es-ES"/>
              </w:rPr>
            </w:pPr>
          </w:p>
          <w:p w:rsidR="006D59A8" w:rsidRPr="004F000C" w:rsidRDefault="006D59A8" w:rsidP="006B66EC">
            <w:pPr>
              <w:jc w:val="center"/>
              <w:rPr>
                <w:rFonts w:ascii="Arial" w:hAnsi="Arial" w:cs="Arial"/>
                <w:b/>
                <w:sz w:val="20"/>
                <w:szCs w:val="20"/>
              </w:rPr>
            </w:pPr>
          </w:p>
          <w:p w:rsidR="006D59A8" w:rsidRPr="004F000C" w:rsidRDefault="006D59A8" w:rsidP="006B66EC">
            <w:pPr>
              <w:jc w:val="center"/>
              <w:rPr>
                <w:rFonts w:ascii="Arial" w:hAnsi="Arial" w:cs="Arial"/>
                <w:b/>
                <w:sz w:val="20"/>
                <w:szCs w:val="20"/>
              </w:rPr>
            </w:pPr>
          </w:p>
        </w:tc>
      </w:tr>
    </w:tbl>
    <w:p w:rsidR="000339DB" w:rsidRPr="004F000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RECURSOS A MOVILIZAR</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SABERES:</w:t>
            </w:r>
            <w:r w:rsidR="00FE1C1F" w:rsidRPr="004F000C">
              <w:rPr>
                <w:rFonts w:ascii="Arial" w:hAnsi="Arial" w:cs="Arial"/>
                <w:b/>
                <w:sz w:val="20"/>
                <w:szCs w:val="20"/>
              </w:rPr>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1A27CA" w:rsidRPr="004F000C" w:rsidTr="001A27CA">
        <w:tc>
          <w:tcPr>
            <w:tcW w:w="13712" w:type="dxa"/>
          </w:tcPr>
          <w:p w:rsidR="001A27CA" w:rsidRPr="004F000C" w:rsidRDefault="001A27CA" w:rsidP="00FE1C1F">
            <w:pPr>
              <w:pStyle w:val="Sinespaciado"/>
              <w:rPr>
                <w:rFonts w:ascii="Arial" w:hAnsi="Arial" w:cs="Arial"/>
                <w:b/>
                <w:sz w:val="20"/>
                <w:szCs w:val="20"/>
                <w:lang w:val="es-ES"/>
              </w:rPr>
            </w:pPr>
            <w:r w:rsidRPr="004F000C">
              <w:rPr>
                <w:rFonts w:ascii="Arial" w:hAnsi="Arial" w:cs="Arial"/>
                <w:b/>
                <w:sz w:val="20"/>
                <w:szCs w:val="20"/>
              </w:rPr>
              <w:t>INDICADORES DE APRENDIZAJE:</w:t>
            </w:r>
            <w:r w:rsidR="00FE1C1F" w:rsidRPr="004F000C">
              <w:rPr>
                <w:lang w:val="es-ES" w:eastAsia="es-ES"/>
              </w:rPr>
              <w:t xml:space="preserve"> La efectividad del alumno para comunicarse, que tan claramente  transmite  el mensaje y qué tan adecuadamente utiliza el vocabulario y las estructuras gramaticales en las habilidades productivas.</w:t>
            </w:r>
            <w:r w:rsidR="00FE1C1F" w:rsidRPr="004F000C">
              <w:rPr>
                <w:rFonts w:ascii="Arial" w:hAnsi="Arial" w:cs="Arial"/>
                <w:b/>
                <w:sz w:val="20"/>
                <w:szCs w:val="20"/>
                <w:lang w:val="es-ES"/>
              </w:rPr>
              <w:t xml:space="preserve"> </w:t>
            </w:r>
          </w:p>
        </w:tc>
      </w:tr>
    </w:tbl>
    <w:p w:rsidR="001A27CA" w:rsidRDefault="001A27CA" w:rsidP="006B66EC">
      <w:pPr>
        <w:jc w:val="center"/>
        <w:rPr>
          <w:rFonts w:ascii="Arial" w:hAnsi="Arial" w:cs="Arial"/>
          <w:b/>
          <w:sz w:val="20"/>
          <w:szCs w:val="20"/>
        </w:rPr>
      </w:pPr>
    </w:p>
    <w:p w:rsidR="003C6BE0" w:rsidRDefault="003C6BE0" w:rsidP="006B66EC">
      <w:pPr>
        <w:jc w:val="center"/>
        <w:rPr>
          <w:rFonts w:ascii="Arial" w:hAnsi="Arial" w:cs="Arial"/>
          <w:b/>
          <w:sz w:val="20"/>
          <w:szCs w:val="20"/>
        </w:rPr>
      </w:pPr>
    </w:p>
    <w:p w:rsidR="003C6BE0" w:rsidRDefault="003C6BE0" w:rsidP="006B66EC">
      <w:pPr>
        <w:jc w:val="center"/>
        <w:rPr>
          <w:rFonts w:ascii="Arial" w:hAnsi="Arial" w:cs="Arial"/>
          <w:b/>
          <w:sz w:val="20"/>
          <w:szCs w:val="20"/>
        </w:rPr>
      </w:pPr>
    </w:p>
    <w:p w:rsidR="003C6BE0" w:rsidRPr="004F000C" w:rsidRDefault="003C6BE0" w:rsidP="006B66EC">
      <w:pPr>
        <w:jc w:val="center"/>
        <w:rPr>
          <w:rFonts w:ascii="Arial" w:hAnsi="Arial" w:cs="Arial"/>
          <w:b/>
          <w:sz w:val="20"/>
          <w:szCs w:val="20"/>
        </w:rPr>
      </w:pPr>
    </w:p>
    <w:tbl>
      <w:tblPr>
        <w:tblStyle w:val="Tablaconcuadrcula"/>
        <w:tblW w:w="0" w:type="auto"/>
        <w:tblLook w:val="04A0"/>
      </w:tblPr>
      <w:tblGrid>
        <w:gridCol w:w="4692"/>
        <w:gridCol w:w="4850"/>
        <w:gridCol w:w="4246"/>
      </w:tblGrid>
      <w:tr w:rsidR="004072AD" w:rsidRPr="004F000C" w:rsidTr="00DE6844">
        <w:tc>
          <w:tcPr>
            <w:tcW w:w="13788" w:type="dxa"/>
            <w:gridSpan w:val="3"/>
          </w:tcPr>
          <w:p w:rsidR="004072AD" w:rsidRPr="004F000C" w:rsidRDefault="004072AD" w:rsidP="006B66EC">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4072AD" w:rsidRPr="004F000C" w:rsidTr="00DE6844">
        <w:trPr>
          <w:trHeight w:val="415"/>
        </w:trPr>
        <w:tc>
          <w:tcPr>
            <w:tcW w:w="13788" w:type="dxa"/>
            <w:gridSpan w:val="3"/>
          </w:tcPr>
          <w:p w:rsidR="004072AD" w:rsidRPr="004F000C" w:rsidRDefault="004072AD" w:rsidP="006B66EC">
            <w:pPr>
              <w:rPr>
                <w:rFonts w:ascii="Arial" w:hAnsi="Arial" w:cs="Arial"/>
                <w:b/>
                <w:sz w:val="20"/>
                <w:szCs w:val="20"/>
              </w:rPr>
            </w:pPr>
            <w:r w:rsidRPr="004F000C">
              <w:rPr>
                <w:rFonts w:ascii="Arial" w:hAnsi="Arial" w:cs="Arial"/>
                <w:b/>
                <w:sz w:val="20"/>
                <w:szCs w:val="20"/>
              </w:rPr>
              <w:lastRenderedPageBreak/>
              <w:t>SECUENCIA TEMÁTICA / CONTENIDOS:</w:t>
            </w:r>
          </w:p>
          <w:p w:rsidR="00450548" w:rsidRPr="00450548" w:rsidRDefault="00450548" w:rsidP="00450548">
            <w:pPr>
              <w:pStyle w:val="Prrafodelista"/>
              <w:rPr>
                <w:rFonts w:ascii="Arial" w:hAnsi="Arial" w:cs="Arial"/>
                <w:b/>
                <w:sz w:val="20"/>
                <w:szCs w:val="20"/>
              </w:rPr>
            </w:pPr>
          </w:p>
        </w:tc>
      </w:tr>
      <w:tr w:rsidR="00D527EC" w:rsidRPr="004F000C" w:rsidTr="00D527EC">
        <w:trPr>
          <w:trHeight w:val="306"/>
        </w:trPr>
        <w:tc>
          <w:tcPr>
            <w:tcW w:w="4692" w:type="dxa"/>
          </w:tcPr>
          <w:p w:rsidR="00D527EC" w:rsidRPr="004F000C" w:rsidRDefault="00D527EC" w:rsidP="00534FE6">
            <w:pPr>
              <w:jc w:val="center"/>
              <w:rPr>
                <w:lang w:val="en-US"/>
              </w:rPr>
            </w:pPr>
            <w:r w:rsidRPr="004F000C">
              <w:rPr>
                <w:lang w:val="en-US"/>
              </w:rPr>
              <w:t>MODULE</w:t>
            </w:r>
          </w:p>
        </w:tc>
        <w:tc>
          <w:tcPr>
            <w:tcW w:w="4850"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GRAMMAR</w:t>
            </w:r>
          </w:p>
        </w:tc>
        <w:tc>
          <w:tcPr>
            <w:tcW w:w="4246"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FUNCTIONS</w:t>
            </w:r>
          </w:p>
        </w:tc>
      </w:tr>
      <w:tr w:rsidR="00D527EC" w:rsidRPr="007C5C32" w:rsidTr="00D527EC">
        <w:trPr>
          <w:trHeight w:val="306"/>
        </w:trPr>
        <w:tc>
          <w:tcPr>
            <w:tcW w:w="4692" w:type="dxa"/>
          </w:tcPr>
          <w:p w:rsidR="007C5C32" w:rsidRPr="007C5C32" w:rsidRDefault="007C5C32" w:rsidP="007C5C32">
            <w:pPr>
              <w:pStyle w:val="Prrafodelista"/>
              <w:numPr>
                <w:ilvl w:val="0"/>
                <w:numId w:val="20"/>
              </w:numPr>
              <w:rPr>
                <w:rFonts w:ascii="Arial Narrow" w:hAnsi="Arial Narrow"/>
                <w:lang w:val="en-US"/>
              </w:rPr>
            </w:pPr>
            <w:r w:rsidRPr="007C5C32">
              <w:rPr>
                <w:rFonts w:ascii="Arial Narrow" w:hAnsi="Arial Narrow"/>
                <w:lang w:val="en-US"/>
              </w:rPr>
              <w:t>MODULE 1.-</w:t>
            </w:r>
            <w:r>
              <w:rPr>
                <w:rFonts w:ascii="Arial Narrow" w:hAnsi="Arial Narrow"/>
                <w:lang w:val="en-US"/>
              </w:rPr>
              <w:t xml:space="preserve"> </w:t>
            </w:r>
            <w:r w:rsidRPr="007C5C32">
              <w:rPr>
                <w:rFonts w:ascii="Arial Narrow" w:hAnsi="Arial Narrow"/>
                <w:lang w:val="en-US"/>
              </w:rPr>
              <w:t xml:space="preserve">Greeting </w:t>
            </w:r>
            <w:proofErr w:type="spellStart"/>
            <w:r w:rsidRPr="007C5C32">
              <w:rPr>
                <w:rFonts w:ascii="Arial Narrow" w:hAnsi="Arial Narrow"/>
                <w:lang w:val="en-US"/>
              </w:rPr>
              <w:t>Aquainted</w:t>
            </w:r>
            <w:proofErr w:type="spellEnd"/>
          </w:p>
          <w:p w:rsidR="00D527EC" w:rsidRPr="004F000C" w:rsidRDefault="00D527EC" w:rsidP="00C128E9">
            <w:pPr>
              <w:rPr>
                <w:rFonts w:ascii="Arial" w:hAnsi="Arial" w:cs="Arial"/>
                <w:b/>
                <w:sz w:val="20"/>
                <w:szCs w:val="20"/>
                <w:lang w:val="en-US"/>
              </w:rPr>
            </w:pPr>
          </w:p>
        </w:tc>
        <w:tc>
          <w:tcPr>
            <w:tcW w:w="4850" w:type="dxa"/>
          </w:tcPr>
          <w:p w:rsidR="007C5C32" w:rsidRPr="0033009E" w:rsidRDefault="007C5C32" w:rsidP="007C5C32">
            <w:pPr>
              <w:pStyle w:val="Prrafodelista"/>
              <w:numPr>
                <w:ilvl w:val="0"/>
                <w:numId w:val="20"/>
              </w:numPr>
              <w:rPr>
                <w:rFonts w:ascii="Arial Narrow" w:hAnsi="Arial Narrow"/>
                <w:sz w:val="20"/>
                <w:szCs w:val="20"/>
                <w:lang w:val="en-US"/>
              </w:rPr>
            </w:pPr>
            <w:r>
              <w:rPr>
                <w:rFonts w:ascii="Arial Narrow" w:hAnsi="Arial Narrow" w:cs="Arial"/>
                <w:lang w:val="en-US"/>
              </w:rPr>
              <w:t>Further explanation of usage  and form: be</w:t>
            </w:r>
          </w:p>
          <w:p w:rsidR="007C5C32" w:rsidRPr="00A35EEB" w:rsidRDefault="007C5C32" w:rsidP="007C5C32">
            <w:pPr>
              <w:pStyle w:val="Prrafodelista"/>
              <w:numPr>
                <w:ilvl w:val="0"/>
                <w:numId w:val="20"/>
              </w:numPr>
              <w:rPr>
                <w:rFonts w:ascii="Arial Narrow" w:hAnsi="Arial Narrow"/>
                <w:sz w:val="20"/>
                <w:szCs w:val="20"/>
                <w:lang w:val="en-US"/>
              </w:rPr>
            </w:pPr>
            <w:r>
              <w:rPr>
                <w:rFonts w:ascii="Arial Narrow" w:hAnsi="Arial Narrow" w:cs="Arial"/>
                <w:lang w:val="en-US"/>
              </w:rPr>
              <w:t>Further explanation of form: possessive adjectives.</w:t>
            </w:r>
          </w:p>
          <w:p w:rsidR="00D527EC" w:rsidRPr="004F000C" w:rsidRDefault="00D527EC" w:rsidP="007C5C32">
            <w:pPr>
              <w:pStyle w:val="Prrafodelista"/>
              <w:ind w:left="170"/>
              <w:rPr>
                <w:rFonts w:ascii="Arial" w:hAnsi="Arial" w:cs="Arial"/>
                <w:b/>
                <w:sz w:val="20"/>
                <w:szCs w:val="20"/>
                <w:lang w:val="en-US"/>
              </w:rPr>
            </w:pPr>
          </w:p>
        </w:tc>
        <w:tc>
          <w:tcPr>
            <w:tcW w:w="4246" w:type="dxa"/>
          </w:tcPr>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Use As a matter of fact to introduce surprising information.</w:t>
            </w:r>
          </w:p>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Begin responses with a question to clarify.</w:t>
            </w:r>
          </w:p>
          <w:p w:rsidR="00D527EC" w:rsidRPr="007C5C32" w:rsidRDefault="007C5C32" w:rsidP="007C5C32">
            <w:pPr>
              <w:pStyle w:val="Prrafodelista"/>
              <w:numPr>
                <w:ilvl w:val="0"/>
                <w:numId w:val="20"/>
              </w:numPr>
              <w:rPr>
                <w:rFonts w:ascii="Calibri" w:eastAsia="Calibri" w:hAnsi="Calibri" w:cs="Times New Roman"/>
                <w:lang w:val="en-US"/>
              </w:rPr>
            </w:pPr>
            <w:r w:rsidRPr="007C5C32">
              <w:rPr>
                <w:rFonts w:ascii="Arial Narrow" w:hAnsi="Arial Narrow"/>
                <w:lang w:val="en-US"/>
              </w:rPr>
              <w:t>Provide information beyond YES or NO when answering a question.</w:t>
            </w:r>
          </w:p>
          <w:p w:rsidR="007C5C32" w:rsidRPr="004F000C" w:rsidRDefault="007C5C32" w:rsidP="007C5C32">
            <w:pPr>
              <w:rPr>
                <w:rFonts w:ascii="Calibri" w:eastAsia="Calibri" w:hAnsi="Calibri" w:cs="Times New Roman"/>
                <w:lang w:val="en-US"/>
              </w:rPr>
            </w:pPr>
          </w:p>
        </w:tc>
      </w:tr>
    </w:tbl>
    <w:p w:rsidR="001A27CA" w:rsidRPr="007C5C32" w:rsidRDefault="001A27CA" w:rsidP="006B66EC">
      <w:pPr>
        <w:jc w:val="center"/>
        <w:rPr>
          <w:rFonts w:ascii="Arial" w:hAnsi="Arial" w:cs="Arial"/>
          <w:b/>
          <w:sz w:val="20"/>
          <w:szCs w:val="20"/>
          <w:lang w:val="en-US"/>
        </w:rPr>
      </w:pPr>
    </w:p>
    <w:p w:rsidR="007C5C32" w:rsidRPr="007C5C32" w:rsidRDefault="007C5C32" w:rsidP="006B66EC">
      <w:pPr>
        <w:jc w:val="center"/>
        <w:rPr>
          <w:rFonts w:ascii="Arial" w:hAnsi="Arial" w:cs="Arial"/>
          <w:b/>
          <w:sz w:val="20"/>
          <w:szCs w:val="20"/>
          <w:lang w:val="en-US"/>
        </w:rPr>
      </w:pPr>
    </w:p>
    <w:tbl>
      <w:tblPr>
        <w:tblStyle w:val="Tablaconcuadrcula"/>
        <w:tblW w:w="0" w:type="auto"/>
        <w:tblLayout w:type="fixed"/>
        <w:tblLook w:val="04A0"/>
      </w:tblPr>
      <w:tblGrid>
        <w:gridCol w:w="4644"/>
        <w:gridCol w:w="4820"/>
        <w:gridCol w:w="4324"/>
      </w:tblGrid>
      <w:tr w:rsidR="00307B98" w:rsidRPr="004F000C" w:rsidTr="00DE6844">
        <w:tc>
          <w:tcPr>
            <w:tcW w:w="4644"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ACTIVIDADES DE APRENDIZAJE</w:t>
            </w:r>
          </w:p>
        </w:tc>
        <w:tc>
          <w:tcPr>
            <w:tcW w:w="4820"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307B98" w:rsidRPr="004F000C" w:rsidRDefault="00733C26" w:rsidP="006B66EC">
            <w:pPr>
              <w:jc w:val="center"/>
              <w:rPr>
                <w:rFonts w:ascii="Arial" w:hAnsi="Arial" w:cs="Arial"/>
                <w:b/>
                <w:sz w:val="20"/>
                <w:szCs w:val="20"/>
              </w:rPr>
            </w:pPr>
            <w:r w:rsidRPr="004F000C">
              <w:rPr>
                <w:rFonts w:ascii="Arial" w:hAnsi="Arial" w:cs="Arial"/>
                <w:b/>
                <w:sz w:val="20"/>
                <w:szCs w:val="20"/>
              </w:rPr>
              <w:t>CALENDARIZACIÓ</w:t>
            </w:r>
            <w:r w:rsidR="00307B98" w:rsidRPr="004F000C">
              <w:rPr>
                <w:rFonts w:ascii="Arial" w:hAnsi="Arial" w:cs="Arial"/>
                <w:b/>
                <w:sz w:val="20"/>
                <w:szCs w:val="20"/>
              </w:rPr>
              <w:t>N SEMANAL</w:t>
            </w:r>
          </w:p>
        </w:tc>
      </w:tr>
      <w:tr w:rsidR="00307B98" w:rsidRPr="002851BF" w:rsidTr="00DE6844">
        <w:tc>
          <w:tcPr>
            <w:tcW w:w="4644" w:type="dxa"/>
          </w:tcPr>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1.- Modelo </w:t>
            </w:r>
            <w:proofErr w:type="spellStart"/>
            <w:r w:rsidRPr="004F000C">
              <w:rPr>
                <w:rFonts w:ascii="Arial" w:hAnsi="Arial" w:cs="Arial"/>
                <w:sz w:val="20"/>
                <w:szCs w:val="20"/>
                <w:lang w:val="es-ES"/>
              </w:rPr>
              <w:t>Presentacion</w:t>
            </w:r>
            <w:proofErr w:type="spellEnd"/>
            <w:r w:rsidRPr="004F000C">
              <w:rPr>
                <w:rFonts w:ascii="Arial" w:hAnsi="Arial" w:cs="Arial"/>
                <w:sz w:val="20"/>
                <w:szCs w:val="20"/>
                <w:lang w:val="es-ES"/>
              </w:rPr>
              <w:t>-Práctica –Producción</w:t>
            </w:r>
          </w:p>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2.- Modelo </w:t>
            </w:r>
            <w:proofErr w:type="spellStart"/>
            <w:r w:rsidRPr="004F000C">
              <w:rPr>
                <w:rFonts w:ascii="Arial" w:hAnsi="Arial" w:cs="Arial"/>
                <w:sz w:val="20"/>
                <w:szCs w:val="20"/>
                <w:lang w:val="es-ES"/>
              </w:rPr>
              <w:t>Task-based-learning</w:t>
            </w:r>
            <w:proofErr w:type="spellEnd"/>
          </w:p>
          <w:p w:rsidR="00307B98" w:rsidRPr="004F000C" w:rsidRDefault="004F000C" w:rsidP="004F000C">
            <w:pPr>
              <w:rPr>
                <w:rFonts w:ascii="Arial" w:hAnsi="Arial" w:cs="Arial"/>
                <w:b/>
                <w:sz w:val="20"/>
                <w:szCs w:val="20"/>
              </w:rPr>
            </w:pPr>
            <w:r w:rsidRPr="004F000C">
              <w:rPr>
                <w:rFonts w:ascii="Arial" w:hAnsi="Arial" w:cs="Arial"/>
                <w:sz w:val="20"/>
                <w:szCs w:val="20"/>
                <w:lang w:val="es-ES"/>
              </w:rPr>
              <w:t xml:space="preserve">3.- Modelo </w:t>
            </w:r>
            <w:proofErr w:type="spellStart"/>
            <w:r w:rsidRPr="004F000C">
              <w:rPr>
                <w:rFonts w:ascii="Arial" w:hAnsi="Arial" w:cs="Arial"/>
                <w:sz w:val="20"/>
                <w:szCs w:val="20"/>
                <w:lang w:val="es-ES"/>
              </w:rPr>
              <w:t>Hsbilidades</w:t>
            </w:r>
            <w:proofErr w:type="spellEnd"/>
            <w:r w:rsidRPr="004F000C">
              <w:rPr>
                <w:rFonts w:ascii="Arial" w:hAnsi="Arial" w:cs="Arial"/>
                <w:sz w:val="20"/>
                <w:szCs w:val="20"/>
                <w:lang w:val="es-ES"/>
              </w:rPr>
              <w:t xml:space="preserve"> de la lengua</w:t>
            </w:r>
          </w:p>
        </w:tc>
        <w:tc>
          <w:tcPr>
            <w:tcW w:w="4820"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307B98" w:rsidRPr="004F000C" w:rsidRDefault="00072ADA" w:rsidP="00D22632">
            <w:pPr>
              <w:jc w:val="center"/>
              <w:rPr>
                <w:rFonts w:ascii="Arial" w:hAnsi="Arial" w:cs="Arial"/>
                <w:b/>
                <w:sz w:val="20"/>
                <w:szCs w:val="20"/>
                <w:lang w:val="en-US"/>
              </w:rPr>
            </w:pPr>
            <w:hyperlink r:id="rId8" w:history="1">
              <w:r w:rsidR="00D22632" w:rsidRPr="004F000C">
                <w:rPr>
                  <w:rStyle w:val="Hipervnculo"/>
                  <w:lang w:val="en-US" w:eastAsia="es-ES"/>
                </w:rPr>
                <w:t>http://www.rae.es/rae.html</w:t>
              </w:r>
            </w:hyperlink>
          </w:p>
        </w:tc>
        <w:tc>
          <w:tcPr>
            <w:tcW w:w="4324" w:type="dxa"/>
          </w:tcPr>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268"/>
            </w:tblGrid>
            <w:tr w:rsidR="00DE6844" w:rsidRPr="005222CF" w:rsidTr="00DE6844">
              <w:tc>
                <w:tcPr>
                  <w:tcW w:w="4139" w:type="dxa"/>
                  <w:gridSpan w:val="2"/>
                </w:tcPr>
                <w:p w:rsidR="00DE6844" w:rsidRPr="005222CF" w:rsidRDefault="00DE6844" w:rsidP="00DE6844">
                  <w:pPr>
                    <w:spacing w:after="0" w:line="240" w:lineRule="auto"/>
                    <w:jc w:val="center"/>
                    <w:rPr>
                      <w:bCs/>
                      <w:lang w:val="en-US"/>
                    </w:rPr>
                  </w:pPr>
                  <w:r w:rsidRPr="005222CF">
                    <w:rPr>
                      <w:bCs/>
                      <w:lang w:val="en-US"/>
                    </w:rPr>
                    <w:t>M</w:t>
                  </w:r>
                  <w:r w:rsidR="005E4A52">
                    <w:rPr>
                      <w:bCs/>
                      <w:lang w:val="en-US"/>
                    </w:rPr>
                    <w:t xml:space="preserve">odule 1 </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22 Sept – 27</w:t>
                  </w:r>
                  <w:r w:rsidR="00DE6844" w:rsidRPr="005222CF">
                    <w:rPr>
                      <w:bCs/>
                      <w:lang w:val="en-US"/>
                    </w:rPr>
                    <w:t xml:space="preserve"> Sep</w:t>
                  </w:r>
                  <w:r>
                    <w:rPr>
                      <w:bCs/>
                      <w:lang w:val="en-US"/>
                    </w:rPr>
                    <w:t>t</w:t>
                  </w:r>
                </w:p>
              </w:tc>
              <w:tc>
                <w:tcPr>
                  <w:tcW w:w="2268" w:type="dxa"/>
                </w:tcPr>
                <w:p w:rsidR="00DE6844" w:rsidRPr="005222CF" w:rsidRDefault="005E4A52" w:rsidP="00DE6844">
                  <w:pPr>
                    <w:spacing w:after="0" w:line="240" w:lineRule="auto"/>
                    <w:jc w:val="center"/>
                    <w:rPr>
                      <w:bCs/>
                      <w:lang w:val="en-US"/>
                    </w:rPr>
                  </w:pPr>
                  <w:r>
                    <w:rPr>
                      <w:bCs/>
                      <w:lang w:val="en-US"/>
                    </w:rPr>
                    <w:t>1a</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29 Sept -  03</w:t>
                  </w:r>
                  <w:r w:rsidR="00DE6844" w:rsidRPr="005222CF">
                    <w:rPr>
                      <w:bCs/>
                      <w:lang w:val="en-US"/>
                    </w:rPr>
                    <w:t xml:space="preserve"> Oct </w:t>
                  </w:r>
                </w:p>
              </w:tc>
              <w:tc>
                <w:tcPr>
                  <w:tcW w:w="2268" w:type="dxa"/>
                </w:tcPr>
                <w:p w:rsidR="00DE6844" w:rsidRPr="005222CF" w:rsidRDefault="005E4A52" w:rsidP="00DE6844">
                  <w:pPr>
                    <w:spacing w:after="0" w:line="240" w:lineRule="auto"/>
                    <w:jc w:val="center"/>
                    <w:rPr>
                      <w:bCs/>
                      <w:lang w:val="en-US"/>
                    </w:rPr>
                  </w:pPr>
                  <w:r>
                    <w:rPr>
                      <w:bCs/>
                      <w:lang w:val="en-US"/>
                    </w:rPr>
                    <w:t>1</w:t>
                  </w:r>
                  <w:r w:rsidR="000B0EFA">
                    <w:rPr>
                      <w:bCs/>
                      <w:lang w:val="en-US"/>
                    </w:rPr>
                    <w:t>a</w:t>
                  </w:r>
                </w:p>
              </w:tc>
            </w:tr>
            <w:tr w:rsidR="005E4A52" w:rsidRPr="005222CF" w:rsidTr="00DE6844">
              <w:tc>
                <w:tcPr>
                  <w:tcW w:w="1871" w:type="dxa"/>
                </w:tcPr>
                <w:p w:rsidR="005E4A52" w:rsidRDefault="005E4A52" w:rsidP="00DE6844">
                  <w:pPr>
                    <w:spacing w:after="0" w:line="240" w:lineRule="auto"/>
                    <w:rPr>
                      <w:bCs/>
                      <w:lang w:val="en-US"/>
                    </w:rPr>
                  </w:pPr>
                  <w:r>
                    <w:rPr>
                      <w:bCs/>
                      <w:lang w:val="en-US"/>
                    </w:rPr>
                    <w:t xml:space="preserve">06 </w:t>
                  </w:r>
                  <w:proofErr w:type="spellStart"/>
                  <w:r>
                    <w:rPr>
                      <w:bCs/>
                      <w:lang w:val="en-US"/>
                    </w:rPr>
                    <w:t>oct</w:t>
                  </w:r>
                  <w:proofErr w:type="spellEnd"/>
                  <w:r>
                    <w:rPr>
                      <w:bCs/>
                      <w:lang w:val="en-US"/>
                    </w:rPr>
                    <w:t xml:space="preserve"> – 10 </w:t>
                  </w:r>
                  <w:proofErr w:type="spellStart"/>
                  <w:r>
                    <w:rPr>
                      <w:bCs/>
                      <w:lang w:val="en-US"/>
                    </w:rPr>
                    <w:t>oct</w:t>
                  </w:r>
                  <w:proofErr w:type="spellEnd"/>
                </w:p>
              </w:tc>
              <w:tc>
                <w:tcPr>
                  <w:tcW w:w="2268" w:type="dxa"/>
                </w:tcPr>
                <w:p w:rsidR="005E4A52" w:rsidRPr="005222CF" w:rsidRDefault="000B0EFA" w:rsidP="00DE6844">
                  <w:pPr>
                    <w:spacing w:after="0" w:line="240" w:lineRule="auto"/>
                    <w:jc w:val="center"/>
                    <w:rPr>
                      <w:bCs/>
                      <w:lang w:val="en-US"/>
                    </w:rPr>
                  </w:pPr>
                  <w:r>
                    <w:rPr>
                      <w:bCs/>
                      <w:lang w:val="en-US"/>
                    </w:rPr>
                    <w:t>Evaluation</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13 Oct – 17</w:t>
                  </w:r>
                  <w:r w:rsidR="00DE6844" w:rsidRPr="005222CF">
                    <w:rPr>
                      <w:bCs/>
                      <w:lang w:val="en-US"/>
                    </w:rPr>
                    <w:t xml:space="preserve"> Oct</w:t>
                  </w:r>
                </w:p>
              </w:tc>
              <w:tc>
                <w:tcPr>
                  <w:tcW w:w="2268" w:type="dxa"/>
                </w:tcPr>
                <w:p w:rsidR="00DE6844" w:rsidRPr="005222CF" w:rsidRDefault="000B0EFA" w:rsidP="00DE6844">
                  <w:pPr>
                    <w:spacing w:after="0" w:line="240" w:lineRule="auto"/>
                    <w:jc w:val="center"/>
                    <w:rPr>
                      <w:bCs/>
                      <w:lang w:val="en-US"/>
                    </w:rPr>
                  </w:pPr>
                  <w:r>
                    <w:rPr>
                      <w:bCs/>
                      <w:lang w:val="en-US"/>
                    </w:rPr>
                    <w:t>1b</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20 Oct – 24</w:t>
                  </w:r>
                  <w:r w:rsidR="00DE6844" w:rsidRPr="005222CF">
                    <w:rPr>
                      <w:bCs/>
                      <w:lang w:val="en-US"/>
                    </w:rPr>
                    <w:t xml:space="preserve"> Oct</w:t>
                  </w:r>
                </w:p>
              </w:tc>
              <w:tc>
                <w:tcPr>
                  <w:tcW w:w="2268" w:type="dxa"/>
                </w:tcPr>
                <w:p w:rsidR="00DE6844" w:rsidRPr="005222CF" w:rsidRDefault="005E4A52" w:rsidP="00DE6844">
                  <w:pPr>
                    <w:spacing w:after="0" w:line="240" w:lineRule="auto"/>
                    <w:jc w:val="center"/>
                    <w:rPr>
                      <w:bCs/>
                      <w:lang w:val="en-US"/>
                    </w:rPr>
                  </w:pPr>
                  <w:r>
                    <w:rPr>
                      <w:bCs/>
                      <w:lang w:val="en-US"/>
                    </w:rPr>
                    <w:t>1</w:t>
                  </w:r>
                  <w:r w:rsidR="000B0EFA">
                    <w:rPr>
                      <w:bCs/>
                      <w:lang w:val="en-US"/>
                    </w:rPr>
                    <w:t>b</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27 Oct – 31</w:t>
                  </w:r>
                  <w:r w:rsidR="00DE6844" w:rsidRPr="005222CF">
                    <w:rPr>
                      <w:bCs/>
                      <w:lang w:val="en-US"/>
                    </w:rPr>
                    <w:t xml:space="preserve"> Oct</w:t>
                  </w:r>
                </w:p>
              </w:tc>
              <w:tc>
                <w:tcPr>
                  <w:tcW w:w="2268" w:type="dxa"/>
                </w:tcPr>
                <w:p w:rsidR="00DE6844" w:rsidRPr="005222CF" w:rsidRDefault="005E4A52" w:rsidP="00DE6844">
                  <w:pPr>
                    <w:spacing w:after="0" w:line="240" w:lineRule="auto"/>
                    <w:jc w:val="center"/>
                    <w:rPr>
                      <w:bCs/>
                      <w:lang w:val="en-US"/>
                    </w:rPr>
                  </w:pPr>
                  <w:r>
                    <w:rPr>
                      <w:bCs/>
                      <w:lang w:val="en-US"/>
                    </w:rPr>
                    <w:t>1</w:t>
                  </w:r>
                  <w:r w:rsidR="000B0EFA">
                    <w:rPr>
                      <w:bCs/>
                      <w:lang w:val="en-US"/>
                    </w:rPr>
                    <w:t>c</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03 Oct – 07</w:t>
                  </w:r>
                  <w:r w:rsidR="00DE6844" w:rsidRPr="005222CF">
                    <w:rPr>
                      <w:bCs/>
                      <w:lang w:val="en-US"/>
                    </w:rPr>
                    <w:t xml:space="preserve"> Nov</w:t>
                  </w:r>
                </w:p>
              </w:tc>
              <w:tc>
                <w:tcPr>
                  <w:tcW w:w="2268" w:type="dxa"/>
                </w:tcPr>
                <w:p w:rsidR="00DE6844" w:rsidRPr="005222CF" w:rsidRDefault="000B0EFA" w:rsidP="00DE6844">
                  <w:pPr>
                    <w:spacing w:after="0" w:line="240" w:lineRule="auto"/>
                    <w:jc w:val="center"/>
                    <w:rPr>
                      <w:bCs/>
                      <w:lang w:val="en-US"/>
                    </w:rPr>
                  </w:pPr>
                  <w:proofErr w:type="spellStart"/>
                  <w:r>
                    <w:rPr>
                      <w:bCs/>
                      <w:lang w:val="en-US"/>
                    </w:rPr>
                    <w:t>Visita</w:t>
                  </w:r>
                  <w:proofErr w:type="spellEnd"/>
                  <w:r>
                    <w:rPr>
                      <w:bCs/>
                      <w:lang w:val="en-US"/>
                    </w:rPr>
                    <w:t xml:space="preserve"> </w:t>
                  </w:r>
                  <w:proofErr w:type="spellStart"/>
                  <w:r>
                    <w:rPr>
                      <w:bCs/>
                      <w:lang w:val="en-US"/>
                    </w:rPr>
                    <w:t>previa</w:t>
                  </w:r>
                  <w:proofErr w:type="spellEnd"/>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10 Nov – 14</w:t>
                  </w:r>
                  <w:r w:rsidR="00DE6844" w:rsidRPr="005222CF">
                    <w:rPr>
                      <w:bCs/>
                      <w:lang w:val="en-US"/>
                    </w:rPr>
                    <w:t xml:space="preserve"> Nov</w:t>
                  </w:r>
                </w:p>
              </w:tc>
              <w:tc>
                <w:tcPr>
                  <w:tcW w:w="2268" w:type="dxa"/>
                </w:tcPr>
                <w:p w:rsidR="00DE6844" w:rsidRPr="005222CF" w:rsidRDefault="005E4A52" w:rsidP="00DE6844">
                  <w:pPr>
                    <w:spacing w:after="0" w:line="240" w:lineRule="auto"/>
                    <w:jc w:val="center"/>
                    <w:rPr>
                      <w:bCs/>
                      <w:lang w:val="en-US"/>
                    </w:rPr>
                  </w:pPr>
                  <w:r>
                    <w:rPr>
                      <w:bCs/>
                      <w:lang w:val="en-US"/>
                    </w:rPr>
                    <w:t>Evaluation</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17 Nov – 21</w:t>
                  </w:r>
                  <w:r w:rsidR="00DE6844" w:rsidRPr="005222CF">
                    <w:rPr>
                      <w:bCs/>
                      <w:lang w:val="en-US"/>
                    </w:rPr>
                    <w:t xml:space="preserve"> Nov</w:t>
                  </w:r>
                </w:p>
              </w:tc>
              <w:tc>
                <w:tcPr>
                  <w:tcW w:w="2268" w:type="dxa"/>
                </w:tcPr>
                <w:p w:rsidR="00DE6844" w:rsidRPr="005222CF" w:rsidRDefault="000B0EFA" w:rsidP="00DE6844">
                  <w:pPr>
                    <w:spacing w:after="0" w:line="240" w:lineRule="auto"/>
                    <w:jc w:val="center"/>
                    <w:rPr>
                      <w:bCs/>
                      <w:lang w:val="en-US"/>
                    </w:rPr>
                  </w:pPr>
                  <w:proofErr w:type="spellStart"/>
                  <w:r>
                    <w:rPr>
                      <w:bCs/>
                      <w:lang w:val="en-US"/>
                    </w:rPr>
                    <w:t>Suspención</w:t>
                  </w:r>
                  <w:proofErr w:type="spellEnd"/>
                  <w:r>
                    <w:rPr>
                      <w:bCs/>
                      <w:lang w:val="en-US"/>
                    </w:rPr>
                    <w:t xml:space="preserve"> de </w:t>
                  </w:r>
                  <w:proofErr w:type="spellStart"/>
                  <w:r>
                    <w:rPr>
                      <w:bCs/>
                      <w:lang w:val="en-US"/>
                    </w:rPr>
                    <w:t>labores</w:t>
                  </w:r>
                  <w:proofErr w:type="spellEnd"/>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24 Nov – 28</w:t>
                  </w:r>
                  <w:r w:rsidR="00DE6844" w:rsidRPr="005222CF">
                    <w:rPr>
                      <w:bCs/>
                      <w:lang w:val="en-US"/>
                    </w:rPr>
                    <w:t xml:space="preserve"> Nov</w:t>
                  </w:r>
                </w:p>
              </w:tc>
              <w:tc>
                <w:tcPr>
                  <w:tcW w:w="2268" w:type="dxa"/>
                </w:tcPr>
                <w:p w:rsidR="00DE6844" w:rsidRPr="005222CF" w:rsidRDefault="000B0EFA" w:rsidP="00DE6844">
                  <w:pPr>
                    <w:spacing w:after="0" w:line="240" w:lineRule="auto"/>
                    <w:jc w:val="center"/>
                    <w:rPr>
                      <w:bCs/>
                      <w:lang w:val="en-US"/>
                    </w:rPr>
                  </w:pPr>
                  <w:r>
                    <w:rPr>
                      <w:bCs/>
                      <w:lang w:val="en-US"/>
                    </w:rPr>
                    <w:t>1c</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 xml:space="preserve">01 </w:t>
                  </w:r>
                  <w:proofErr w:type="spellStart"/>
                  <w:r>
                    <w:rPr>
                      <w:bCs/>
                      <w:lang w:val="en-US"/>
                    </w:rPr>
                    <w:t>Dic</w:t>
                  </w:r>
                  <w:proofErr w:type="spellEnd"/>
                  <w:r>
                    <w:rPr>
                      <w:bCs/>
                      <w:lang w:val="en-US"/>
                    </w:rPr>
                    <w:t xml:space="preserve"> – 05 </w:t>
                  </w:r>
                  <w:proofErr w:type="spellStart"/>
                  <w:r>
                    <w:rPr>
                      <w:bCs/>
                      <w:lang w:val="en-US"/>
                    </w:rPr>
                    <w:t>Dic</w:t>
                  </w:r>
                  <w:proofErr w:type="spellEnd"/>
                </w:p>
              </w:tc>
              <w:tc>
                <w:tcPr>
                  <w:tcW w:w="2268" w:type="dxa"/>
                </w:tcPr>
                <w:p w:rsidR="00DE6844" w:rsidRPr="005222CF" w:rsidRDefault="000B0EFA" w:rsidP="00DE6844">
                  <w:pPr>
                    <w:spacing w:after="0" w:line="240" w:lineRule="auto"/>
                    <w:jc w:val="center"/>
                    <w:rPr>
                      <w:bCs/>
                      <w:lang w:val="en-US"/>
                    </w:rPr>
                  </w:pPr>
                  <w:r>
                    <w:rPr>
                      <w:bCs/>
                      <w:lang w:val="en-US"/>
                    </w:rPr>
                    <w:t>1d</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 xml:space="preserve">08 </w:t>
                  </w:r>
                  <w:proofErr w:type="spellStart"/>
                  <w:r>
                    <w:rPr>
                      <w:bCs/>
                      <w:lang w:val="en-US"/>
                    </w:rPr>
                    <w:t>Dic</w:t>
                  </w:r>
                  <w:proofErr w:type="spellEnd"/>
                  <w:r>
                    <w:rPr>
                      <w:bCs/>
                      <w:lang w:val="en-US"/>
                    </w:rPr>
                    <w:t xml:space="preserve"> – 12</w:t>
                  </w:r>
                  <w:r w:rsidR="00DE6844" w:rsidRPr="005222CF">
                    <w:rPr>
                      <w:bCs/>
                      <w:lang w:val="en-US"/>
                    </w:rPr>
                    <w:t xml:space="preserve"> </w:t>
                  </w:r>
                  <w:proofErr w:type="spellStart"/>
                  <w:r w:rsidR="00DE6844" w:rsidRPr="005222CF">
                    <w:rPr>
                      <w:bCs/>
                      <w:lang w:val="en-US"/>
                    </w:rPr>
                    <w:t>Dic</w:t>
                  </w:r>
                  <w:proofErr w:type="spellEnd"/>
                </w:p>
              </w:tc>
              <w:tc>
                <w:tcPr>
                  <w:tcW w:w="2268" w:type="dxa"/>
                </w:tcPr>
                <w:p w:rsidR="00DE6844" w:rsidRPr="005222CF" w:rsidRDefault="000B0EFA" w:rsidP="00DE6844">
                  <w:pPr>
                    <w:spacing w:after="0" w:line="240" w:lineRule="auto"/>
                    <w:jc w:val="center"/>
                    <w:rPr>
                      <w:bCs/>
                      <w:lang w:val="en-US"/>
                    </w:rPr>
                  </w:pPr>
                  <w:r>
                    <w:rPr>
                      <w:bCs/>
                      <w:lang w:val="en-US"/>
                    </w:rPr>
                    <w:t>1e</w:t>
                  </w:r>
                </w:p>
              </w:tc>
            </w:tr>
            <w:tr w:rsidR="00DE6844" w:rsidRPr="005222CF" w:rsidTr="00DE6844">
              <w:tc>
                <w:tcPr>
                  <w:tcW w:w="1871" w:type="dxa"/>
                </w:tcPr>
                <w:p w:rsidR="00DE6844" w:rsidRPr="005222CF" w:rsidRDefault="005E4A52" w:rsidP="00DE6844">
                  <w:pPr>
                    <w:spacing w:after="0" w:line="240" w:lineRule="auto"/>
                    <w:rPr>
                      <w:bCs/>
                      <w:lang w:val="en-US"/>
                    </w:rPr>
                  </w:pPr>
                  <w:r>
                    <w:rPr>
                      <w:bCs/>
                      <w:lang w:val="en-US"/>
                    </w:rPr>
                    <w:t xml:space="preserve">15 </w:t>
                  </w:r>
                  <w:proofErr w:type="spellStart"/>
                  <w:r>
                    <w:rPr>
                      <w:bCs/>
                      <w:lang w:val="en-US"/>
                    </w:rPr>
                    <w:t>Dic</w:t>
                  </w:r>
                  <w:proofErr w:type="spellEnd"/>
                  <w:r>
                    <w:rPr>
                      <w:bCs/>
                      <w:lang w:val="en-US"/>
                    </w:rPr>
                    <w:t xml:space="preserve"> – 18</w:t>
                  </w:r>
                  <w:r w:rsidR="00DE6844" w:rsidRPr="005222CF">
                    <w:rPr>
                      <w:bCs/>
                      <w:lang w:val="en-US"/>
                    </w:rPr>
                    <w:t xml:space="preserve"> </w:t>
                  </w:r>
                  <w:proofErr w:type="spellStart"/>
                  <w:r w:rsidR="00DE6844" w:rsidRPr="005222CF">
                    <w:rPr>
                      <w:bCs/>
                      <w:lang w:val="en-US"/>
                    </w:rPr>
                    <w:t>Dic</w:t>
                  </w:r>
                  <w:proofErr w:type="spellEnd"/>
                </w:p>
              </w:tc>
              <w:tc>
                <w:tcPr>
                  <w:tcW w:w="2268" w:type="dxa"/>
                </w:tcPr>
                <w:p w:rsidR="00DE6844" w:rsidRPr="005222CF" w:rsidRDefault="005E4A52" w:rsidP="00DE6844">
                  <w:pPr>
                    <w:spacing w:after="0" w:line="240" w:lineRule="auto"/>
                    <w:jc w:val="center"/>
                    <w:rPr>
                      <w:bCs/>
                      <w:lang w:val="en-US"/>
                    </w:rPr>
                  </w:pPr>
                  <w:r>
                    <w:rPr>
                      <w:bCs/>
                      <w:lang w:val="en-US"/>
                    </w:rPr>
                    <w:t>Christmas activity</w:t>
                  </w:r>
                </w:p>
              </w:tc>
            </w:tr>
            <w:tr w:rsidR="00DE6844" w:rsidRPr="005222CF" w:rsidTr="00DE6844">
              <w:tc>
                <w:tcPr>
                  <w:tcW w:w="1871" w:type="dxa"/>
                </w:tcPr>
                <w:p w:rsidR="00DE6844" w:rsidRPr="005222CF" w:rsidRDefault="005E4A52" w:rsidP="00DE6844">
                  <w:pPr>
                    <w:spacing w:after="0" w:line="240" w:lineRule="auto"/>
                    <w:rPr>
                      <w:bCs/>
                    </w:rPr>
                  </w:pPr>
                  <w:r>
                    <w:rPr>
                      <w:bCs/>
                      <w:lang w:val="es-ES"/>
                    </w:rPr>
                    <w:t>12 Ene – 16</w:t>
                  </w:r>
                  <w:r w:rsidR="00DE6844" w:rsidRPr="005222CF">
                    <w:rPr>
                      <w:bCs/>
                      <w:lang w:val="es-ES"/>
                    </w:rPr>
                    <w:t xml:space="preserve"> Ene</w:t>
                  </w:r>
                </w:p>
              </w:tc>
              <w:tc>
                <w:tcPr>
                  <w:tcW w:w="2268" w:type="dxa"/>
                </w:tcPr>
                <w:p w:rsidR="00DE6844" w:rsidRPr="005222CF" w:rsidRDefault="000B0EFA" w:rsidP="00DE6844">
                  <w:pPr>
                    <w:spacing w:after="0" w:line="240" w:lineRule="auto"/>
                    <w:jc w:val="center"/>
                    <w:rPr>
                      <w:bCs/>
                      <w:lang w:val="en-US"/>
                    </w:rPr>
                  </w:pPr>
                  <w:r>
                    <w:rPr>
                      <w:bCs/>
                      <w:lang w:val="en-US"/>
                    </w:rPr>
                    <w:t xml:space="preserve">1e/ </w:t>
                  </w:r>
                  <w:proofErr w:type="spellStart"/>
                  <w:r w:rsidR="00DE6844" w:rsidRPr="005222CF">
                    <w:rPr>
                      <w:bCs/>
                      <w:lang w:val="en-US"/>
                    </w:rPr>
                    <w:t>Roud</w:t>
                  </w:r>
                  <w:proofErr w:type="spellEnd"/>
                  <w:r w:rsidR="00DE6844" w:rsidRPr="005222CF">
                    <w:rPr>
                      <w:bCs/>
                      <w:lang w:val="en-US"/>
                    </w:rPr>
                    <w:t xml:space="preserve"> up</w:t>
                  </w:r>
                </w:p>
              </w:tc>
            </w:tr>
            <w:tr w:rsidR="00DE6844" w:rsidRPr="005222CF" w:rsidTr="00DE6844">
              <w:tc>
                <w:tcPr>
                  <w:tcW w:w="1871" w:type="dxa"/>
                </w:tcPr>
                <w:p w:rsidR="00DE6844" w:rsidRPr="005222CF" w:rsidRDefault="005E4A52" w:rsidP="00DE6844">
                  <w:pPr>
                    <w:spacing w:after="0" w:line="240" w:lineRule="auto"/>
                    <w:rPr>
                      <w:bCs/>
                    </w:rPr>
                  </w:pPr>
                  <w:r>
                    <w:rPr>
                      <w:bCs/>
                      <w:lang w:val="es-ES"/>
                    </w:rPr>
                    <w:t>19 Ene – 23</w:t>
                  </w:r>
                  <w:r w:rsidR="00DE6844" w:rsidRPr="005222CF">
                    <w:rPr>
                      <w:bCs/>
                      <w:lang w:val="es-ES"/>
                    </w:rPr>
                    <w:t xml:space="preserve"> Ene</w:t>
                  </w:r>
                </w:p>
              </w:tc>
              <w:tc>
                <w:tcPr>
                  <w:tcW w:w="2268" w:type="dxa"/>
                </w:tcPr>
                <w:p w:rsidR="00DE6844" w:rsidRPr="005222CF" w:rsidRDefault="00DE6844" w:rsidP="00DE6844">
                  <w:pPr>
                    <w:spacing w:after="0" w:line="240" w:lineRule="auto"/>
                    <w:jc w:val="center"/>
                    <w:rPr>
                      <w:bCs/>
                      <w:lang w:val="en-US"/>
                    </w:rPr>
                  </w:pPr>
                  <w:r w:rsidRPr="005222CF">
                    <w:rPr>
                      <w:bCs/>
                      <w:lang w:val="en-US"/>
                    </w:rPr>
                    <w:t>Final Evaluation</w:t>
                  </w:r>
                </w:p>
              </w:tc>
            </w:tr>
            <w:tr w:rsidR="00DE6844" w:rsidRPr="005222CF" w:rsidTr="00DE6844">
              <w:tc>
                <w:tcPr>
                  <w:tcW w:w="1871" w:type="dxa"/>
                </w:tcPr>
                <w:p w:rsidR="00DE6844" w:rsidRPr="005222CF" w:rsidRDefault="005E4A52" w:rsidP="00DE6844">
                  <w:pPr>
                    <w:spacing w:after="0" w:line="240" w:lineRule="auto"/>
                    <w:rPr>
                      <w:bCs/>
                    </w:rPr>
                  </w:pPr>
                  <w:r>
                    <w:rPr>
                      <w:bCs/>
                      <w:lang w:val="es-ES"/>
                    </w:rPr>
                    <w:t>26 Ene – 30</w:t>
                  </w:r>
                  <w:r w:rsidR="00DE6844" w:rsidRPr="005222CF">
                    <w:rPr>
                      <w:bCs/>
                      <w:lang w:val="es-ES"/>
                    </w:rPr>
                    <w:t xml:space="preserve"> Ene</w:t>
                  </w:r>
                </w:p>
              </w:tc>
              <w:tc>
                <w:tcPr>
                  <w:tcW w:w="2268" w:type="dxa"/>
                </w:tcPr>
                <w:p w:rsidR="00DE6844" w:rsidRPr="005222CF" w:rsidRDefault="000B0EFA" w:rsidP="00DE6844">
                  <w:pPr>
                    <w:spacing w:after="0" w:line="240" w:lineRule="auto"/>
                    <w:jc w:val="center"/>
                    <w:rPr>
                      <w:bCs/>
                      <w:lang w:val="en-US"/>
                    </w:rPr>
                  </w:pPr>
                  <w:proofErr w:type="spellStart"/>
                  <w:r>
                    <w:rPr>
                      <w:bCs/>
                      <w:lang w:val="en-US"/>
                    </w:rPr>
                    <w:t>Entrega</w:t>
                  </w:r>
                  <w:proofErr w:type="spellEnd"/>
                  <w:r>
                    <w:rPr>
                      <w:bCs/>
                      <w:lang w:val="en-US"/>
                    </w:rPr>
                    <w:t xml:space="preserve"> </w:t>
                  </w:r>
                  <w:proofErr w:type="spellStart"/>
                  <w:r>
                    <w:rPr>
                      <w:bCs/>
                      <w:lang w:val="en-US"/>
                    </w:rPr>
                    <w:t>evaluaciones</w:t>
                  </w:r>
                  <w:proofErr w:type="spellEnd"/>
                </w:p>
              </w:tc>
            </w:tr>
            <w:tr w:rsidR="00DE6844" w:rsidRPr="005222CF" w:rsidTr="00DE6844">
              <w:tc>
                <w:tcPr>
                  <w:tcW w:w="1871" w:type="dxa"/>
                </w:tcPr>
                <w:p w:rsidR="00DE6844" w:rsidRDefault="00DE6844" w:rsidP="00DE6844"/>
              </w:tc>
              <w:tc>
                <w:tcPr>
                  <w:tcW w:w="2268" w:type="dxa"/>
                </w:tcPr>
                <w:p w:rsidR="00DE6844" w:rsidRPr="005222CF" w:rsidRDefault="00DE6844" w:rsidP="00DE6844">
                  <w:pPr>
                    <w:spacing w:after="0" w:line="240" w:lineRule="auto"/>
                    <w:jc w:val="center"/>
                    <w:rPr>
                      <w:bCs/>
                      <w:lang w:val="en-US"/>
                    </w:rPr>
                  </w:pPr>
                </w:p>
              </w:tc>
            </w:tr>
          </w:tbl>
          <w:p w:rsidR="00307B98" w:rsidRPr="004F000C" w:rsidRDefault="00307B98" w:rsidP="006B66EC">
            <w:pPr>
              <w:jc w:val="center"/>
              <w:rPr>
                <w:rFonts w:ascii="Arial" w:hAnsi="Arial" w:cs="Arial"/>
                <w:b/>
                <w:sz w:val="20"/>
                <w:szCs w:val="20"/>
                <w:lang w:val="en-US"/>
              </w:rPr>
            </w:pPr>
          </w:p>
        </w:tc>
      </w:tr>
    </w:tbl>
    <w:p w:rsidR="00307B98" w:rsidRPr="004F000C" w:rsidRDefault="00307B98" w:rsidP="006B66EC">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EC5121" w:rsidRPr="004F000C" w:rsidTr="00EC5121">
        <w:tc>
          <w:tcPr>
            <w:tcW w:w="6487"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EVIDENCIA</w:t>
            </w:r>
            <w:r w:rsidR="00733C26" w:rsidRPr="004F000C">
              <w:rPr>
                <w:rFonts w:ascii="Arial" w:hAnsi="Arial" w:cs="Arial"/>
                <w:b/>
                <w:sz w:val="20"/>
                <w:szCs w:val="20"/>
              </w:rPr>
              <w:t>S DE APRENDIZAJE DE LA UNIDAD/MÓ</w:t>
            </w:r>
            <w:r w:rsidRPr="004F000C">
              <w:rPr>
                <w:rFonts w:ascii="Arial" w:hAnsi="Arial" w:cs="Arial"/>
                <w:b/>
                <w:sz w:val="20"/>
                <w:szCs w:val="20"/>
              </w:rPr>
              <w:t xml:space="preserve">DULO/ </w:t>
            </w:r>
            <w:r w:rsidRPr="004F000C">
              <w:rPr>
                <w:rFonts w:ascii="Arial" w:hAnsi="Arial" w:cs="Arial"/>
                <w:b/>
                <w:sz w:val="20"/>
                <w:szCs w:val="20"/>
              </w:rPr>
              <w:lastRenderedPageBreak/>
              <w:t>BLOQUE PARA EL PORTAFOLIO</w:t>
            </w:r>
          </w:p>
        </w:tc>
        <w:tc>
          <w:tcPr>
            <w:tcW w:w="4253"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lastRenderedPageBreak/>
              <w:t>CRITERIOS DE DESEMPEÑO</w:t>
            </w:r>
          </w:p>
        </w:tc>
        <w:tc>
          <w:tcPr>
            <w:tcW w:w="2972"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 xml:space="preserve">RECURSOS DE </w:t>
            </w:r>
            <w:r w:rsidRPr="004F000C">
              <w:rPr>
                <w:rFonts w:ascii="Arial" w:hAnsi="Arial" w:cs="Arial"/>
                <w:b/>
                <w:sz w:val="20"/>
                <w:szCs w:val="20"/>
              </w:rPr>
              <w:lastRenderedPageBreak/>
              <w:t>EVALUACIÓN</w:t>
            </w:r>
            <w:bookmarkStart w:id="0" w:name="_GoBack"/>
            <w:bookmarkEnd w:id="0"/>
          </w:p>
        </w:tc>
      </w:tr>
      <w:tr w:rsidR="00D22632" w:rsidRPr="004F000C" w:rsidTr="00EC5121">
        <w:tc>
          <w:tcPr>
            <w:tcW w:w="6487" w:type="dxa"/>
          </w:tcPr>
          <w:p w:rsidR="002851BF" w:rsidRDefault="00D22632" w:rsidP="002851BF">
            <w:pPr>
              <w:rPr>
                <w:bCs/>
                <w:lang w:val="en-US"/>
              </w:rPr>
            </w:pPr>
            <w:r w:rsidRPr="004F000C">
              <w:rPr>
                <w:bCs/>
                <w:lang w:val="en-US"/>
              </w:rPr>
              <w:lastRenderedPageBreak/>
              <w:t xml:space="preserve">1º </w:t>
            </w:r>
            <w:proofErr w:type="spellStart"/>
            <w:r w:rsidRPr="004F000C">
              <w:rPr>
                <w:bCs/>
                <w:lang w:val="en-US"/>
              </w:rPr>
              <w:t>Bimestre</w:t>
            </w:r>
            <w:proofErr w:type="spellEnd"/>
            <w:r w:rsidR="002851BF">
              <w:rPr>
                <w:bCs/>
                <w:lang w:val="en-US"/>
              </w:rPr>
              <w:t>: Project module 3</w:t>
            </w:r>
          </w:p>
          <w:p w:rsidR="002851BF" w:rsidRPr="001448D9" w:rsidRDefault="002851BF" w:rsidP="002851BF">
            <w:pPr>
              <w:rPr>
                <w:rFonts w:ascii="Arial" w:hAnsi="Arial" w:cs="Arial"/>
                <w:b/>
                <w:bCs/>
                <w:lang w:val="en-US"/>
              </w:rPr>
            </w:pPr>
            <w:r>
              <w:rPr>
                <w:bCs/>
                <w:lang w:val="en-US"/>
              </w:rPr>
              <w:t xml:space="preserve"> </w:t>
            </w:r>
            <w:r w:rsidRPr="001448D9">
              <w:rPr>
                <w:rFonts w:ascii="Arial" w:hAnsi="Arial" w:cs="Arial"/>
                <w:b/>
                <w:bCs/>
                <w:lang w:val="en-US"/>
              </w:rPr>
              <w:t>“Learn and study English abroad”</w:t>
            </w:r>
          </w:p>
          <w:p w:rsidR="002851BF" w:rsidRDefault="002851BF" w:rsidP="002851BF">
            <w:pPr>
              <w:rPr>
                <w:rFonts w:ascii="Arial" w:hAnsi="Arial" w:cs="Arial"/>
                <w:lang w:val="en-US"/>
              </w:rPr>
            </w:pPr>
          </w:p>
          <w:p w:rsidR="002851BF" w:rsidRPr="001448D9" w:rsidRDefault="002851BF" w:rsidP="002851BF">
            <w:pPr>
              <w:rPr>
                <w:rFonts w:ascii="Arial" w:hAnsi="Arial" w:cs="Arial"/>
                <w:lang w:val="en-US"/>
              </w:rPr>
            </w:pPr>
            <w:r w:rsidRPr="001448D9">
              <w:rPr>
                <w:rFonts w:ascii="Arial" w:hAnsi="Arial" w:cs="Arial"/>
                <w:lang w:val="en-US"/>
              </w:rPr>
              <w:t>Teams of three people</w:t>
            </w:r>
          </w:p>
          <w:p w:rsidR="002851BF" w:rsidRDefault="002851BF" w:rsidP="002851BF">
            <w:pPr>
              <w:rPr>
                <w:rFonts w:ascii="Arial" w:hAnsi="Arial" w:cs="Arial"/>
                <w:lang w:val="en-US"/>
              </w:rPr>
            </w:pPr>
            <w:r w:rsidRPr="001448D9">
              <w:rPr>
                <w:rFonts w:ascii="Arial" w:hAnsi="Arial" w:cs="Arial"/>
                <w:lang w:val="en-US"/>
              </w:rPr>
              <w:t>•</w:t>
            </w:r>
            <w:r>
              <w:rPr>
                <w:rFonts w:ascii="Arial" w:hAnsi="Arial" w:cs="Arial"/>
                <w:lang w:val="en-US"/>
              </w:rPr>
              <w:t xml:space="preserve"> C</w:t>
            </w:r>
            <w:r w:rsidRPr="001448D9">
              <w:rPr>
                <w:rFonts w:ascii="Arial" w:hAnsi="Arial" w:cs="Arial"/>
                <w:lang w:val="en-US"/>
              </w:rPr>
              <w:t>hoose a college or university around the world where you can learn and study English</w:t>
            </w:r>
            <w:r>
              <w:rPr>
                <w:rFonts w:ascii="Arial" w:hAnsi="Arial" w:cs="Arial"/>
                <w:lang w:val="en-US"/>
              </w:rPr>
              <w:t xml:space="preserve"> and explain:</w:t>
            </w:r>
          </w:p>
          <w:p w:rsidR="002851BF" w:rsidRPr="001448D9" w:rsidRDefault="002851BF" w:rsidP="002851BF">
            <w:pPr>
              <w:rPr>
                <w:rFonts w:ascii="Arial" w:hAnsi="Arial" w:cs="Arial"/>
                <w:lang w:val="en-US"/>
              </w:rPr>
            </w:pPr>
          </w:p>
          <w:p w:rsidR="002851BF" w:rsidRPr="001448D9" w:rsidRDefault="002851BF" w:rsidP="002851BF">
            <w:pPr>
              <w:rPr>
                <w:rFonts w:ascii="Arial" w:hAnsi="Arial" w:cs="Arial"/>
                <w:lang w:val="en-US"/>
              </w:rPr>
            </w:pPr>
            <w:r w:rsidRPr="001448D9">
              <w:rPr>
                <w:rFonts w:ascii="Arial" w:hAnsi="Arial" w:cs="Arial"/>
                <w:lang w:val="en-US"/>
              </w:rPr>
              <w:t xml:space="preserve">Where´s the university or college? </w:t>
            </w:r>
          </w:p>
          <w:p w:rsidR="002851BF" w:rsidRPr="001448D9" w:rsidRDefault="002851BF" w:rsidP="002851BF">
            <w:pPr>
              <w:rPr>
                <w:rFonts w:ascii="Arial" w:hAnsi="Arial" w:cs="Arial"/>
                <w:lang w:val="en-US"/>
              </w:rPr>
            </w:pPr>
            <w:r w:rsidRPr="001448D9">
              <w:rPr>
                <w:rFonts w:ascii="Arial" w:hAnsi="Arial" w:cs="Arial"/>
                <w:lang w:val="en-US"/>
              </w:rPr>
              <w:t>What is around the university or college? (prepositions) (places in a town)</w:t>
            </w:r>
          </w:p>
          <w:p w:rsidR="002851BF" w:rsidRPr="001448D9" w:rsidRDefault="002851BF" w:rsidP="002851BF">
            <w:pPr>
              <w:rPr>
                <w:rFonts w:ascii="Arial" w:hAnsi="Arial" w:cs="Arial"/>
                <w:lang w:val="en-US"/>
              </w:rPr>
            </w:pPr>
            <w:r w:rsidRPr="001448D9">
              <w:rPr>
                <w:rFonts w:ascii="Arial" w:hAnsi="Arial" w:cs="Arial"/>
                <w:lang w:val="en-US"/>
              </w:rPr>
              <w:t>What is the weather like? Season?</w:t>
            </w:r>
          </w:p>
          <w:p w:rsidR="002851BF" w:rsidRPr="001448D9" w:rsidRDefault="002851BF" w:rsidP="002851BF">
            <w:pPr>
              <w:rPr>
                <w:rFonts w:ascii="Arial" w:hAnsi="Arial" w:cs="Arial"/>
                <w:lang w:val="en-US"/>
              </w:rPr>
            </w:pPr>
            <w:r w:rsidRPr="001448D9">
              <w:rPr>
                <w:rFonts w:ascii="Arial" w:hAnsi="Arial" w:cs="Arial"/>
                <w:lang w:val="en-US"/>
              </w:rPr>
              <w:t>Where are you going to stay? (house, room, etc) Explain.</w:t>
            </w:r>
          </w:p>
          <w:p w:rsidR="002851BF" w:rsidRDefault="002851BF" w:rsidP="002851BF">
            <w:pPr>
              <w:rPr>
                <w:rFonts w:ascii="Arial" w:hAnsi="Arial" w:cs="Arial"/>
                <w:lang w:val="en-US"/>
              </w:rPr>
            </w:pPr>
            <w:r w:rsidRPr="001448D9">
              <w:rPr>
                <w:rFonts w:ascii="Arial" w:hAnsi="Arial" w:cs="Arial"/>
                <w:lang w:val="en-US"/>
              </w:rPr>
              <w:t>Project: oral</w:t>
            </w:r>
            <w:r>
              <w:rPr>
                <w:rFonts w:ascii="Arial" w:hAnsi="Arial" w:cs="Arial"/>
                <w:lang w:val="en-US"/>
              </w:rPr>
              <w:t>, written and power point work.</w:t>
            </w:r>
          </w:p>
          <w:p w:rsidR="00D22632" w:rsidRPr="004F000C" w:rsidRDefault="00D22632" w:rsidP="00534FE6">
            <w:pPr>
              <w:rPr>
                <w:bCs/>
                <w:lang w:val="en-US"/>
              </w:rPr>
            </w:pPr>
          </w:p>
          <w:p w:rsidR="00D22632" w:rsidRPr="004F000C" w:rsidRDefault="00D22632" w:rsidP="00534FE6">
            <w:pPr>
              <w:tabs>
                <w:tab w:val="left" w:pos="3479"/>
              </w:tabs>
              <w:rPr>
                <w:lang w:val="en-US"/>
              </w:rPr>
            </w:pPr>
            <w:r w:rsidRPr="004F000C">
              <w:rPr>
                <w:bCs/>
                <w:lang w:val="en-US"/>
              </w:rPr>
              <w:t xml:space="preserve">2º </w:t>
            </w:r>
            <w:proofErr w:type="spellStart"/>
            <w:r w:rsidRPr="004F000C">
              <w:rPr>
                <w:bCs/>
                <w:lang w:val="en-US"/>
              </w:rPr>
              <w:t>Bimestre</w:t>
            </w:r>
            <w:proofErr w:type="spellEnd"/>
            <w:r w:rsidRPr="004F000C">
              <w:rPr>
                <w:bCs/>
                <w:lang w:val="en-US"/>
              </w:rPr>
              <w:t xml:space="preserve">:  </w:t>
            </w:r>
            <w:r w:rsidRPr="004F000C">
              <w:rPr>
                <w:b/>
                <w:lang w:val="en-US"/>
              </w:rPr>
              <w:t>Project Module 5</w:t>
            </w:r>
            <w:r w:rsidRPr="004F000C">
              <w:rPr>
                <w:lang w:val="en-US"/>
              </w:rPr>
              <w:t xml:space="preserve">: </w:t>
            </w:r>
          </w:p>
          <w:p w:rsidR="00D22632" w:rsidRPr="004F000C" w:rsidRDefault="00D22632" w:rsidP="00534FE6">
            <w:pPr>
              <w:tabs>
                <w:tab w:val="left" w:pos="3479"/>
              </w:tabs>
              <w:rPr>
                <w:b/>
                <w:bCs/>
                <w:lang w:val="en-US"/>
              </w:rPr>
            </w:pPr>
            <w:r w:rsidRPr="004F000C">
              <w:rPr>
                <w:b/>
                <w:lang w:val="en-US"/>
              </w:rPr>
              <w:t xml:space="preserve">              “TOP EDUCATIONAL SYSTEMS IN THE WORLD”</w:t>
            </w:r>
          </w:p>
          <w:p w:rsidR="00D22632" w:rsidRPr="004F000C" w:rsidRDefault="00D22632" w:rsidP="00534FE6">
            <w:pPr>
              <w:pStyle w:val="Sinespaciado"/>
              <w:numPr>
                <w:ilvl w:val="0"/>
                <w:numId w:val="18"/>
              </w:numPr>
              <w:rPr>
                <w:lang w:val="en-US"/>
              </w:rPr>
            </w:pPr>
            <w:r w:rsidRPr="004F000C">
              <w:rPr>
                <w:lang w:val="en-US"/>
              </w:rPr>
              <w:t>Teams of three people (8 groups)</w:t>
            </w:r>
          </w:p>
          <w:p w:rsidR="00D22632" w:rsidRPr="004F000C" w:rsidRDefault="00D22632" w:rsidP="00534FE6">
            <w:pPr>
              <w:pStyle w:val="Sinespaciado"/>
              <w:numPr>
                <w:ilvl w:val="0"/>
                <w:numId w:val="18"/>
              </w:numPr>
              <w:rPr>
                <w:lang w:val="en-US"/>
              </w:rPr>
            </w:pPr>
            <w:r w:rsidRPr="004F000C">
              <w:rPr>
                <w:lang w:val="en-US"/>
              </w:rPr>
              <w:t>Students use books or the web to investigate about the most successful educational systems in the world.  Which countries have strong educational systems? Switzerland, Canada, Finland, Korea? Which others?</w:t>
            </w:r>
          </w:p>
          <w:p w:rsidR="00D22632" w:rsidRPr="004F000C" w:rsidRDefault="00D22632" w:rsidP="00534FE6">
            <w:pPr>
              <w:pStyle w:val="Sinespaciado"/>
              <w:numPr>
                <w:ilvl w:val="0"/>
                <w:numId w:val="18"/>
              </w:numPr>
              <w:rPr>
                <w:lang w:val="en-US"/>
              </w:rPr>
            </w:pPr>
            <w:r w:rsidRPr="004F000C">
              <w:rPr>
                <w:lang w:val="en-US"/>
              </w:rPr>
              <w:t xml:space="preserve">Choose a country, write and tell about it their education system and what they are doing for their education system to improve. </w:t>
            </w:r>
          </w:p>
          <w:p w:rsidR="00D22632" w:rsidRPr="004F000C" w:rsidRDefault="00D22632" w:rsidP="00534FE6">
            <w:pPr>
              <w:pStyle w:val="Sinespaciado"/>
              <w:numPr>
                <w:ilvl w:val="0"/>
                <w:numId w:val="18"/>
              </w:numPr>
              <w:rPr>
                <w:lang w:val="en-US"/>
              </w:rPr>
            </w:pPr>
            <w:r w:rsidRPr="004F000C">
              <w:rPr>
                <w:lang w:val="en-US"/>
              </w:rPr>
              <w:t>Finally, write a reflection about Mexico’s education compared to the country’s system students chose. Students need to use the simple past tense and vocabulary from the module.</w:t>
            </w:r>
          </w:p>
          <w:p w:rsidR="00D22632" w:rsidRPr="004F000C" w:rsidRDefault="00D22632" w:rsidP="00534FE6">
            <w:pPr>
              <w:pStyle w:val="Sinespaciado"/>
              <w:rPr>
                <w:lang w:val="en-US"/>
              </w:rPr>
            </w:pPr>
            <w:r w:rsidRPr="004F000C">
              <w:rPr>
                <w:lang w:val="en-US"/>
              </w:rPr>
              <w:t>The oral presentation will be graded as:</w:t>
            </w:r>
          </w:p>
          <w:p w:rsidR="00D22632" w:rsidRPr="004F000C" w:rsidRDefault="00D22632" w:rsidP="00534FE6">
            <w:pPr>
              <w:pStyle w:val="Sinespaciado"/>
              <w:rPr>
                <w:lang w:val="en-US"/>
              </w:rPr>
            </w:pPr>
            <w:r w:rsidRPr="004F000C">
              <w:rPr>
                <w:lang w:val="en-US"/>
              </w:rPr>
              <w:t>Does the student correctly use grammar from the module?</w:t>
            </w:r>
          </w:p>
          <w:p w:rsidR="00D22632" w:rsidRPr="004F000C" w:rsidRDefault="00D22632" w:rsidP="00534FE6">
            <w:pPr>
              <w:pStyle w:val="Sinespaciado"/>
              <w:rPr>
                <w:lang w:val="en-US"/>
              </w:rPr>
            </w:pPr>
            <w:r w:rsidRPr="004F000C">
              <w:rPr>
                <w:lang w:val="en-US"/>
              </w:rPr>
              <w:t>Does the student use appropriate vocabulary form the module?</w:t>
            </w:r>
          </w:p>
          <w:p w:rsidR="00D22632" w:rsidRPr="004F000C" w:rsidRDefault="00D22632" w:rsidP="00534FE6">
            <w:pPr>
              <w:pStyle w:val="Sinespaciado"/>
              <w:rPr>
                <w:lang w:val="en-US"/>
              </w:rPr>
            </w:pPr>
            <w:r w:rsidRPr="004F000C">
              <w:rPr>
                <w:lang w:val="en-US"/>
              </w:rPr>
              <w:t>Overall, is it easy to understand the student?</w:t>
            </w:r>
          </w:p>
          <w:p w:rsidR="00D22632" w:rsidRPr="004F000C" w:rsidRDefault="00D22632" w:rsidP="00534FE6">
            <w:pPr>
              <w:pStyle w:val="Sinespaciado"/>
              <w:rPr>
                <w:lang w:val="en-US"/>
              </w:rPr>
            </w:pPr>
            <w:r w:rsidRPr="004F000C">
              <w:rPr>
                <w:lang w:val="en-US"/>
              </w:rPr>
              <w:t>Does the student express himself or herself fluently?</w:t>
            </w:r>
          </w:p>
          <w:p w:rsidR="00D22632" w:rsidRPr="004F000C" w:rsidRDefault="00D22632" w:rsidP="00534FE6">
            <w:pPr>
              <w:pStyle w:val="Sinespaciado"/>
              <w:rPr>
                <w:lang w:val="en-US"/>
              </w:rPr>
            </w:pPr>
            <w:r w:rsidRPr="004F000C">
              <w:rPr>
                <w:lang w:val="en-US"/>
              </w:rPr>
              <w:t>The written work will be graded as:</w:t>
            </w:r>
          </w:p>
          <w:p w:rsidR="00D22632" w:rsidRPr="004F000C" w:rsidRDefault="00D22632" w:rsidP="00534FE6">
            <w:pPr>
              <w:pStyle w:val="Sinespaciado"/>
              <w:rPr>
                <w:lang w:val="en-US"/>
              </w:rPr>
            </w:pPr>
            <w:r w:rsidRPr="004F000C">
              <w:rPr>
                <w:lang w:val="en-US"/>
              </w:rPr>
              <w:t>Did the student apply the new functions, structures and vocabulary?</w:t>
            </w:r>
          </w:p>
          <w:p w:rsidR="00D22632" w:rsidRPr="004F000C" w:rsidRDefault="00D22632" w:rsidP="00534FE6">
            <w:pPr>
              <w:pStyle w:val="Sinespaciado"/>
              <w:rPr>
                <w:lang w:val="en-US"/>
              </w:rPr>
            </w:pPr>
            <w:r w:rsidRPr="004F000C">
              <w:rPr>
                <w:lang w:val="en-US"/>
              </w:rPr>
              <w:t>The written work is neat, complete and understandable.</w:t>
            </w:r>
          </w:p>
          <w:p w:rsidR="00D22632" w:rsidRPr="004F000C" w:rsidRDefault="00D22632" w:rsidP="00534FE6">
            <w:pPr>
              <w:pStyle w:val="Sinespaciado"/>
              <w:rPr>
                <w:lang w:val="en-US"/>
              </w:rPr>
            </w:pPr>
          </w:p>
          <w:p w:rsidR="004F000C" w:rsidRPr="004F000C" w:rsidRDefault="004F000C" w:rsidP="004F000C">
            <w:pPr>
              <w:rPr>
                <w:bCs/>
                <w:lang w:val="en-US"/>
              </w:rPr>
            </w:pPr>
            <w:r w:rsidRPr="004F000C">
              <w:rPr>
                <w:bCs/>
                <w:lang w:val="en-US"/>
              </w:rPr>
              <w:lastRenderedPageBreak/>
              <w:t xml:space="preserve">3º </w:t>
            </w:r>
            <w:proofErr w:type="spellStart"/>
            <w:r w:rsidRPr="004F000C">
              <w:rPr>
                <w:bCs/>
                <w:lang w:val="en-US"/>
              </w:rPr>
              <w:t>Bimestre</w:t>
            </w:r>
            <w:proofErr w:type="spellEnd"/>
            <w:r w:rsidRPr="004F000C">
              <w:rPr>
                <w:bCs/>
                <w:lang w:val="en-US"/>
              </w:rPr>
              <w:t>:</w:t>
            </w:r>
            <w:r w:rsidRPr="004F000C">
              <w:rPr>
                <w:b/>
                <w:bCs/>
                <w:lang w:val="en-US"/>
              </w:rPr>
              <w:t xml:space="preserve"> PROJECT </w:t>
            </w:r>
            <w:r w:rsidR="002851BF">
              <w:rPr>
                <w:b/>
                <w:bCs/>
                <w:lang w:val="en-US"/>
              </w:rPr>
              <w:t xml:space="preserve"> Module 7-8 </w:t>
            </w:r>
            <w:r w:rsidRPr="004F000C">
              <w:rPr>
                <w:b/>
                <w:bCs/>
                <w:lang w:val="en-US"/>
              </w:rPr>
              <w:t>“ ADVENTUROUS EXPERIENCE”</w:t>
            </w:r>
            <w:r w:rsidRPr="004F000C">
              <w:rPr>
                <w:bCs/>
                <w:lang w:val="en-US"/>
              </w:rPr>
              <w:t xml:space="preserve"> </w:t>
            </w:r>
          </w:p>
          <w:p w:rsidR="004F000C" w:rsidRPr="004F000C" w:rsidRDefault="004F000C" w:rsidP="004F000C">
            <w:pPr>
              <w:numPr>
                <w:ilvl w:val="0"/>
                <w:numId w:val="17"/>
              </w:numPr>
              <w:rPr>
                <w:bCs/>
                <w:lang w:val="en-US"/>
              </w:rPr>
            </w:pPr>
            <w:r w:rsidRPr="004F000C">
              <w:rPr>
                <w:bCs/>
                <w:lang w:val="en-US"/>
              </w:rPr>
              <w:t xml:space="preserve">Teams of  3,  45mins class </w:t>
            </w:r>
          </w:p>
          <w:p w:rsidR="004F000C" w:rsidRPr="004F000C" w:rsidRDefault="004F000C" w:rsidP="004F000C">
            <w:pPr>
              <w:numPr>
                <w:ilvl w:val="0"/>
                <w:numId w:val="16"/>
              </w:numPr>
              <w:rPr>
                <w:bCs/>
                <w:lang w:val="en-US"/>
              </w:rPr>
            </w:pPr>
            <w:r w:rsidRPr="004F000C">
              <w:rPr>
                <w:bCs/>
                <w:lang w:val="en-US"/>
              </w:rPr>
              <w:t xml:space="preserve">Make an interactive PPT. presentation (include sound, color, movement, images and interaction) </w:t>
            </w:r>
          </w:p>
          <w:p w:rsidR="004F000C" w:rsidRPr="004F000C" w:rsidRDefault="004F000C" w:rsidP="004F000C">
            <w:pPr>
              <w:numPr>
                <w:ilvl w:val="0"/>
                <w:numId w:val="16"/>
              </w:numPr>
              <w:rPr>
                <w:bCs/>
                <w:lang w:val="en-US"/>
              </w:rPr>
            </w:pPr>
            <w:r w:rsidRPr="004F000C">
              <w:rPr>
                <w:bCs/>
                <w:lang w:val="en-US"/>
              </w:rPr>
              <w:t>Investigate an adventurous place and give the following information ( *where is located?, geographical features vocabulary,  why is it interesting use adjectives?, use comparatives and superlatives, use actions sports vocabulary)</w:t>
            </w:r>
          </w:p>
          <w:p w:rsidR="004F000C" w:rsidRPr="004F000C" w:rsidRDefault="004F000C" w:rsidP="004F000C">
            <w:pPr>
              <w:numPr>
                <w:ilvl w:val="0"/>
                <w:numId w:val="16"/>
              </w:numPr>
              <w:rPr>
                <w:bCs/>
                <w:lang w:val="en-US"/>
              </w:rPr>
            </w:pPr>
            <w:r w:rsidRPr="004F000C">
              <w:rPr>
                <w:bCs/>
                <w:lang w:val="en-US"/>
              </w:rPr>
              <w:t>What can you do there? / What can you eat there? / What can you see there</w:t>
            </w:r>
            <w:proofErr w:type="gramStart"/>
            <w:r w:rsidRPr="004F000C">
              <w:rPr>
                <w:bCs/>
                <w:lang w:val="en-US"/>
              </w:rPr>
              <w:t>?,</w:t>
            </w:r>
            <w:proofErr w:type="gramEnd"/>
            <w:r w:rsidRPr="004F000C">
              <w:rPr>
                <w:bCs/>
                <w:lang w:val="en-US"/>
              </w:rPr>
              <w:t xml:space="preserve"> use Present Perfect; Have you ever..</w:t>
            </w:r>
            <w:proofErr w:type="gramStart"/>
            <w:r w:rsidRPr="004F000C">
              <w:rPr>
                <w:bCs/>
                <w:lang w:val="en-US"/>
              </w:rPr>
              <w:t>/  What</w:t>
            </w:r>
            <w:proofErr w:type="gramEnd"/>
            <w:r w:rsidRPr="004F000C">
              <w:rPr>
                <w:bCs/>
                <w:lang w:val="en-US"/>
              </w:rPr>
              <w:t xml:space="preserve"> kind of clothes can you wear there?</w:t>
            </w:r>
          </w:p>
          <w:p w:rsidR="004F000C" w:rsidRPr="004F000C" w:rsidRDefault="004F000C" w:rsidP="004F000C">
            <w:pPr>
              <w:numPr>
                <w:ilvl w:val="0"/>
                <w:numId w:val="16"/>
              </w:numPr>
              <w:rPr>
                <w:bCs/>
                <w:lang w:val="en-US"/>
              </w:rPr>
            </w:pPr>
            <w:r w:rsidRPr="004F000C">
              <w:rPr>
                <w:bCs/>
                <w:lang w:val="en-US"/>
              </w:rPr>
              <w:t>How can you get there ( use means of transport)</w:t>
            </w:r>
          </w:p>
          <w:p w:rsidR="004F000C" w:rsidRPr="004F000C" w:rsidRDefault="004F000C" w:rsidP="004F000C">
            <w:pPr>
              <w:pStyle w:val="Sinespaciado"/>
              <w:rPr>
                <w:lang w:val="en-US"/>
              </w:rPr>
            </w:pPr>
            <w:r w:rsidRPr="004F000C">
              <w:rPr>
                <w:lang w:val="en-US"/>
              </w:rPr>
              <w:t>Student should be graded with:</w:t>
            </w:r>
          </w:p>
          <w:p w:rsidR="004F000C" w:rsidRPr="004F000C" w:rsidRDefault="004F000C" w:rsidP="004F000C">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4F000C" w:rsidRPr="004F000C" w:rsidRDefault="004F000C" w:rsidP="004F000C">
            <w:pPr>
              <w:rPr>
                <w:lang w:val="en-US"/>
              </w:rPr>
            </w:pPr>
            <w:r w:rsidRPr="004F000C">
              <w:rPr>
                <w:lang w:val="en-US"/>
              </w:rPr>
              <w:t xml:space="preserve">In the oral presentation the </w:t>
            </w:r>
            <w:proofErr w:type="spellStart"/>
            <w:r w:rsidRPr="004F000C">
              <w:rPr>
                <w:lang w:val="en-US"/>
              </w:rPr>
              <w:t>ss</w:t>
            </w:r>
            <w:proofErr w:type="spellEnd"/>
            <w:r w:rsidRPr="004F000C">
              <w:rPr>
                <w:lang w:val="en-US"/>
              </w:rPr>
              <w:t xml:space="preserve"> must express correctly and fluently, using the grammar, functions and vocabulary from the unit.</w:t>
            </w:r>
          </w:p>
          <w:p w:rsidR="00D22632" w:rsidRPr="004F000C" w:rsidRDefault="00D22632" w:rsidP="00534FE6">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lastRenderedPageBreak/>
              <w:t>Cada tarea comunicativa en línea contará 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893"/>
            </w:tblGrid>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w:t>
                  </w:r>
                  <w:proofErr w:type="gramStart"/>
                  <w:r w:rsidRPr="003C6BE0">
                    <w:rPr>
                      <w:rFonts w:ascii="Arial" w:hAnsi="Arial" w:cs="Arial"/>
                      <w:sz w:val="20"/>
                      <w:szCs w:val="24"/>
                      <w:lang w:val="es-ES"/>
                    </w:rPr>
                    <w:t>y</w:t>
                  </w:r>
                  <w:proofErr w:type="gramEnd"/>
                  <w:r w:rsidRPr="003C6BE0">
                    <w:rPr>
                      <w:rFonts w:ascii="Arial" w:hAnsi="Arial" w:cs="Arial"/>
                      <w:sz w:val="20"/>
                      <w:szCs w:val="24"/>
                      <w:lang w:val="es-ES"/>
                    </w:rPr>
                    <w:t xml:space="preserve"> institucional (20%)</w:t>
                  </w:r>
                </w:p>
              </w:tc>
              <w:tc>
                <w:tcPr>
                  <w:tcW w:w="2629" w:type="dxa"/>
                  <w:vAlign w:val="center"/>
                </w:tcPr>
                <w:p w:rsidR="00D22632" w:rsidRPr="004F000C" w:rsidRDefault="00D22632" w:rsidP="00534FE6">
                  <w:r w:rsidRPr="004F000C">
                    <w:t>40%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Evidencias de aprendizaje (Proyecto) (25%)</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 (10%)</w:t>
                  </w:r>
                </w:p>
                <w:p w:rsidR="00D22632" w:rsidRPr="003C6BE0" w:rsidRDefault="00D22632" w:rsidP="003C6BE0">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D22632" w:rsidRPr="004F000C" w:rsidRDefault="00D22632" w:rsidP="00534FE6">
                  <w:r w:rsidRPr="004F000C">
                    <w:t xml:space="preserve">50% </w:t>
                  </w:r>
                </w:p>
              </w:tc>
            </w:tr>
          </w:tbl>
          <w:p w:rsidR="00D22632" w:rsidRPr="004F000C" w:rsidRDefault="00D22632" w:rsidP="006B66EC">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6B66EC">
            <w:pPr>
              <w:jc w:val="center"/>
              <w:rPr>
                <w:rFonts w:ascii="Arial" w:hAnsi="Arial" w:cs="Arial"/>
                <w:b/>
                <w:sz w:val="20"/>
                <w:szCs w:val="20"/>
              </w:rPr>
            </w:pPr>
          </w:p>
        </w:tc>
      </w:tr>
    </w:tbl>
    <w:p w:rsidR="00DF1F0E" w:rsidRPr="004F000C" w:rsidRDefault="00DF1F0E" w:rsidP="00DF1F0E">
      <w:pP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C6B7C" w:rsidRDefault="00C128E9" w:rsidP="004C6B7C">
            <w:pPr>
              <w:jc w:val="center"/>
              <w:rPr>
                <w:rFonts w:ascii="Calibri" w:eastAsia="Calibri" w:hAnsi="Calibri" w:cs="Times New Roman"/>
                <w:b/>
                <w:bCs/>
                <w:sz w:val="24"/>
                <w:szCs w:val="24"/>
                <w:lang w:val="es-ES" w:eastAsia="es-ES"/>
              </w:rPr>
            </w:pPr>
            <w:r w:rsidRPr="004F000C">
              <w:rPr>
                <w:b/>
                <w:bCs/>
                <w:sz w:val="24"/>
                <w:szCs w:val="24"/>
                <w:lang w:val="es-ES" w:eastAsia="es-ES"/>
              </w:rPr>
              <w:t>UNIDAD DE APRENDIZAJE 2.</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128E9" w:rsidRPr="004F000C" w:rsidRDefault="00C128E9" w:rsidP="00C128E9">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Sistemas del lenguaje: vocablos, fonética y fonología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Utilizar sistemas del lenguaje: vocablos, fonética y fonología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2. Sistemas del lenguaje: vocablos, fonética y fonología</w:t>
            </w:r>
          </w:p>
          <w:p w:rsidR="00C578DC" w:rsidRPr="004F000C" w:rsidRDefault="00C578DC" w:rsidP="00C578DC">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Reconoce y comprende un limitado rango de vocablos tanto en forma oral como escrita.</w:t>
            </w:r>
          </w:p>
          <w:p w:rsidR="00C578DC" w:rsidRPr="004F000C" w:rsidRDefault="00C578DC" w:rsidP="00C578DC">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y pronuncia correctamente palabras aisladas conociendo su significado.</w:t>
            </w:r>
          </w:p>
          <w:p w:rsidR="00C578DC" w:rsidRPr="004F000C" w:rsidRDefault="00C578DC" w:rsidP="00C578DC">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Usa diferentes patrones de entonación para oraciones afirmativas, negativas e interrogativas.</w:t>
            </w:r>
          </w:p>
          <w:p w:rsidR="00C578DC" w:rsidRPr="004F000C" w:rsidRDefault="00C578DC" w:rsidP="00C578DC">
            <w:pPr>
              <w:numPr>
                <w:ilvl w:val="0"/>
                <w:numId w:val="6"/>
              </w:numPr>
              <w:jc w:val="both"/>
              <w:rPr>
                <w:rFonts w:ascii="Calibri" w:eastAsia="Calibri" w:hAnsi="Calibri" w:cs="Cambria"/>
                <w:lang w:val="es-ES" w:eastAsia="es-ES"/>
              </w:rPr>
            </w:pPr>
            <w:r w:rsidRPr="004F000C">
              <w:rPr>
                <w:rFonts w:ascii="Calibri" w:eastAsia="Calibri" w:hAnsi="Calibri" w:cs="Cambria"/>
                <w:lang w:val="es-ES" w:eastAsia="es-ES"/>
              </w:rPr>
              <w:lastRenderedPageBreak/>
              <w:t>Emplea las tecnologías de la información y la comunicación como herramienta de aprendizaje</w:t>
            </w:r>
          </w:p>
          <w:p w:rsidR="00DF1F0E" w:rsidRPr="004F000C" w:rsidRDefault="00DF1F0E" w:rsidP="00534FE6">
            <w:pPr>
              <w:jc w:val="center"/>
              <w:rPr>
                <w:rFonts w:ascii="Arial" w:hAnsi="Arial" w:cs="Arial"/>
                <w:b/>
                <w:sz w:val="20"/>
                <w:szCs w:val="20"/>
              </w:rPr>
            </w:pP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0" w:type="auto"/>
        <w:tblLook w:val="04A0"/>
      </w:tblPr>
      <w:tblGrid>
        <w:gridCol w:w="4692"/>
        <w:gridCol w:w="4850"/>
        <w:gridCol w:w="4246"/>
      </w:tblGrid>
      <w:tr w:rsidR="00C612C0" w:rsidRPr="004F000C" w:rsidTr="00534FE6">
        <w:tc>
          <w:tcPr>
            <w:tcW w:w="13788" w:type="dxa"/>
            <w:gridSpan w:val="3"/>
          </w:tcPr>
          <w:p w:rsidR="00C612C0" w:rsidRPr="004F000C" w:rsidRDefault="00C612C0"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C612C0" w:rsidRPr="004F000C" w:rsidTr="00534FE6">
        <w:tc>
          <w:tcPr>
            <w:tcW w:w="13788" w:type="dxa"/>
            <w:gridSpan w:val="3"/>
          </w:tcPr>
          <w:p w:rsidR="00450548" w:rsidRPr="004F000C" w:rsidRDefault="00C612C0" w:rsidP="00534FE6">
            <w:pPr>
              <w:rPr>
                <w:rFonts w:ascii="Arial" w:hAnsi="Arial" w:cs="Arial"/>
                <w:b/>
                <w:sz w:val="20"/>
                <w:szCs w:val="20"/>
              </w:rPr>
            </w:pPr>
            <w:r w:rsidRPr="004F000C">
              <w:rPr>
                <w:rFonts w:ascii="Arial" w:hAnsi="Arial" w:cs="Arial"/>
                <w:b/>
                <w:sz w:val="20"/>
                <w:szCs w:val="20"/>
              </w:rPr>
              <w:t>SECUENCIA TEMÁTICA / CONTENIDOS:</w:t>
            </w:r>
          </w:p>
        </w:tc>
      </w:tr>
      <w:tr w:rsidR="00C612C0" w:rsidRPr="004F000C" w:rsidTr="00C612C0">
        <w:tc>
          <w:tcPr>
            <w:tcW w:w="4692" w:type="dxa"/>
          </w:tcPr>
          <w:p w:rsidR="00C612C0" w:rsidRPr="004F000C" w:rsidRDefault="00C612C0" w:rsidP="00C612C0">
            <w:pPr>
              <w:jc w:val="center"/>
              <w:rPr>
                <w:lang w:val="en-US"/>
              </w:rPr>
            </w:pPr>
            <w:r w:rsidRPr="004F000C">
              <w:rPr>
                <w:lang w:val="en-US"/>
              </w:rPr>
              <w:t>MODULE</w:t>
            </w:r>
          </w:p>
        </w:tc>
        <w:tc>
          <w:tcPr>
            <w:tcW w:w="4850" w:type="dxa"/>
          </w:tcPr>
          <w:p w:rsidR="00C612C0" w:rsidRPr="004F000C" w:rsidRDefault="00C612C0" w:rsidP="00C612C0">
            <w:pPr>
              <w:ind w:left="170"/>
              <w:jc w:val="center"/>
              <w:rPr>
                <w:rFonts w:ascii="Calibri" w:eastAsia="Calibri" w:hAnsi="Calibri" w:cs="Times New Roman"/>
                <w:lang w:val="en-US"/>
              </w:rPr>
            </w:pPr>
            <w:r w:rsidRPr="004F000C">
              <w:rPr>
                <w:rFonts w:ascii="Calibri" w:eastAsia="Calibri" w:hAnsi="Calibri" w:cs="Times New Roman"/>
                <w:lang w:val="en-US"/>
              </w:rPr>
              <w:t>VOCABULARY</w:t>
            </w:r>
          </w:p>
        </w:tc>
        <w:tc>
          <w:tcPr>
            <w:tcW w:w="4246" w:type="dxa"/>
          </w:tcPr>
          <w:p w:rsidR="00C612C0" w:rsidRPr="004F000C" w:rsidRDefault="00C612C0" w:rsidP="00C612C0">
            <w:pPr>
              <w:ind w:left="170"/>
              <w:jc w:val="center"/>
              <w:rPr>
                <w:rFonts w:ascii="Calibri" w:eastAsia="Calibri" w:hAnsi="Calibri" w:cs="Times New Roman"/>
                <w:lang w:val="en-US"/>
              </w:rPr>
            </w:pPr>
            <w:r w:rsidRPr="004F000C">
              <w:rPr>
                <w:rFonts w:ascii="Calibri" w:eastAsia="Calibri" w:hAnsi="Calibri" w:cs="Times New Roman"/>
                <w:lang w:val="en-US"/>
              </w:rPr>
              <w:t>SPEAKING</w:t>
            </w:r>
          </w:p>
        </w:tc>
      </w:tr>
      <w:tr w:rsidR="00C612C0" w:rsidRPr="004F000C" w:rsidTr="00C612C0">
        <w:tc>
          <w:tcPr>
            <w:tcW w:w="4692" w:type="dxa"/>
          </w:tcPr>
          <w:p w:rsidR="00C612C0" w:rsidRPr="004F000C" w:rsidRDefault="007C5C32" w:rsidP="00534FE6">
            <w:pPr>
              <w:rPr>
                <w:rFonts w:ascii="Arial" w:hAnsi="Arial" w:cs="Arial"/>
                <w:b/>
                <w:sz w:val="20"/>
                <w:szCs w:val="20"/>
                <w:lang w:val="en-US"/>
              </w:rPr>
            </w:pPr>
            <w:r w:rsidRPr="007C5C32">
              <w:rPr>
                <w:rFonts w:ascii="Arial Narrow" w:hAnsi="Arial Narrow"/>
                <w:lang w:val="en-US"/>
              </w:rPr>
              <w:t>MODULE 1.-</w:t>
            </w:r>
            <w:r>
              <w:rPr>
                <w:rFonts w:ascii="Arial Narrow" w:hAnsi="Arial Narrow"/>
                <w:lang w:val="en-US"/>
              </w:rPr>
              <w:t xml:space="preserve"> </w:t>
            </w:r>
            <w:r w:rsidRPr="007C5C32">
              <w:rPr>
                <w:rFonts w:ascii="Arial Narrow" w:hAnsi="Arial Narrow"/>
                <w:lang w:val="en-US"/>
              </w:rPr>
              <w:t xml:space="preserve">Greeting </w:t>
            </w:r>
            <w:proofErr w:type="spellStart"/>
            <w:r w:rsidRPr="007C5C32">
              <w:rPr>
                <w:rFonts w:ascii="Arial Narrow" w:hAnsi="Arial Narrow"/>
                <w:lang w:val="en-US"/>
              </w:rPr>
              <w:t>Aquainted</w:t>
            </w:r>
            <w:proofErr w:type="spellEnd"/>
          </w:p>
        </w:tc>
        <w:tc>
          <w:tcPr>
            <w:tcW w:w="4850" w:type="dxa"/>
          </w:tcPr>
          <w:p w:rsidR="00C612C0" w:rsidRPr="00F03708" w:rsidRDefault="00F03708" w:rsidP="007C5C32">
            <w:pPr>
              <w:pStyle w:val="Prrafodelista"/>
              <w:numPr>
                <w:ilvl w:val="0"/>
                <w:numId w:val="20"/>
              </w:numPr>
              <w:rPr>
                <w:rFonts w:ascii="Arial" w:hAnsi="Arial" w:cs="Arial"/>
                <w:b/>
                <w:sz w:val="20"/>
                <w:szCs w:val="20"/>
                <w:lang w:val="en-US"/>
              </w:rPr>
            </w:pPr>
            <w:r>
              <w:rPr>
                <w:rFonts w:ascii="Arial Narrow" w:hAnsi="Arial Narrow"/>
                <w:lang w:val="en-US"/>
              </w:rPr>
              <w:t>Colors</w:t>
            </w:r>
          </w:p>
          <w:p w:rsidR="00F03708" w:rsidRPr="00F03708" w:rsidRDefault="00F03708" w:rsidP="007C5C32">
            <w:pPr>
              <w:pStyle w:val="Prrafodelista"/>
              <w:numPr>
                <w:ilvl w:val="0"/>
                <w:numId w:val="20"/>
              </w:numPr>
              <w:rPr>
                <w:rFonts w:ascii="Arial" w:hAnsi="Arial" w:cs="Arial"/>
                <w:b/>
                <w:sz w:val="20"/>
                <w:szCs w:val="20"/>
                <w:lang w:val="en-US"/>
              </w:rPr>
            </w:pPr>
            <w:r>
              <w:rPr>
                <w:rFonts w:ascii="Arial Narrow" w:hAnsi="Arial Narrow"/>
                <w:lang w:val="en-US"/>
              </w:rPr>
              <w:t>Items</w:t>
            </w:r>
          </w:p>
          <w:p w:rsidR="00F03708" w:rsidRPr="00F03708" w:rsidRDefault="00F03708" w:rsidP="007C5C32">
            <w:pPr>
              <w:pStyle w:val="Prrafodelista"/>
              <w:numPr>
                <w:ilvl w:val="0"/>
                <w:numId w:val="20"/>
              </w:numPr>
              <w:rPr>
                <w:rFonts w:ascii="Arial" w:hAnsi="Arial" w:cs="Arial"/>
                <w:b/>
                <w:sz w:val="20"/>
                <w:szCs w:val="20"/>
                <w:lang w:val="en-US"/>
              </w:rPr>
            </w:pPr>
            <w:r>
              <w:rPr>
                <w:rFonts w:ascii="Arial Narrow" w:hAnsi="Arial Narrow"/>
                <w:lang w:val="en-US"/>
              </w:rPr>
              <w:t>Adjectives to describe people</w:t>
            </w:r>
          </w:p>
          <w:p w:rsidR="00F03708" w:rsidRPr="00F03708" w:rsidRDefault="00F03708" w:rsidP="007C5C32">
            <w:pPr>
              <w:pStyle w:val="Prrafodelista"/>
              <w:numPr>
                <w:ilvl w:val="0"/>
                <w:numId w:val="20"/>
              </w:numPr>
              <w:rPr>
                <w:rFonts w:ascii="Arial" w:hAnsi="Arial" w:cs="Arial"/>
                <w:b/>
                <w:sz w:val="20"/>
                <w:szCs w:val="20"/>
                <w:lang w:val="en-US"/>
              </w:rPr>
            </w:pPr>
            <w:r>
              <w:rPr>
                <w:rFonts w:ascii="Arial Narrow" w:hAnsi="Arial Narrow"/>
                <w:lang w:val="en-US"/>
              </w:rPr>
              <w:t>Adjectives and feelings</w:t>
            </w:r>
          </w:p>
          <w:p w:rsidR="00F03708" w:rsidRPr="00F03708" w:rsidRDefault="00F03708" w:rsidP="007C5C32">
            <w:pPr>
              <w:pStyle w:val="Prrafodelista"/>
              <w:numPr>
                <w:ilvl w:val="0"/>
                <w:numId w:val="20"/>
              </w:numPr>
              <w:rPr>
                <w:rFonts w:ascii="Arial" w:hAnsi="Arial" w:cs="Arial"/>
                <w:b/>
                <w:sz w:val="20"/>
                <w:szCs w:val="20"/>
                <w:lang w:val="en-US"/>
              </w:rPr>
            </w:pPr>
            <w:r>
              <w:rPr>
                <w:rFonts w:ascii="Arial Narrow" w:hAnsi="Arial Narrow"/>
                <w:lang w:val="en-US"/>
              </w:rPr>
              <w:t>Time</w:t>
            </w:r>
          </w:p>
          <w:p w:rsidR="00F03708" w:rsidRPr="007C5C32" w:rsidRDefault="007711F5" w:rsidP="007C5C32">
            <w:pPr>
              <w:pStyle w:val="Prrafodelista"/>
              <w:numPr>
                <w:ilvl w:val="0"/>
                <w:numId w:val="20"/>
              </w:numPr>
              <w:rPr>
                <w:rFonts w:ascii="Arial" w:hAnsi="Arial" w:cs="Arial"/>
                <w:b/>
                <w:sz w:val="20"/>
                <w:szCs w:val="20"/>
                <w:lang w:val="en-US"/>
              </w:rPr>
            </w:pPr>
            <w:r>
              <w:rPr>
                <w:rFonts w:ascii="Arial Narrow" w:hAnsi="Arial Narrow"/>
                <w:lang w:val="en-US"/>
              </w:rPr>
              <w:t>Occupations</w:t>
            </w:r>
          </w:p>
        </w:tc>
        <w:tc>
          <w:tcPr>
            <w:tcW w:w="4246" w:type="dxa"/>
          </w:tcPr>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Exchange personal information.</w:t>
            </w:r>
          </w:p>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Clarify  and confirm information</w:t>
            </w:r>
          </w:p>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Offer to introduce someone.</w:t>
            </w:r>
          </w:p>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Introduce someone.</w:t>
            </w:r>
          </w:p>
          <w:p w:rsidR="00C612C0" w:rsidRPr="00F03708" w:rsidRDefault="007C5C32" w:rsidP="00F03708">
            <w:pPr>
              <w:pStyle w:val="Prrafodelista"/>
              <w:numPr>
                <w:ilvl w:val="0"/>
                <w:numId w:val="20"/>
              </w:numPr>
              <w:rPr>
                <w:rFonts w:ascii="Arial Narrow" w:hAnsi="Arial Narrow"/>
                <w:lang w:val="en-US"/>
              </w:rPr>
            </w:pPr>
            <w:r w:rsidRPr="0033009E">
              <w:rPr>
                <w:rFonts w:ascii="Arial Narrow" w:hAnsi="Arial Narrow"/>
                <w:lang w:val="en-US"/>
              </w:rPr>
              <w:t>Shift to informality</w:t>
            </w:r>
          </w:p>
        </w:tc>
      </w:tr>
    </w:tbl>
    <w:p w:rsidR="00DF1F0E" w:rsidRPr="004F000C" w:rsidRDefault="00DF1F0E" w:rsidP="00DF1F0E">
      <w:pPr>
        <w:jc w:val="center"/>
        <w:rPr>
          <w:rFonts w:ascii="Arial" w:hAnsi="Arial" w:cs="Arial"/>
          <w:b/>
          <w:sz w:val="20"/>
          <w:szCs w:val="20"/>
        </w:rPr>
      </w:pPr>
    </w:p>
    <w:tbl>
      <w:tblPr>
        <w:tblStyle w:val="Tablaconcuadrcula"/>
        <w:tblW w:w="0" w:type="auto"/>
        <w:tblLayout w:type="fixed"/>
        <w:tblLook w:val="04A0"/>
      </w:tblPr>
      <w:tblGrid>
        <w:gridCol w:w="4361"/>
        <w:gridCol w:w="5103"/>
        <w:gridCol w:w="4324"/>
      </w:tblGrid>
      <w:tr w:rsidR="00DF1F0E" w:rsidRPr="004F000C" w:rsidTr="00DE6844">
        <w:tc>
          <w:tcPr>
            <w:tcW w:w="436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510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2851BF" w:rsidTr="00DE6844">
        <w:tc>
          <w:tcPr>
            <w:tcW w:w="4361" w:type="dxa"/>
          </w:tcPr>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1.- Modelo </w:t>
            </w:r>
            <w:proofErr w:type="spellStart"/>
            <w:r w:rsidRPr="004F000C">
              <w:rPr>
                <w:rFonts w:ascii="Arial" w:hAnsi="Arial" w:cs="Arial"/>
                <w:sz w:val="20"/>
                <w:szCs w:val="20"/>
                <w:lang w:val="es-ES"/>
              </w:rPr>
              <w:t>Presentacion</w:t>
            </w:r>
            <w:proofErr w:type="spellEnd"/>
            <w:r w:rsidRPr="004F000C">
              <w:rPr>
                <w:rFonts w:ascii="Arial" w:hAnsi="Arial" w:cs="Arial"/>
                <w:sz w:val="20"/>
                <w:szCs w:val="20"/>
                <w:lang w:val="es-ES"/>
              </w:rPr>
              <w:t>-Práctica –Producción</w:t>
            </w:r>
          </w:p>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2.- Modelo </w:t>
            </w:r>
            <w:proofErr w:type="spellStart"/>
            <w:r w:rsidRPr="004F000C">
              <w:rPr>
                <w:rFonts w:ascii="Arial" w:hAnsi="Arial" w:cs="Arial"/>
                <w:sz w:val="20"/>
                <w:szCs w:val="20"/>
                <w:lang w:val="es-ES"/>
              </w:rPr>
              <w:t>Task-based-learning</w:t>
            </w:r>
            <w:proofErr w:type="spellEnd"/>
          </w:p>
          <w:p w:rsidR="00DF1F0E" w:rsidRPr="004F000C" w:rsidRDefault="004F000C" w:rsidP="004F000C">
            <w:pPr>
              <w:rPr>
                <w:rFonts w:ascii="Arial" w:hAnsi="Arial" w:cs="Arial"/>
                <w:b/>
                <w:sz w:val="20"/>
                <w:szCs w:val="20"/>
              </w:rPr>
            </w:pPr>
            <w:r w:rsidRPr="004F000C">
              <w:rPr>
                <w:rFonts w:ascii="Arial" w:hAnsi="Arial" w:cs="Arial"/>
                <w:sz w:val="20"/>
                <w:szCs w:val="20"/>
                <w:lang w:val="es-ES"/>
              </w:rPr>
              <w:t xml:space="preserve">3.- Modelo </w:t>
            </w:r>
            <w:proofErr w:type="spellStart"/>
            <w:r w:rsidRPr="004F000C">
              <w:rPr>
                <w:rFonts w:ascii="Arial" w:hAnsi="Arial" w:cs="Arial"/>
                <w:sz w:val="20"/>
                <w:szCs w:val="20"/>
                <w:lang w:val="es-ES"/>
              </w:rPr>
              <w:t>Hsbilidades</w:t>
            </w:r>
            <w:proofErr w:type="spellEnd"/>
            <w:r w:rsidRPr="004F000C">
              <w:rPr>
                <w:rFonts w:ascii="Arial" w:hAnsi="Arial" w:cs="Arial"/>
                <w:sz w:val="20"/>
                <w:szCs w:val="20"/>
                <w:lang w:val="es-ES"/>
              </w:rPr>
              <w:t xml:space="preserve"> de la lengua</w:t>
            </w:r>
          </w:p>
        </w:tc>
        <w:tc>
          <w:tcPr>
            <w:tcW w:w="5103"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lastRenderedPageBreak/>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072ADA" w:rsidP="00D22632">
            <w:pPr>
              <w:jc w:val="center"/>
              <w:rPr>
                <w:rFonts w:ascii="Arial" w:hAnsi="Arial" w:cs="Arial"/>
                <w:b/>
                <w:sz w:val="20"/>
                <w:szCs w:val="20"/>
                <w:lang w:val="en-US"/>
              </w:rPr>
            </w:pPr>
            <w:hyperlink r:id="rId9" w:history="1">
              <w:r w:rsidR="00D22632" w:rsidRPr="004F000C">
                <w:rPr>
                  <w:rStyle w:val="Hipervnculo"/>
                  <w:lang w:val="en-US" w:eastAsia="es-ES"/>
                </w:rPr>
                <w:t>http://www.rae.es/rae.html</w:t>
              </w:r>
            </w:hyperlink>
          </w:p>
        </w:tc>
        <w:tc>
          <w:tcPr>
            <w:tcW w:w="4324" w:type="dxa"/>
          </w:tcPr>
          <w:p w:rsidR="00DE6844" w:rsidRPr="007C5C32"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268"/>
            </w:tblGrid>
            <w:tr w:rsidR="000B0EFA" w:rsidRPr="005222CF" w:rsidTr="009A119C">
              <w:tc>
                <w:tcPr>
                  <w:tcW w:w="4139" w:type="dxa"/>
                  <w:gridSpan w:val="2"/>
                </w:tcPr>
                <w:p w:rsidR="000B0EFA" w:rsidRPr="005222CF" w:rsidRDefault="000B0EFA" w:rsidP="009A119C">
                  <w:pPr>
                    <w:spacing w:after="0" w:line="240" w:lineRule="auto"/>
                    <w:jc w:val="center"/>
                    <w:rPr>
                      <w:bCs/>
                      <w:lang w:val="en-US"/>
                    </w:rPr>
                  </w:pPr>
                  <w:r w:rsidRPr="005222CF">
                    <w:rPr>
                      <w:bCs/>
                      <w:lang w:val="en-US"/>
                    </w:rPr>
                    <w:t>M</w:t>
                  </w:r>
                  <w:r>
                    <w:rPr>
                      <w:bCs/>
                      <w:lang w:val="en-US"/>
                    </w:rPr>
                    <w:t xml:space="preserve">odule 1 </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22 Sept – 27</w:t>
                  </w:r>
                  <w:r w:rsidRPr="005222CF">
                    <w:rPr>
                      <w:bCs/>
                      <w:lang w:val="en-US"/>
                    </w:rPr>
                    <w:t xml:space="preserve"> Sep</w:t>
                  </w:r>
                  <w:r>
                    <w:rPr>
                      <w:bCs/>
                      <w:lang w:val="en-US"/>
                    </w:rPr>
                    <w:t>t</w:t>
                  </w:r>
                </w:p>
              </w:tc>
              <w:tc>
                <w:tcPr>
                  <w:tcW w:w="2268" w:type="dxa"/>
                </w:tcPr>
                <w:p w:rsidR="000B0EFA" w:rsidRPr="005222CF" w:rsidRDefault="000B0EFA" w:rsidP="009A119C">
                  <w:pPr>
                    <w:spacing w:after="0" w:line="240" w:lineRule="auto"/>
                    <w:jc w:val="center"/>
                    <w:rPr>
                      <w:bCs/>
                      <w:lang w:val="en-US"/>
                    </w:rPr>
                  </w:pPr>
                  <w:r>
                    <w:rPr>
                      <w:bCs/>
                      <w:lang w:val="en-US"/>
                    </w:rPr>
                    <w:t>1a</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lastRenderedPageBreak/>
                    <w:t>29 Sept -  03</w:t>
                  </w:r>
                  <w:r w:rsidRPr="005222CF">
                    <w:rPr>
                      <w:bCs/>
                      <w:lang w:val="en-US"/>
                    </w:rPr>
                    <w:t xml:space="preserve"> Oct </w:t>
                  </w:r>
                </w:p>
              </w:tc>
              <w:tc>
                <w:tcPr>
                  <w:tcW w:w="2268" w:type="dxa"/>
                </w:tcPr>
                <w:p w:rsidR="000B0EFA" w:rsidRPr="005222CF" w:rsidRDefault="000B0EFA" w:rsidP="009A119C">
                  <w:pPr>
                    <w:spacing w:after="0" w:line="240" w:lineRule="auto"/>
                    <w:jc w:val="center"/>
                    <w:rPr>
                      <w:bCs/>
                      <w:lang w:val="en-US"/>
                    </w:rPr>
                  </w:pPr>
                  <w:r>
                    <w:rPr>
                      <w:bCs/>
                      <w:lang w:val="en-US"/>
                    </w:rPr>
                    <w:t>1a</w:t>
                  </w:r>
                </w:p>
              </w:tc>
            </w:tr>
            <w:tr w:rsidR="000B0EFA" w:rsidRPr="005222CF" w:rsidTr="009A119C">
              <w:tc>
                <w:tcPr>
                  <w:tcW w:w="1871" w:type="dxa"/>
                </w:tcPr>
                <w:p w:rsidR="000B0EFA" w:rsidRDefault="000B0EFA" w:rsidP="009A119C">
                  <w:pPr>
                    <w:spacing w:after="0" w:line="240" w:lineRule="auto"/>
                    <w:rPr>
                      <w:bCs/>
                      <w:lang w:val="en-US"/>
                    </w:rPr>
                  </w:pPr>
                  <w:r>
                    <w:rPr>
                      <w:bCs/>
                      <w:lang w:val="en-US"/>
                    </w:rPr>
                    <w:t xml:space="preserve">06 </w:t>
                  </w:r>
                  <w:proofErr w:type="spellStart"/>
                  <w:r>
                    <w:rPr>
                      <w:bCs/>
                      <w:lang w:val="en-US"/>
                    </w:rPr>
                    <w:t>oct</w:t>
                  </w:r>
                  <w:proofErr w:type="spellEnd"/>
                  <w:r>
                    <w:rPr>
                      <w:bCs/>
                      <w:lang w:val="en-US"/>
                    </w:rPr>
                    <w:t xml:space="preserve"> – 10 </w:t>
                  </w:r>
                  <w:proofErr w:type="spellStart"/>
                  <w:r>
                    <w:rPr>
                      <w:bCs/>
                      <w:lang w:val="en-US"/>
                    </w:rPr>
                    <w:t>oct</w:t>
                  </w:r>
                  <w:proofErr w:type="spellEnd"/>
                </w:p>
              </w:tc>
              <w:tc>
                <w:tcPr>
                  <w:tcW w:w="2268" w:type="dxa"/>
                </w:tcPr>
                <w:p w:rsidR="000B0EFA" w:rsidRPr="005222CF" w:rsidRDefault="000B0EFA" w:rsidP="009A119C">
                  <w:pPr>
                    <w:spacing w:after="0" w:line="240" w:lineRule="auto"/>
                    <w:jc w:val="center"/>
                    <w:rPr>
                      <w:bCs/>
                      <w:lang w:val="en-US"/>
                    </w:rPr>
                  </w:pPr>
                  <w:r>
                    <w:rPr>
                      <w:bCs/>
                      <w:lang w:val="en-US"/>
                    </w:rPr>
                    <w:t>Evaluation</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13 Oct – 17</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1b</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20 Oct – 24</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1b</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27 Oct – 31</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1c</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03 Oct – 07</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proofErr w:type="spellStart"/>
                  <w:r>
                    <w:rPr>
                      <w:bCs/>
                      <w:lang w:val="en-US"/>
                    </w:rPr>
                    <w:t>Visita</w:t>
                  </w:r>
                  <w:proofErr w:type="spellEnd"/>
                  <w:r>
                    <w:rPr>
                      <w:bCs/>
                      <w:lang w:val="en-US"/>
                    </w:rPr>
                    <w:t xml:space="preserve"> </w:t>
                  </w:r>
                  <w:proofErr w:type="spellStart"/>
                  <w:r>
                    <w:rPr>
                      <w:bCs/>
                      <w:lang w:val="en-US"/>
                    </w:rPr>
                    <w:t>previa</w:t>
                  </w:r>
                  <w:proofErr w:type="spellEnd"/>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10 Nov – 14</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r>
                    <w:rPr>
                      <w:bCs/>
                      <w:lang w:val="en-US"/>
                    </w:rPr>
                    <w:t>Evaluation</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17 Nov – 21</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proofErr w:type="spellStart"/>
                  <w:r>
                    <w:rPr>
                      <w:bCs/>
                      <w:lang w:val="en-US"/>
                    </w:rPr>
                    <w:t>Suspención</w:t>
                  </w:r>
                  <w:proofErr w:type="spellEnd"/>
                  <w:r>
                    <w:rPr>
                      <w:bCs/>
                      <w:lang w:val="en-US"/>
                    </w:rPr>
                    <w:t xml:space="preserve"> de </w:t>
                  </w:r>
                  <w:proofErr w:type="spellStart"/>
                  <w:r>
                    <w:rPr>
                      <w:bCs/>
                      <w:lang w:val="en-US"/>
                    </w:rPr>
                    <w:t>labores</w:t>
                  </w:r>
                  <w:proofErr w:type="spellEnd"/>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24 Nov – 28</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r>
                    <w:rPr>
                      <w:bCs/>
                      <w:lang w:val="en-US"/>
                    </w:rPr>
                    <w:t>1c</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01 </w:t>
                  </w:r>
                  <w:proofErr w:type="spellStart"/>
                  <w:r>
                    <w:rPr>
                      <w:bCs/>
                      <w:lang w:val="en-US"/>
                    </w:rPr>
                    <w:t>Dic</w:t>
                  </w:r>
                  <w:proofErr w:type="spellEnd"/>
                  <w:r>
                    <w:rPr>
                      <w:bCs/>
                      <w:lang w:val="en-US"/>
                    </w:rPr>
                    <w:t xml:space="preserve"> – 05 </w:t>
                  </w:r>
                  <w:proofErr w:type="spellStart"/>
                  <w:r>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1d</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08 </w:t>
                  </w:r>
                  <w:proofErr w:type="spellStart"/>
                  <w:r>
                    <w:rPr>
                      <w:bCs/>
                      <w:lang w:val="en-US"/>
                    </w:rPr>
                    <w:t>Dic</w:t>
                  </w:r>
                  <w:proofErr w:type="spellEnd"/>
                  <w:r>
                    <w:rPr>
                      <w:bCs/>
                      <w:lang w:val="en-US"/>
                    </w:rPr>
                    <w:t xml:space="preserve"> – 12</w:t>
                  </w:r>
                  <w:r w:rsidRPr="005222CF">
                    <w:rPr>
                      <w:bCs/>
                      <w:lang w:val="en-US"/>
                    </w:rPr>
                    <w:t xml:space="preserve"> </w:t>
                  </w:r>
                  <w:proofErr w:type="spellStart"/>
                  <w:r w:rsidRPr="005222CF">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1e</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15 </w:t>
                  </w:r>
                  <w:proofErr w:type="spellStart"/>
                  <w:r>
                    <w:rPr>
                      <w:bCs/>
                      <w:lang w:val="en-US"/>
                    </w:rPr>
                    <w:t>Dic</w:t>
                  </w:r>
                  <w:proofErr w:type="spellEnd"/>
                  <w:r>
                    <w:rPr>
                      <w:bCs/>
                      <w:lang w:val="en-US"/>
                    </w:rPr>
                    <w:t xml:space="preserve"> – 18</w:t>
                  </w:r>
                  <w:r w:rsidRPr="005222CF">
                    <w:rPr>
                      <w:bCs/>
                      <w:lang w:val="en-US"/>
                    </w:rPr>
                    <w:t xml:space="preserve"> </w:t>
                  </w:r>
                  <w:proofErr w:type="spellStart"/>
                  <w:r w:rsidRPr="005222CF">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Christmas activity</w:t>
                  </w:r>
                </w:p>
              </w:tc>
            </w:tr>
            <w:tr w:rsidR="000B0EFA" w:rsidRPr="005222CF" w:rsidTr="009A119C">
              <w:tc>
                <w:tcPr>
                  <w:tcW w:w="1871" w:type="dxa"/>
                </w:tcPr>
                <w:p w:rsidR="000B0EFA" w:rsidRPr="005222CF" w:rsidRDefault="000B0EFA" w:rsidP="009A119C">
                  <w:pPr>
                    <w:spacing w:after="0" w:line="240" w:lineRule="auto"/>
                    <w:rPr>
                      <w:bCs/>
                    </w:rPr>
                  </w:pPr>
                  <w:r>
                    <w:rPr>
                      <w:bCs/>
                      <w:lang w:val="es-ES"/>
                    </w:rPr>
                    <w:t>12 Ene – 16</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r>
                    <w:rPr>
                      <w:bCs/>
                      <w:lang w:val="en-US"/>
                    </w:rPr>
                    <w:t xml:space="preserve">1e/ </w:t>
                  </w:r>
                  <w:proofErr w:type="spellStart"/>
                  <w:r w:rsidRPr="005222CF">
                    <w:rPr>
                      <w:bCs/>
                      <w:lang w:val="en-US"/>
                    </w:rPr>
                    <w:t>Roud</w:t>
                  </w:r>
                  <w:proofErr w:type="spellEnd"/>
                  <w:r w:rsidRPr="005222CF">
                    <w:rPr>
                      <w:bCs/>
                      <w:lang w:val="en-US"/>
                    </w:rPr>
                    <w:t xml:space="preserve"> up</w:t>
                  </w:r>
                </w:p>
              </w:tc>
            </w:tr>
            <w:tr w:rsidR="000B0EFA" w:rsidRPr="005222CF" w:rsidTr="009A119C">
              <w:tc>
                <w:tcPr>
                  <w:tcW w:w="1871" w:type="dxa"/>
                </w:tcPr>
                <w:p w:rsidR="000B0EFA" w:rsidRPr="005222CF" w:rsidRDefault="000B0EFA" w:rsidP="009A119C">
                  <w:pPr>
                    <w:spacing w:after="0" w:line="240" w:lineRule="auto"/>
                    <w:rPr>
                      <w:bCs/>
                    </w:rPr>
                  </w:pPr>
                  <w:r>
                    <w:rPr>
                      <w:bCs/>
                      <w:lang w:val="es-ES"/>
                    </w:rPr>
                    <w:t>19 Ene – 23</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r w:rsidRPr="005222CF">
                    <w:rPr>
                      <w:bCs/>
                      <w:lang w:val="en-US"/>
                    </w:rPr>
                    <w:t>Final Evaluation</w:t>
                  </w:r>
                </w:p>
              </w:tc>
            </w:tr>
            <w:tr w:rsidR="000B0EFA" w:rsidRPr="005222CF" w:rsidTr="009A119C">
              <w:tc>
                <w:tcPr>
                  <w:tcW w:w="1871" w:type="dxa"/>
                </w:tcPr>
                <w:p w:rsidR="000B0EFA" w:rsidRPr="005222CF" w:rsidRDefault="000B0EFA" w:rsidP="009A119C">
                  <w:pPr>
                    <w:spacing w:after="0" w:line="240" w:lineRule="auto"/>
                    <w:rPr>
                      <w:bCs/>
                    </w:rPr>
                  </w:pPr>
                  <w:r>
                    <w:rPr>
                      <w:bCs/>
                      <w:lang w:val="es-ES"/>
                    </w:rPr>
                    <w:t>26 Ene – 30</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proofErr w:type="spellStart"/>
                  <w:r>
                    <w:rPr>
                      <w:bCs/>
                      <w:lang w:val="en-US"/>
                    </w:rPr>
                    <w:t>Entrega</w:t>
                  </w:r>
                  <w:proofErr w:type="spellEnd"/>
                  <w:r>
                    <w:rPr>
                      <w:bCs/>
                      <w:lang w:val="en-US"/>
                    </w:rPr>
                    <w:t xml:space="preserve"> </w:t>
                  </w:r>
                  <w:proofErr w:type="spellStart"/>
                  <w:r>
                    <w:rPr>
                      <w:bCs/>
                      <w:lang w:val="en-US"/>
                    </w:rPr>
                    <w:t>evaluaciones</w:t>
                  </w:r>
                  <w:proofErr w:type="spellEnd"/>
                </w:p>
              </w:tc>
            </w:tr>
            <w:tr w:rsidR="000B0EFA" w:rsidRPr="005222CF" w:rsidTr="009A119C">
              <w:tc>
                <w:tcPr>
                  <w:tcW w:w="1871" w:type="dxa"/>
                </w:tcPr>
                <w:p w:rsidR="000B0EFA" w:rsidRDefault="000B0EFA" w:rsidP="009A119C"/>
              </w:tc>
              <w:tc>
                <w:tcPr>
                  <w:tcW w:w="2268" w:type="dxa"/>
                </w:tcPr>
                <w:p w:rsidR="000B0EFA" w:rsidRPr="005222CF" w:rsidRDefault="000B0EFA" w:rsidP="009A119C">
                  <w:pPr>
                    <w:spacing w:after="0" w:line="240" w:lineRule="auto"/>
                    <w:jc w:val="center"/>
                    <w:rPr>
                      <w:bCs/>
                      <w:lang w:val="en-US"/>
                    </w:rPr>
                  </w:pPr>
                </w:p>
              </w:tc>
            </w:tr>
          </w:tbl>
          <w:p w:rsidR="00DF1F0E" w:rsidRPr="004F000C" w:rsidRDefault="00DF1F0E" w:rsidP="00534FE6">
            <w:pPr>
              <w:jc w:val="center"/>
              <w:rPr>
                <w:rFonts w:ascii="Arial" w:hAnsi="Arial" w:cs="Arial"/>
                <w:b/>
                <w:sz w:val="20"/>
                <w:szCs w:val="20"/>
                <w:lang w:val="en-US"/>
              </w:rPr>
            </w:pP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534FE6">
        <w:tc>
          <w:tcPr>
            <w:tcW w:w="6487" w:type="dxa"/>
          </w:tcPr>
          <w:p w:rsidR="002851BF" w:rsidRDefault="000B0EFA" w:rsidP="002851BF">
            <w:pPr>
              <w:rPr>
                <w:bCs/>
                <w:lang w:val="en-US"/>
              </w:rPr>
            </w:pPr>
            <w:r>
              <w:rPr>
                <w:bCs/>
                <w:lang w:val="en-US"/>
              </w:rPr>
              <w:t>2</w:t>
            </w:r>
            <w:r w:rsidR="002851BF" w:rsidRPr="004F000C">
              <w:rPr>
                <w:bCs/>
                <w:lang w:val="en-US"/>
              </w:rPr>
              <w:t xml:space="preserve">º </w:t>
            </w:r>
            <w:proofErr w:type="spellStart"/>
            <w:r w:rsidR="002851BF" w:rsidRPr="004F000C">
              <w:rPr>
                <w:bCs/>
                <w:lang w:val="en-US"/>
              </w:rPr>
              <w:t>Bimestre</w:t>
            </w:r>
            <w:proofErr w:type="spellEnd"/>
            <w:r w:rsidR="002851BF">
              <w:rPr>
                <w:bCs/>
                <w:lang w:val="en-US"/>
              </w:rPr>
              <w:t>: Project mo</w:t>
            </w:r>
            <w:r>
              <w:rPr>
                <w:bCs/>
                <w:lang w:val="en-US"/>
              </w:rPr>
              <w:t>dule 1</w:t>
            </w:r>
          </w:p>
          <w:p w:rsidR="002851BF" w:rsidRPr="001448D9" w:rsidRDefault="002851BF" w:rsidP="002851BF">
            <w:pPr>
              <w:rPr>
                <w:rFonts w:ascii="Arial" w:hAnsi="Arial" w:cs="Arial"/>
                <w:b/>
                <w:bCs/>
                <w:lang w:val="en-US"/>
              </w:rPr>
            </w:pPr>
            <w:r>
              <w:rPr>
                <w:bCs/>
                <w:lang w:val="en-US"/>
              </w:rPr>
              <w:t xml:space="preserve"> </w:t>
            </w:r>
            <w:r w:rsidRPr="001448D9">
              <w:rPr>
                <w:rFonts w:ascii="Arial" w:hAnsi="Arial" w:cs="Arial"/>
                <w:b/>
                <w:bCs/>
                <w:lang w:val="en-US"/>
              </w:rPr>
              <w:t>“</w:t>
            </w:r>
            <w:r w:rsidR="00F03708">
              <w:rPr>
                <w:rFonts w:ascii="Arial" w:hAnsi="Arial" w:cs="Arial"/>
                <w:b/>
                <w:bCs/>
                <w:lang w:val="en-US"/>
              </w:rPr>
              <w:t>occupations</w:t>
            </w:r>
            <w:r w:rsidRPr="001448D9">
              <w:rPr>
                <w:rFonts w:ascii="Arial" w:hAnsi="Arial" w:cs="Arial"/>
                <w:b/>
                <w:bCs/>
                <w:lang w:val="en-US"/>
              </w:rPr>
              <w:t>”</w:t>
            </w:r>
          </w:p>
          <w:p w:rsidR="002851BF" w:rsidRDefault="002851BF" w:rsidP="002851BF">
            <w:pPr>
              <w:rPr>
                <w:rFonts w:ascii="Arial" w:hAnsi="Arial" w:cs="Arial"/>
                <w:lang w:val="en-US"/>
              </w:rPr>
            </w:pPr>
          </w:p>
          <w:p w:rsidR="002851BF" w:rsidRPr="001448D9" w:rsidRDefault="00F03708" w:rsidP="002851BF">
            <w:pPr>
              <w:rPr>
                <w:rFonts w:ascii="Arial" w:hAnsi="Arial" w:cs="Arial"/>
                <w:lang w:val="en-US"/>
              </w:rPr>
            </w:pPr>
            <w:r>
              <w:rPr>
                <w:rFonts w:ascii="Arial" w:hAnsi="Arial" w:cs="Arial"/>
                <w:lang w:val="en-US"/>
              </w:rPr>
              <w:t>Individual work</w:t>
            </w:r>
          </w:p>
          <w:p w:rsidR="002851BF" w:rsidRPr="001448D9" w:rsidRDefault="002851BF" w:rsidP="002851BF">
            <w:pPr>
              <w:rPr>
                <w:rFonts w:ascii="Arial" w:hAnsi="Arial" w:cs="Arial"/>
                <w:lang w:val="en-US"/>
              </w:rPr>
            </w:pPr>
          </w:p>
          <w:p w:rsidR="002851BF" w:rsidRDefault="002851BF" w:rsidP="00F03708">
            <w:pPr>
              <w:rPr>
                <w:bCs/>
                <w:lang w:val="en-US"/>
              </w:rPr>
            </w:pPr>
            <w:r w:rsidRPr="004F000C">
              <w:rPr>
                <w:bCs/>
                <w:lang w:val="en-US"/>
              </w:rPr>
              <w:t>Make an interactive PPT. presentation (</w:t>
            </w:r>
            <w:r w:rsidR="00F03708">
              <w:rPr>
                <w:bCs/>
                <w:lang w:val="en-US"/>
              </w:rPr>
              <w:t xml:space="preserve">min 5 slides,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Create a game with occupations (mention at least 10 occupations)</w:t>
            </w:r>
          </w:p>
          <w:p w:rsidR="00F03708" w:rsidRDefault="00F03708" w:rsidP="002851BF">
            <w:pPr>
              <w:pStyle w:val="Sinespaciado"/>
              <w:rPr>
                <w:lang w:val="en-US"/>
              </w:rPr>
            </w:pPr>
          </w:p>
          <w:p w:rsidR="002851BF" w:rsidRPr="004F000C" w:rsidRDefault="002851BF" w:rsidP="002851BF">
            <w:pPr>
              <w:pStyle w:val="Sinespaciado"/>
              <w:rPr>
                <w:lang w:val="en-US"/>
              </w:rPr>
            </w:pPr>
            <w:r w:rsidRPr="004F000C">
              <w:rPr>
                <w:lang w:val="en-US"/>
              </w:rPr>
              <w:t>Student should be graded with:</w:t>
            </w:r>
          </w:p>
          <w:p w:rsidR="002851BF" w:rsidRPr="004F000C" w:rsidRDefault="002851BF" w:rsidP="002851BF">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4F000C" w:rsidRPr="004F000C" w:rsidRDefault="004F000C" w:rsidP="004F000C">
            <w:pPr>
              <w:rPr>
                <w:lang w:val="en-US"/>
              </w:rPr>
            </w:pPr>
          </w:p>
          <w:p w:rsidR="00F03708" w:rsidRDefault="00F03708" w:rsidP="00F03708">
            <w:pPr>
              <w:rPr>
                <w:bCs/>
                <w:lang w:val="en-US"/>
              </w:rPr>
            </w:pPr>
            <w:r>
              <w:rPr>
                <w:bCs/>
                <w:lang w:val="en-US"/>
              </w:rPr>
              <w:t>2</w:t>
            </w:r>
            <w:r w:rsidRPr="004F000C">
              <w:rPr>
                <w:bCs/>
                <w:lang w:val="en-US"/>
              </w:rPr>
              <w:t xml:space="preserve">º </w:t>
            </w:r>
            <w:proofErr w:type="spellStart"/>
            <w:r w:rsidRPr="004F000C">
              <w:rPr>
                <w:bCs/>
                <w:lang w:val="en-US"/>
              </w:rPr>
              <w:t>Bimestre</w:t>
            </w:r>
            <w:proofErr w:type="spellEnd"/>
            <w:r>
              <w:rPr>
                <w:bCs/>
                <w:lang w:val="en-US"/>
              </w:rPr>
              <w:t>: Project module 1</w:t>
            </w:r>
          </w:p>
          <w:p w:rsidR="00F03708" w:rsidRPr="001448D9" w:rsidRDefault="00F03708" w:rsidP="00F03708">
            <w:pPr>
              <w:rPr>
                <w:rFonts w:ascii="Arial" w:hAnsi="Arial" w:cs="Arial"/>
                <w:b/>
                <w:bCs/>
                <w:lang w:val="en-US"/>
              </w:rPr>
            </w:pPr>
            <w:r>
              <w:rPr>
                <w:bCs/>
                <w:lang w:val="en-US"/>
              </w:rPr>
              <w:lastRenderedPageBreak/>
              <w:t xml:space="preserve"> </w:t>
            </w:r>
            <w:r w:rsidRPr="001448D9">
              <w:rPr>
                <w:rFonts w:ascii="Arial" w:hAnsi="Arial" w:cs="Arial"/>
                <w:b/>
                <w:bCs/>
                <w:lang w:val="en-US"/>
              </w:rPr>
              <w:t>“</w:t>
            </w:r>
            <w:r>
              <w:rPr>
                <w:rFonts w:ascii="Arial" w:hAnsi="Arial" w:cs="Arial"/>
                <w:b/>
                <w:bCs/>
                <w:lang w:val="en-US"/>
              </w:rPr>
              <w:t>Adjectives to describe my best friend</w:t>
            </w:r>
            <w:r w:rsidRPr="001448D9">
              <w:rPr>
                <w:rFonts w:ascii="Arial" w:hAnsi="Arial" w:cs="Arial"/>
                <w:b/>
                <w:bCs/>
                <w:lang w:val="en-US"/>
              </w:rPr>
              <w:t>”</w:t>
            </w:r>
          </w:p>
          <w:p w:rsidR="00F03708" w:rsidRDefault="00F03708" w:rsidP="00F03708">
            <w:pPr>
              <w:rPr>
                <w:bCs/>
                <w:lang w:val="en-US"/>
              </w:rPr>
            </w:pPr>
            <w:r w:rsidRPr="004F000C">
              <w:rPr>
                <w:bCs/>
                <w:lang w:val="en-US"/>
              </w:rPr>
              <w:t>Make an interactive PPT. presentation (</w:t>
            </w:r>
            <w:r>
              <w:rPr>
                <w:bCs/>
                <w:lang w:val="en-US"/>
              </w:rPr>
              <w:t xml:space="preserve">3 slides min,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 xml:space="preserve">Write at least 10 sentences in the presentation use adjectives to describe your best </w:t>
            </w:r>
            <w:proofErr w:type="spellStart"/>
            <w:r>
              <w:rPr>
                <w:bCs/>
                <w:lang w:val="en-US"/>
              </w:rPr>
              <w:t>frined</w:t>
            </w:r>
            <w:proofErr w:type="spellEnd"/>
            <w:r>
              <w:rPr>
                <w:bCs/>
                <w:lang w:val="en-US"/>
              </w:rPr>
              <w:t>.</w:t>
            </w:r>
          </w:p>
          <w:p w:rsidR="00F03708" w:rsidRPr="004F000C" w:rsidRDefault="00F03708" w:rsidP="00F03708">
            <w:pPr>
              <w:pStyle w:val="Sinespaciado"/>
              <w:rPr>
                <w:lang w:val="en-US"/>
              </w:rPr>
            </w:pPr>
            <w:r w:rsidRPr="004F000C">
              <w:rPr>
                <w:lang w:val="en-US"/>
              </w:rPr>
              <w:t>Student should be graded with:</w:t>
            </w:r>
          </w:p>
          <w:p w:rsidR="00F03708" w:rsidRPr="004F000C" w:rsidRDefault="00F03708" w:rsidP="00F03708">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D22632" w:rsidRPr="004F000C" w:rsidRDefault="00D22632" w:rsidP="00534FE6">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lastRenderedPageBreak/>
              <w:t>Cada tarea comunicativa en línea contará 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893"/>
            </w:tblGrid>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u w:val="single"/>
                      <w:lang w:val="es-ES"/>
                    </w:rPr>
                    <w:lastRenderedPageBreak/>
                    <w:t>1°  2°y  3° Bimestre</w:t>
                  </w:r>
                  <w:r w:rsidRPr="003C6BE0">
                    <w:rPr>
                      <w:rFonts w:ascii="Arial" w:hAnsi="Arial" w:cs="Arial"/>
                      <w:sz w:val="20"/>
                      <w:szCs w:val="24"/>
                      <w:lang w:val="es-ES"/>
                    </w:rPr>
                    <w:t xml:space="preserve"> examen parcial (20%) </w:t>
                  </w:r>
                  <w:proofErr w:type="gramStart"/>
                  <w:r w:rsidRPr="003C6BE0">
                    <w:rPr>
                      <w:rFonts w:ascii="Arial" w:hAnsi="Arial" w:cs="Arial"/>
                      <w:sz w:val="20"/>
                      <w:szCs w:val="24"/>
                      <w:lang w:val="es-ES"/>
                    </w:rPr>
                    <w:t>y</w:t>
                  </w:r>
                  <w:proofErr w:type="gramEnd"/>
                  <w:r w:rsidRPr="003C6BE0">
                    <w:rPr>
                      <w:rFonts w:ascii="Arial" w:hAnsi="Arial" w:cs="Arial"/>
                      <w:sz w:val="20"/>
                      <w:szCs w:val="24"/>
                      <w:lang w:val="es-ES"/>
                    </w:rPr>
                    <w:t xml:space="preserve"> institucional (20%)</w:t>
                  </w:r>
                </w:p>
              </w:tc>
              <w:tc>
                <w:tcPr>
                  <w:tcW w:w="2629" w:type="dxa"/>
                  <w:vAlign w:val="center"/>
                </w:tcPr>
                <w:p w:rsidR="00D22632" w:rsidRPr="004F000C" w:rsidRDefault="00D22632" w:rsidP="00534FE6">
                  <w:r w:rsidRPr="004F000C">
                    <w:t>40%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Evidencias de aprendizaje (Proyecto) (25%)</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 (10%)</w:t>
                  </w:r>
                </w:p>
                <w:p w:rsidR="00D22632" w:rsidRPr="003C6BE0" w:rsidRDefault="00D22632" w:rsidP="003C6BE0">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D22632" w:rsidRPr="004F000C" w:rsidRDefault="00D22632" w:rsidP="00534FE6">
                  <w:r w:rsidRPr="004F000C">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r w:rsidR="000B0EFA">
              <w:rPr>
                <w:rFonts w:ascii="Calibri" w:hAnsi="Calibri" w:cs="Calibri"/>
                <w:sz w:val="22"/>
                <w:szCs w:val="22"/>
              </w:rPr>
              <w:t xml:space="preserve"> en los últimos dos bimestres </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F000C" w:rsidRDefault="00C612C0" w:rsidP="004C6B7C">
            <w:pPr>
              <w:jc w:val="center"/>
              <w:rPr>
                <w:rFonts w:ascii="Arial" w:hAnsi="Arial" w:cs="Arial"/>
                <w:b/>
                <w:sz w:val="20"/>
                <w:szCs w:val="20"/>
                <w:lang w:val="es-ES"/>
              </w:rPr>
            </w:pPr>
            <w:r w:rsidRPr="004F000C">
              <w:rPr>
                <w:rFonts w:ascii="Calibri" w:eastAsia="Calibri" w:hAnsi="Calibri" w:cs="Times New Roman"/>
                <w:b/>
                <w:bCs/>
                <w:sz w:val="24"/>
                <w:szCs w:val="24"/>
                <w:lang w:val="es-ES" w:eastAsia="es-ES"/>
              </w:rPr>
              <w:t>UNIDAD DE APRENDIZAJE 3.</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Desarrollo de habilidades receptivas (comprensión auditiva y lectora)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Desarrollar de habilidades receptivas (comprensión auditiva y lectora)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lastRenderedPageBreak/>
              <w:t>Unidad de aprendizaje 3. Desarrollo de habilidades receptivas (comprensión auditiva y lectora)</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extrae información general y específica de conversaciones y textos escritos simples relacionados con temas familiares o de su entorno de trabajo.</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Entiende un mensaje en forma oral pero requiere que el interlocutor hable pausadamente, utilizando lenguaje sencillo, parafraseando y repitiendo algunas palabras para asegurar la transmisión de dicho mensaje.</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un mensaje en forma escrita pero requiere que el lenguaje sea sencillo. También en ocasiones requiere re-leer el texto para su total compresión.</w:t>
            </w:r>
          </w:p>
          <w:p w:rsidR="00C578DC" w:rsidRPr="004F000C" w:rsidRDefault="00C578DC" w:rsidP="00C578DC">
            <w:pPr>
              <w:numPr>
                <w:ilvl w:val="0"/>
                <w:numId w:val="7"/>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DF1F0E" w:rsidRPr="004F000C" w:rsidRDefault="00DF1F0E" w:rsidP="00534FE6">
            <w:pPr>
              <w:jc w:val="center"/>
              <w:rPr>
                <w:rFonts w:ascii="Arial" w:hAnsi="Arial" w:cs="Arial"/>
                <w:b/>
                <w:sz w:val="20"/>
                <w:szCs w:val="20"/>
              </w:rPr>
            </w:pP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4570"/>
        <w:gridCol w:w="4571"/>
        <w:gridCol w:w="4571"/>
      </w:tblGrid>
      <w:tr w:rsidR="00DF1F0E" w:rsidRPr="004F000C" w:rsidTr="00534FE6">
        <w:tc>
          <w:tcPr>
            <w:tcW w:w="13712" w:type="dxa"/>
            <w:gridSpan w:val="3"/>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DF1F0E" w:rsidRPr="004F000C" w:rsidTr="00534FE6">
        <w:tc>
          <w:tcPr>
            <w:tcW w:w="13712" w:type="dxa"/>
            <w:gridSpan w:val="3"/>
          </w:tcPr>
          <w:p w:rsidR="00450548" w:rsidRPr="00450548" w:rsidRDefault="00DF1F0E" w:rsidP="00450548">
            <w:pPr>
              <w:rPr>
                <w:rFonts w:ascii="Arial" w:hAnsi="Arial" w:cs="Arial"/>
                <w:b/>
                <w:sz w:val="20"/>
                <w:szCs w:val="20"/>
              </w:rPr>
            </w:pPr>
            <w:r w:rsidRPr="004F000C">
              <w:rPr>
                <w:rFonts w:ascii="Arial" w:hAnsi="Arial" w:cs="Arial"/>
                <w:b/>
                <w:sz w:val="20"/>
                <w:szCs w:val="20"/>
              </w:rPr>
              <w:t>SECUENCIA TEMÁTICA / CONTENIDOS:</w:t>
            </w:r>
          </w:p>
        </w:tc>
      </w:tr>
      <w:tr w:rsidR="003B059C" w:rsidRPr="004F000C" w:rsidTr="00534FE6">
        <w:tc>
          <w:tcPr>
            <w:tcW w:w="4570" w:type="dxa"/>
          </w:tcPr>
          <w:p w:rsidR="003B059C" w:rsidRPr="004F000C" w:rsidRDefault="003B059C" w:rsidP="00534FE6">
            <w:pPr>
              <w:jc w:val="center"/>
              <w:rPr>
                <w:lang w:val="en-US"/>
              </w:rPr>
            </w:pPr>
            <w:r w:rsidRPr="004F000C">
              <w:rPr>
                <w:lang w:val="en-US"/>
              </w:rPr>
              <w:t>MODULE</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LISTENING</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READING</w:t>
            </w:r>
          </w:p>
        </w:tc>
      </w:tr>
      <w:tr w:rsidR="003B059C" w:rsidRPr="007C5C32" w:rsidTr="00534FE6">
        <w:tc>
          <w:tcPr>
            <w:tcW w:w="4570" w:type="dxa"/>
          </w:tcPr>
          <w:p w:rsidR="003B059C" w:rsidRPr="004F000C" w:rsidRDefault="007C5C32" w:rsidP="00534FE6">
            <w:pPr>
              <w:rPr>
                <w:rFonts w:ascii="Arial" w:hAnsi="Arial" w:cs="Arial"/>
                <w:b/>
                <w:sz w:val="20"/>
                <w:szCs w:val="20"/>
                <w:lang w:val="en-US"/>
              </w:rPr>
            </w:pPr>
            <w:r w:rsidRPr="007C5C32">
              <w:rPr>
                <w:rFonts w:ascii="Arial Narrow" w:hAnsi="Arial Narrow"/>
                <w:lang w:val="en-US"/>
              </w:rPr>
              <w:t>MODULE 1.-</w:t>
            </w:r>
            <w:r>
              <w:rPr>
                <w:rFonts w:ascii="Arial Narrow" w:hAnsi="Arial Narrow"/>
                <w:lang w:val="en-US"/>
              </w:rPr>
              <w:t xml:space="preserve"> </w:t>
            </w:r>
            <w:r w:rsidRPr="007C5C32">
              <w:rPr>
                <w:rFonts w:ascii="Arial Narrow" w:hAnsi="Arial Narrow"/>
                <w:lang w:val="en-US"/>
              </w:rPr>
              <w:t xml:space="preserve">Greeting </w:t>
            </w:r>
            <w:proofErr w:type="spellStart"/>
            <w:r w:rsidRPr="007C5C32">
              <w:rPr>
                <w:rFonts w:ascii="Arial Narrow" w:hAnsi="Arial Narrow"/>
                <w:lang w:val="en-US"/>
              </w:rPr>
              <w:t>Aquainted</w:t>
            </w:r>
            <w:proofErr w:type="spellEnd"/>
          </w:p>
        </w:tc>
        <w:tc>
          <w:tcPr>
            <w:tcW w:w="4571" w:type="dxa"/>
          </w:tcPr>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Conversations about people TASK: listen for names, occupations, and nationalities.</w:t>
            </w:r>
          </w:p>
          <w:p w:rsidR="007C5C32" w:rsidRPr="0033009E" w:rsidRDefault="007C5C32" w:rsidP="007C5C32">
            <w:pPr>
              <w:pStyle w:val="Prrafodelista"/>
              <w:numPr>
                <w:ilvl w:val="0"/>
                <w:numId w:val="20"/>
              </w:numPr>
              <w:rPr>
                <w:rFonts w:ascii="Arial Narrow" w:hAnsi="Arial Narrow"/>
                <w:lang w:val="en-US"/>
              </w:rPr>
            </w:pPr>
            <w:r w:rsidRPr="0033009E">
              <w:rPr>
                <w:rFonts w:ascii="Arial Narrow" w:hAnsi="Arial Narrow"/>
                <w:lang w:val="en-US"/>
              </w:rPr>
              <w:t xml:space="preserve">Shorts introductions to people who </w:t>
            </w:r>
            <w:proofErr w:type="gramStart"/>
            <w:r w:rsidRPr="0033009E">
              <w:rPr>
                <w:rFonts w:ascii="Arial Narrow" w:hAnsi="Arial Narrow"/>
                <w:lang w:val="en-US"/>
              </w:rPr>
              <w:t>travel  for</w:t>
            </w:r>
            <w:proofErr w:type="gramEnd"/>
            <w:r w:rsidRPr="0033009E">
              <w:rPr>
                <w:rFonts w:ascii="Arial Narrow" w:hAnsi="Arial Narrow"/>
                <w:lang w:val="en-US"/>
              </w:rPr>
              <w:t xml:space="preserve"> their jobs.</w:t>
            </w:r>
          </w:p>
          <w:p w:rsidR="003B059C" w:rsidRPr="007C5C32" w:rsidRDefault="007C5C32" w:rsidP="007C5C32">
            <w:pPr>
              <w:pStyle w:val="Prrafodelista"/>
              <w:numPr>
                <w:ilvl w:val="0"/>
                <w:numId w:val="20"/>
              </w:numPr>
              <w:rPr>
                <w:rFonts w:ascii="Arial" w:hAnsi="Arial" w:cs="Arial"/>
                <w:b/>
                <w:sz w:val="20"/>
                <w:szCs w:val="20"/>
                <w:lang w:val="en-US"/>
              </w:rPr>
            </w:pPr>
            <w:r w:rsidRPr="007C5C32">
              <w:rPr>
                <w:rFonts w:ascii="Arial Narrow" w:hAnsi="Arial Narrow"/>
                <w:lang w:val="en-US"/>
              </w:rPr>
              <w:t>Student descriptions.</w:t>
            </w:r>
          </w:p>
        </w:tc>
        <w:tc>
          <w:tcPr>
            <w:tcW w:w="4571" w:type="dxa"/>
          </w:tcPr>
          <w:p w:rsidR="003B059C" w:rsidRPr="004F000C" w:rsidRDefault="007C5C32" w:rsidP="003B059C">
            <w:pPr>
              <w:numPr>
                <w:ilvl w:val="0"/>
                <w:numId w:val="11"/>
              </w:numPr>
              <w:rPr>
                <w:rFonts w:ascii="Calibri" w:eastAsia="Calibri" w:hAnsi="Calibri" w:cs="Times New Roman"/>
                <w:lang w:val="en-US"/>
              </w:rPr>
            </w:pPr>
            <w:r>
              <w:rPr>
                <w:rFonts w:ascii="Calibri" w:eastAsia="Calibri" w:hAnsi="Calibri" w:cs="Times New Roman"/>
                <w:lang w:val="en-US"/>
              </w:rPr>
              <w:t>Readings in book</w:t>
            </w: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ayout w:type="fixed"/>
        <w:tblLook w:val="04A0"/>
      </w:tblPr>
      <w:tblGrid>
        <w:gridCol w:w="4361"/>
        <w:gridCol w:w="4678"/>
        <w:gridCol w:w="4749"/>
      </w:tblGrid>
      <w:tr w:rsidR="00DF1F0E" w:rsidRPr="004F000C" w:rsidTr="00DE6844">
        <w:tc>
          <w:tcPr>
            <w:tcW w:w="436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4678"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DE6844">
        <w:tc>
          <w:tcPr>
            <w:tcW w:w="4361" w:type="dxa"/>
          </w:tcPr>
          <w:p w:rsidR="00DF1F0E" w:rsidRPr="00534FE6" w:rsidRDefault="00534FE6" w:rsidP="004F000C">
            <w:pPr>
              <w:rPr>
                <w:rFonts w:ascii="Arial" w:hAnsi="Arial" w:cs="Arial"/>
                <w:sz w:val="20"/>
                <w:szCs w:val="20"/>
                <w:lang w:val="en-US"/>
              </w:rPr>
            </w:pPr>
            <w:r w:rsidRPr="00534FE6">
              <w:rPr>
                <w:rFonts w:ascii="Arial" w:hAnsi="Arial" w:cs="Arial"/>
                <w:sz w:val="20"/>
                <w:szCs w:val="20"/>
                <w:lang w:val="en-US"/>
              </w:rPr>
              <w:lastRenderedPageBreak/>
              <w:t>1.- Pre-listening/Reading</w:t>
            </w:r>
          </w:p>
          <w:p w:rsidR="00534FE6" w:rsidRDefault="00534FE6" w:rsidP="004F000C">
            <w:pPr>
              <w:rPr>
                <w:rFonts w:ascii="Arial" w:hAnsi="Arial" w:cs="Arial"/>
                <w:sz w:val="20"/>
                <w:szCs w:val="20"/>
                <w:lang w:val="en-US"/>
              </w:rPr>
            </w:pPr>
            <w:r w:rsidRPr="00534FE6">
              <w:rPr>
                <w:rFonts w:ascii="Arial" w:hAnsi="Arial" w:cs="Arial"/>
                <w:sz w:val="20"/>
                <w:szCs w:val="20"/>
                <w:lang w:val="en-US"/>
              </w:rPr>
              <w:t>2.-</w:t>
            </w:r>
            <w:r>
              <w:rPr>
                <w:rFonts w:ascii="Arial" w:hAnsi="Arial" w:cs="Arial"/>
                <w:sz w:val="20"/>
                <w:szCs w:val="20"/>
                <w:lang w:val="en-US"/>
              </w:rPr>
              <w:t xml:space="preserve"> While listening/reading</w:t>
            </w:r>
          </w:p>
          <w:p w:rsidR="00534FE6" w:rsidRPr="00534FE6" w:rsidRDefault="00534FE6" w:rsidP="004F000C">
            <w:pPr>
              <w:rPr>
                <w:rFonts w:ascii="Arial" w:hAnsi="Arial" w:cs="Arial"/>
                <w:b/>
                <w:sz w:val="20"/>
                <w:szCs w:val="20"/>
                <w:lang w:val="en-US"/>
              </w:rPr>
            </w:pPr>
            <w:r>
              <w:rPr>
                <w:rFonts w:ascii="Arial" w:hAnsi="Arial" w:cs="Arial"/>
                <w:sz w:val="20"/>
                <w:szCs w:val="20"/>
                <w:lang w:val="en-US"/>
              </w:rPr>
              <w:t>3.-Post listening/reading</w:t>
            </w:r>
          </w:p>
        </w:tc>
        <w:tc>
          <w:tcPr>
            <w:tcW w:w="4678"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072ADA" w:rsidP="00D22632">
            <w:pPr>
              <w:jc w:val="center"/>
              <w:rPr>
                <w:rFonts w:ascii="Arial" w:hAnsi="Arial" w:cs="Arial"/>
                <w:b/>
                <w:sz w:val="20"/>
                <w:szCs w:val="20"/>
                <w:lang w:val="en-US"/>
              </w:rPr>
            </w:pPr>
            <w:hyperlink r:id="rId10" w:history="1">
              <w:r w:rsidR="00D22632" w:rsidRPr="004F000C">
                <w:rPr>
                  <w:rStyle w:val="Hipervnculo"/>
                  <w:lang w:val="en-US" w:eastAsia="es-ES"/>
                </w:rPr>
                <w:t>http://www.rae.es/rae.html</w:t>
              </w:r>
            </w:hyperlink>
          </w:p>
        </w:tc>
        <w:tc>
          <w:tcPr>
            <w:tcW w:w="4749" w:type="dxa"/>
          </w:tcPr>
          <w:p w:rsidR="00DE6844" w:rsidRPr="007C5C32"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268"/>
            </w:tblGrid>
            <w:tr w:rsidR="000B0EFA" w:rsidRPr="005222CF" w:rsidTr="009A119C">
              <w:tc>
                <w:tcPr>
                  <w:tcW w:w="4139" w:type="dxa"/>
                  <w:gridSpan w:val="2"/>
                </w:tcPr>
                <w:p w:rsidR="000B0EFA" w:rsidRPr="005222CF" w:rsidRDefault="000B0EFA" w:rsidP="009A119C">
                  <w:pPr>
                    <w:spacing w:after="0" w:line="240" w:lineRule="auto"/>
                    <w:jc w:val="center"/>
                    <w:rPr>
                      <w:bCs/>
                      <w:lang w:val="en-US"/>
                    </w:rPr>
                  </w:pPr>
                  <w:r w:rsidRPr="005222CF">
                    <w:rPr>
                      <w:bCs/>
                      <w:lang w:val="en-US"/>
                    </w:rPr>
                    <w:t>M</w:t>
                  </w:r>
                  <w:r>
                    <w:rPr>
                      <w:bCs/>
                      <w:lang w:val="en-US"/>
                    </w:rPr>
                    <w:t xml:space="preserve">odule 1 </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22 Sept – 27</w:t>
                  </w:r>
                  <w:r w:rsidRPr="005222CF">
                    <w:rPr>
                      <w:bCs/>
                      <w:lang w:val="en-US"/>
                    </w:rPr>
                    <w:t xml:space="preserve"> Sep</w:t>
                  </w:r>
                  <w:r>
                    <w:rPr>
                      <w:bCs/>
                      <w:lang w:val="en-US"/>
                    </w:rPr>
                    <w:t>t</w:t>
                  </w:r>
                </w:p>
              </w:tc>
              <w:tc>
                <w:tcPr>
                  <w:tcW w:w="2268" w:type="dxa"/>
                </w:tcPr>
                <w:p w:rsidR="000B0EFA" w:rsidRPr="005222CF" w:rsidRDefault="000B0EFA" w:rsidP="009A119C">
                  <w:pPr>
                    <w:spacing w:after="0" w:line="240" w:lineRule="auto"/>
                    <w:jc w:val="center"/>
                    <w:rPr>
                      <w:bCs/>
                      <w:lang w:val="en-US"/>
                    </w:rPr>
                  </w:pPr>
                  <w:r>
                    <w:rPr>
                      <w:bCs/>
                      <w:lang w:val="en-US"/>
                    </w:rPr>
                    <w:t>1a</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29 Sept -  03</w:t>
                  </w:r>
                  <w:r w:rsidRPr="005222CF">
                    <w:rPr>
                      <w:bCs/>
                      <w:lang w:val="en-US"/>
                    </w:rPr>
                    <w:t xml:space="preserve"> Oct </w:t>
                  </w:r>
                </w:p>
              </w:tc>
              <w:tc>
                <w:tcPr>
                  <w:tcW w:w="2268" w:type="dxa"/>
                </w:tcPr>
                <w:p w:rsidR="000B0EFA" w:rsidRPr="005222CF" w:rsidRDefault="000B0EFA" w:rsidP="009A119C">
                  <w:pPr>
                    <w:spacing w:after="0" w:line="240" w:lineRule="auto"/>
                    <w:jc w:val="center"/>
                    <w:rPr>
                      <w:bCs/>
                      <w:lang w:val="en-US"/>
                    </w:rPr>
                  </w:pPr>
                  <w:r>
                    <w:rPr>
                      <w:bCs/>
                      <w:lang w:val="en-US"/>
                    </w:rPr>
                    <w:t>1a</w:t>
                  </w:r>
                </w:p>
              </w:tc>
            </w:tr>
            <w:tr w:rsidR="000B0EFA" w:rsidRPr="005222CF" w:rsidTr="009A119C">
              <w:tc>
                <w:tcPr>
                  <w:tcW w:w="1871" w:type="dxa"/>
                </w:tcPr>
                <w:p w:rsidR="000B0EFA" w:rsidRDefault="000B0EFA" w:rsidP="009A119C">
                  <w:pPr>
                    <w:spacing w:after="0" w:line="240" w:lineRule="auto"/>
                    <w:rPr>
                      <w:bCs/>
                      <w:lang w:val="en-US"/>
                    </w:rPr>
                  </w:pPr>
                  <w:r>
                    <w:rPr>
                      <w:bCs/>
                      <w:lang w:val="en-US"/>
                    </w:rPr>
                    <w:t xml:space="preserve">06 </w:t>
                  </w:r>
                  <w:proofErr w:type="spellStart"/>
                  <w:r>
                    <w:rPr>
                      <w:bCs/>
                      <w:lang w:val="en-US"/>
                    </w:rPr>
                    <w:t>oct</w:t>
                  </w:r>
                  <w:proofErr w:type="spellEnd"/>
                  <w:r>
                    <w:rPr>
                      <w:bCs/>
                      <w:lang w:val="en-US"/>
                    </w:rPr>
                    <w:t xml:space="preserve"> – 10 </w:t>
                  </w:r>
                  <w:proofErr w:type="spellStart"/>
                  <w:r>
                    <w:rPr>
                      <w:bCs/>
                      <w:lang w:val="en-US"/>
                    </w:rPr>
                    <w:t>oct</w:t>
                  </w:r>
                  <w:proofErr w:type="spellEnd"/>
                </w:p>
              </w:tc>
              <w:tc>
                <w:tcPr>
                  <w:tcW w:w="2268" w:type="dxa"/>
                </w:tcPr>
                <w:p w:rsidR="000B0EFA" w:rsidRPr="005222CF" w:rsidRDefault="000B0EFA" w:rsidP="009A119C">
                  <w:pPr>
                    <w:spacing w:after="0" w:line="240" w:lineRule="auto"/>
                    <w:jc w:val="center"/>
                    <w:rPr>
                      <w:bCs/>
                      <w:lang w:val="en-US"/>
                    </w:rPr>
                  </w:pPr>
                  <w:r>
                    <w:rPr>
                      <w:bCs/>
                      <w:lang w:val="en-US"/>
                    </w:rPr>
                    <w:t>Evaluation</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13 Oct – 17</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1b</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20 Oct – 24</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1b</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27 Oct – 31</w:t>
                  </w:r>
                  <w:r w:rsidRPr="005222CF">
                    <w:rPr>
                      <w:bCs/>
                      <w:lang w:val="en-US"/>
                    </w:rPr>
                    <w:t xml:space="preserve"> Oct</w:t>
                  </w:r>
                </w:p>
              </w:tc>
              <w:tc>
                <w:tcPr>
                  <w:tcW w:w="2268" w:type="dxa"/>
                </w:tcPr>
                <w:p w:rsidR="000B0EFA" w:rsidRPr="005222CF" w:rsidRDefault="000B0EFA" w:rsidP="009A119C">
                  <w:pPr>
                    <w:spacing w:after="0" w:line="240" w:lineRule="auto"/>
                    <w:jc w:val="center"/>
                    <w:rPr>
                      <w:bCs/>
                      <w:lang w:val="en-US"/>
                    </w:rPr>
                  </w:pPr>
                  <w:r>
                    <w:rPr>
                      <w:bCs/>
                      <w:lang w:val="en-US"/>
                    </w:rPr>
                    <w:t>1c</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03 Oct – 07</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proofErr w:type="spellStart"/>
                  <w:r>
                    <w:rPr>
                      <w:bCs/>
                      <w:lang w:val="en-US"/>
                    </w:rPr>
                    <w:t>Visita</w:t>
                  </w:r>
                  <w:proofErr w:type="spellEnd"/>
                  <w:r>
                    <w:rPr>
                      <w:bCs/>
                      <w:lang w:val="en-US"/>
                    </w:rPr>
                    <w:t xml:space="preserve"> </w:t>
                  </w:r>
                  <w:proofErr w:type="spellStart"/>
                  <w:r>
                    <w:rPr>
                      <w:bCs/>
                      <w:lang w:val="en-US"/>
                    </w:rPr>
                    <w:t>previa</w:t>
                  </w:r>
                  <w:proofErr w:type="spellEnd"/>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10 Nov – 14</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r>
                    <w:rPr>
                      <w:bCs/>
                      <w:lang w:val="en-US"/>
                    </w:rPr>
                    <w:t>Evaluation</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17 Nov – 21</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proofErr w:type="spellStart"/>
                  <w:r>
                    <w:rPr>
                      <w:bCs/>
                      <w:lang w:val="en-US"/>
                    </w:rPr>
                    <w:t>Suspención</w:t>
                  </w:r>
                  <w:proofErr w:type="spellEnd"/>
                  <w:r>
                    <w:rPr>
                      <w:bCs/>
                      <w:lang w:val="en-US"/>
                    </w:rPr>
                    <w:t xml:space="preserve"> de </w:t>
                  </w:r>
                  <w:proofErr w:type="spellStart"/>
                  <w:r>
                    <w:rPr>
                      <w:bCs/>
                      <w:lang w:val="en-US"/>
                    </w:rPr>
                    <w:t>labores</w:t>
                  </w:r>
                  <w:proofErr w:type="spellEnd"/>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24 Nov – 28</w:t>
                  </w:r>
                  <w:r w:rsidRPr="005222CF">
                    <w:rPr>
                      <w:bCs/>
                      <w:lang w:val="en-US"/>
                    </w:rPr>
                    <w:t xml:space="preserve"> Nov</w:t>
                  </w:r>
                </w:p>
              </w:tc>
              <w:tc>
                <w:tcPr>
                  <w:tcW w:w="2268" w:type="dxa"/>
                </w:tcPr>
                <w:p w:rsidR="000B0EFA" w:rsidRPr="005222CF" w:rsidRDefault="000B0EFA" w:rsidP="009A119C">
                  <w:pPr>
                    <w:spacing w:after="0" w:line="240" w:lineRule="auto"/>
                    <w:jc w:val="center"/>
                    <w:rPr>
                      <w:bCs/>
                      <w:lang w:val="en-US"/>
                    </w:rPr>
                  </w:pPr>
                  <w:r>
                    <w:rPr>
                      <w:bCs/>
                      <w:lang w:val="en-US"/>
                    </w:rPr>
                    <w:t>1c</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01 </w:t>
                  </w:r>
                  <w:proofErr w:type="spellStart"/>
                  <w:r>
                    <w:rPr>
                      <w:bCs/>
                      <w:lang w:val="en-US"/>
                    </w:rPr>
                    <w:t>Dic</w:t>
                  </w:r>
                  <w:proofErr w:type="spellEnd"/>
                  <w:r>
                    <w:rPr>
                      <w:bCs/>
                      <w:lang w:val="en-US"/>
                    </w:rPr>
                    <w:t xml:space="preserve"> – 05 </w:t>
                  </w:r>
                  <w:proofErr w:type="spellStart"/>
                  <w:r>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1d</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08 </w:t>
                  </w:r>
                  <w:proofErr w:type="spellStart"/>
                  <w:r>
                    <w:rPr>
                      <w:bCs/>
                      <w:lang w:val="en-US"/>
                    </w:rPr>
                    <w:t>Dic</w:t>
                  </w:r>
                  <w:proofErr w:type="spellEnd"/>
                  <w:r>
                    <w:rPr>
                      <w:bCs/>
                      <w:lang w:val="en-US"/>
                    </w:rPr>
                    <w:t xml:space="preserve"> – 12</w:t>
                  </w:r>
                  <w:r w:rsidRPr="005222CF">
                    <w:rPr>
                      <w:bCs/>
                      <w:lang w:val="en-US"/>
                    </w:rPr>
                    <w:t xml:space="preserve"> </w:t>
                  </w:r>
                  <w:proofErr w:type="spellStart"/>
                  <w:r w:rsidRPr="005222CF">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1e</w:t>
                  </w:r>
                </w:p>
              </w:tc>
            </w:tr>
            <w:tr w:rsidR="000B0EFA" w:rsidRPr="005222CF" w:rsidTr="009A119C">
              <w:tc>
                <w:tcPr>
                  <w:tcW w:w="1871" w:type="dxa"/>
                </w:tcPr>
                <w:p w:rsidR="000B0EFA" w:rsidRPr="005222CF" w:rsidRDefault="000B0EFA" w:rsidP="009A119C">
                  <w:pPr>
                    <w:spacing w:after="0" w:line="240" w:lineRule="auto"/>
                    <w:rPr>
                      <w:bCs/>
                      <w:lang w:val="en-US"/>
                    </w:rPr>
                  </w:pPr>
                  <w:r>
                    <w:rPr>
                      <w:bCs/>
                      <w:lang w:val="en-US"/>
                    </w:rPr>
                    <w:t xml:space="preserve">15 </w:t>
                  </w:r>
                  <w:proofErr w:type="spellStart"/>
                  <w:r>
                    <w:rPr>
                      <w:bCs/>
                      <w:lang w:val="en-US"/>
                    </w:rPr>
                    <w:t>Dic</w:t>
                  </w:r>
                  <w:proofErr w:type="spellEnd"/>
                  <w:r>
                    <w:rPr>
                      <w:bCs/>
                      <w:lang w:val="en-US"/>
                    </w:rPr>
                    <w:t xml:space="preserve"> – 18</w:t>
                  </w:r>
                  <w:r w:rsidRPr="005222CF">
                    <w:rPr>
                      <w:bCs/>
                      <w:lang w:val="en-US"/>
                    </w:rPr>
                    <w:t xml:space="preserve"> </w:t>
                  </w:r>
                  <w:proofErr w:type="spellStart"/>
                  <w:r w:rsidRPr="005222CF">
                    <w:rPr>
                      <w:bCs/>
                      <w:lang w:val="en-US"/>
                    </w:rPr>
                    <w:t>Dic</w:t>
                  </w:r>
                  <w:proofErr w:type="spellEnd"/>
                </w:p>
              </w:tc>
              <w:tc>
                <w:tcPr>
                  <w:tcW w:w="2268" w:type="dxa"/>
                </w:tcPr>
                <w:p w:rsidR="000B0EFA" w:rsidRPr="005222CF" w:rsidRDefault="000B0EFA" w:rsidP="009A119C">
                  <w:pPr>
                    <w:spacing w:after="0" w:line="240" w:lineRule="auto"/>
                    <w:jc w:val="center"/>
                    <w:rPr>
                      <w:bCs/>
                      <w:lang w:val="en-US"/>
                    </w:rPr>
                  </w:pPr>
                  <w:r>
                    <w:rPr>
                      <w:bCs/>
                      <w:lang w:val="en-US"/>
                    </w:rPr>
                    <w:t>Christmas activity</w:t>
                  </w:r>
                </w:p>
              </w:tc>
            </w:tr>
            <w:tr w:rsidR="000B0EFA" w:rsidRPr="005222CF" w:rsidTr="009A119C">
              <w:tc>
                <w:tcPr>
                  <w:tcW w:w="1871" w:type="dxa"/>
                </w:tcPr>
                <w:p w:rsidR="000B0EFA" w:rsidRPr="005222CF" w:rsidRDefault="000B0EFA" w:rsidP="009A119C">
                  <w:pPr>
                    <w:spacing w:after="0" w:line="240" w:lineRule="auto"/>
                    <w:rPr>
                      <w:bCs/>
                    </w:rPr>
                  </w:pPr>
                  <w:r>
                    <w:rPr>
                      <w:bCs/>
                      <w:lang w:val="es-ES"/>
                    </w:rPr>
                    <w:t>12 Ene – 16</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r>
                    <w:rPr>
                      <w:bCs/>
                      <w:lang w:val="en-US"/>
                    </w:rPr>
                    <w:t xml:space="preserve">1e/ </w:t>
                  </w:r>
                  <w:proofErr w:type="spellStart"/>
                  <w:r w:rsidRPr="005222CF">
                    <w:rPr>
                      <w:bCs/>
                      <w:lang w:val="en-US"/>
                    </w:rPr>
                    <w:t>Roud</w:t>
                  </w:r>
                  <w:proofErr w:type="spellEnd"/>
                  <w:r w:rsidRPr="005222CF">
                    <w:rPr>
                      <w:bCs/>
                      <w:lang w:val="en-US"/>
                    </w:rPr>
                    <w:t xml:space="preserve"> up</w:t>
                  </w:r>
                </w:p>
              </w:tc>
            </w:tr>
            <w:tr w:rsidR="000B0EFA" w:rsidRPr="005222CF" w:rsidTr="009A119C">
              <w:tc>
                <w:tcPr>
                  <w:tcW w:w="1871" w:type="dxa"/>
                </w:tcPr>
                <w:p w:rsidR="000B0EFA" w:rsidRPr="005222CF" w:rsidRDefault="000B0EFA" w:rsidP="009A119C">
                  <w:pPr>
                    <w:spacing w:after="0" w:line="240" w:lineRule="auto"/>
                    <w:rPr>
                      <w:bCs/>
                    </w:rPr>
                  </w:pPr>
                  <w:r>
                    <w:rPr>
                      <w:bCs/>
                      <w:lang w:val="es-ES"/>
                    </w:rPr>
                    <w:t>19 Ene – 23</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r w:rsidRPr="005222CF">
                    <w:rPr>
                      <w:bCs/>
                      <w:lang w:val="en-US"/>
                    </w:rPr>
                    <w:t>Final Evaluation</w:t>
                  </w:r>
                </w:p>
              </w:tc>
            </w:tr>
            <w:tr w:rsidR="000B0EFA" w:rsidRPr="005222CF" w:rsidTr="009A119C">
              <w:tc>
                <w:tcPr>
                  <w:tcW w:w="1871" w:type="dxa"/>
                </w:tcPr>
                <w:p w:rsidR="000B0EFA" w:rsidRPr="005222CF" w:rsidRDefault="000B0EFA" w:rsidP="009A119C">
                  <w:pPr>
                    <w:spacing w:after="0" w:line="240" w:lineRule="auto"/>
                    <w:rPr>
                      <w:bCs/>
                    </w:rPr>
                  </w:pPr>
                  <w:r>
                    <w:rPr>
                      <w:bCs/>
                      <w:lang w:val="es-ES"/>
                    </w:rPr>
                    <w:t>26 Ene – 30</w:t>
                  </w:r>
                  <w:r w:rsidRPr="005222CF">
                    <w:rPr>
                      <w:bCs/>
                      <w:lang w:val="es-ES"/>
                    </w:rPr>
                    <w:t xml:space="preserve"> Ene</w:t>
                  </w:r>
                </w:p>
              </w:tc>
              <w:tc>
                <w:tcPr>
                  <w:tcW w:w="2268" w:type="dxa"/>
                </w:tcPr>
                <w:p w:rsidR="000B0EFA" w:rsidRPr="005222CF" w:rsidRDefault="000B0EFA" w:rsidP="009A119C">
                  <w:pPr>
                    <w:spacing w:after="0" w:line="240" w:lineRule="auto"/>
                    <w:jc w:val="center"/>
                    <w:rPr>
                      <w:bCs/>
                      <w:lang w:val="en-US"/>
                    </w:rPr>
                  </w:pPr>
                  <w:proofErr w:type="spellStart"/>
                  <w:r>
                    <w:rPr>
                      <w:bCs/>
                      <w:lang w:val="en-US"/>
                    </w:rPr>
                    <w:t>Entrega</w:t>
                  </w:r>
                  <w:proofErr w:type="spellEnd"/>
                  <w:r>
                    <w:rPr>
                      <w:bCs/>
                      <w:lang w:val="en-US"/>
                    </w:rPr>
                    <w:t xml:space="preserve"> </w:t>
                  </w:r>
                  <w:proofErr w:type="spellStart"/>
                  <w:r>
                    <w:rPr>
                      <w:bCs/>
                      <w:lang w:val="en-US"/>
                    </w:rPr>
                    <w:t>evaluaciones</w:t>
                  </w:r>
                  <w:proofErr w:type="spellEnd"/>
                </w:p>
              </w:tc>
            </w:tr>
            <w:tr w:rsidR="000B0EFA" w:rsidRPr="005222CF" w:rsidTr="009A119C">
              <w:tc>
                <w:tcPr>
                  <w:tcW w:w="1871" w:type="dxa"/>
                </w:tcPr>
                <w:p w:rsidR="000B0EFA" w:rsidRDefault="000B0EFA" w:rsidP="009A119C"/>
              </w:tc>
              <w:tc>
                <w:tcPr>
                  <w:tcW w:w="2268" w:type="dxa"/>
                </w:tcPr>
                <w:p w:rsidR="000B0EFA" w:rsidRPr="005222CF" w:rsidRDefault="000B0EFA" w:rsidP="009A119C">
                  <w:pPr>
                    <w:spacing w:after="0" w:line="240" w:lineRule="auto"/>
                    <w:jc w:val="center"/>
                    <w:rPr>
                      <w:bCs/>
                      <w:lang w:val="en-US"/>
                    </w:rPr>
                  </w:pPr>
                </w:p>
              </w:tc>
            </w:tr>
          </w:tbl>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534FE6">
        <w:tc>
          <w:tcPr>
            <w:tcW w:w="6487" w:type="dxa"/>
          </w:tcPr>
          <w:p w:rsidR="00F03708" w:rsidRDefault="00F03708" w:rsidP="00F03708">
            <w:pPr>
              <w:rPr>
                <w:bCs/>
                <w:lang w:val="en-US"/>
              </w:rPr>
            </w:pPr>
            <w:r>
              <w:rPr>
                <w:bCs/>
                <w:lang w:val="en-US"/>
              </w:rPr>
              <w:t>2</w:t>
            </w:r>
            <w:r w:rsidRPr="004F000C">
              <w:rPr>
                <w:bCs/>
                <w:lang w:val="en-US"/>
              </w:rPr>
              <w:t xml:space="preserve">º </w:t>
            </w:r>
            <w:proofErr w:type="spellStart"/>
            <w:r w:rsidRPr="004F000C">
              <w:rPr>
                <w:bCs/>
                <w:lang w:val="en-US"/>
              </w:rPr>
              <w:t>Bimestre</w:t>
            </w:r>
            <w:proofErr w:type="spellEnd"/>
            <w:r>
              <w:rPr>
                <w:bCs/>
                <w:lang w:val="en-US"/>
              </w:rPr>
              <w:t>: Project module 1</w:t>
            </w:r>
          </w:p>
          <w:p w:rsidR="00F03708" w:rsidRPr="001448D9" w:rsidRDefault="00F03708" w:rsidP="00F03708">
            <w:pPr>
              <w:rPr>
                <w:rFonts w:ascii="Arial" w:hAnsi="Arial" w:cs="Arial"/>
                <w:b/>
                <w:bCs/>
                <w:lang w:val="en-US"/>
              </w:rPr>
            </w:pPr>
            <w:r>
              <w:rPr>
                <w:bCs/>
                <w:lang w:val="en-US"/>
              </w:rPr>
              <w:t xml:space="preserve"> </w:t>
            </w:r>
            <w:r w:rsidRPr="001448D9">
              <w:rPr>
                <w:rFonts w:ascii="Arial" w:hAnsi="Arial" w:cs="Arial"/>
                <w:b/>
                <w:bCs/>
                <w:lang w:val="en-US"/>
              </w:rPr>
              <w:t>“</w:t>
            </w:r>
            <w:r>
              <w:rPr>
                <w:rFonts w:ascii="Arial" w:hAnsi="Arial" w:cs="Arial"/>
                <w:b/>
                <w:bCs/>
                <w:lang w:val="en-US"/>
              </w:rPr>
              <w:t>occupations</w:t>
            </w:r>
            <w:r w:rsidRPr="001448D9">
              <w:rPr>
                <w:rFonts w:ascii="Arial" w:hAnsi="Arial" w:cs="Arial"/>
                <w:b/>
                <w:bCs/>
                <w:lang w:val="en-US"/>
              </w:rPr>
              <w:t>”</w:t>
            </w:r>
          </w:p>
          <w:p w:rsidR="00F03708" w:rsidRDefault="00F03708" w:rsidP="00F03708">
            <w:pPr>
              <w:rPr>
                <w:rFonts w:ascii="Arial" w:hAnsi="Arial" w:cs="Arial"/>
                <w:lang w:val="en-US"/>
              </w:rPr>
            </w:pPr>
          </w:p>
          <w:p w:rsidR="00F03708" w:rsidRPr="001448D9" w:rsidRDefault="00F03708" w:rsidP="00F03708">
            <w:pPr>
              <w:rPr>
                <w:rFonts w:ascii="Arial" w:hAnsi="Arial" w:cs="Arial"/>
                <w:lang w:val="en-US"/>
              </w:rPr>
            </w:pPr>
            <w:r>
              <w:rPr>
                <w:rFonts w:ascii="Arial" w:hAnsi="Arial" w:cs="Arial"/>
                <w:lang w:val="en-US"/>
              </w:rPr>
              <w:t>Individual work</w:t>
            </w:r>
          </w:p>
          <w:p w:rsidR="00F03708" w:rsidRPr="001448D9" w:rsidRDefault="00F03708" w:rsidP="00F03708">
            <w:pPr>
              <w:rPr>
                <w:rFonts w:ascii="Arial" w:hAnsi="Arial" w:cs="Arial"/>
                <w:lang w:val="en-US"/>
              </w:rPr>
            </w:pPr>
          </w:p>
          <w:p w:rsidR="00F03708" w:rsidRDefault="00F03708" w:rsidP="00F03708">
            <w:pPr>
              <w:rPr>
                <w:bCs/>
                <w:lang w:val="en-US"/>
              </w:rPr>
            </w:pPr>
            <w:r w:rsidRPr="004F000C">
              <w:rPr>
                <w:bCs/>
                <w:lang w:val="en-US"/>
              </w:rPr>
              <w:t>Make an interactive PPT. presentation (</w:t>
            </w:r>
            <w:r>
              <w:rPr>
                <w:bCs/>
                <w:lang w:val="en-US"/>
              </w:rPr>
              <w:t xml:space="preserve">min 5 slides,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Create a game with occupations (mention at least 10 occupations)</w:t>
            </w:r>
          </w:p>
          <w:p w:rsidR="00F03708" w:rsidRDefault="00F03708" w:rsidP="00F03708">
            <w:pPr>
              <w:pStyle w:val="Sinespaciado"/>
              <w:rPr>
                <w:lang w:val="en-US"/>
              </w:rPr>
            </w:pPr>
          </w:p>
          <w:p w:rsidR="00F03708" w:rsidRPr="004F000C" w:rsidRDefault="00F03708" w:rsidP="00F03708">
            <w:pPr>
              <w:pStyle w:val="Sinespaciado"/>
              <w:rPr>
                <w:lang w:val="en-US"/>
              </w:rPr>
            </w:pPr>
            <w:r w:rsidRPr="004F000C">
              <w:rPr>
                <w:lang w:val="en-US"/>
              </w:rPr>
              <w:t>Student should be graded with:</w:t>
            </w:r>
          </w:p>
          <w:p w:rsidR="00F03708" w:rsidRPr="004F000C" w:rsidRDefault="00F03708" w:rsidP="00F03708">
            <w:pPr>
              <w:pStyle w:val="Sinespaciado"/>
              <w:rPr>
                <w:lang w:val="en-US"/>
              </w:rPr>
            </w:pPr>
            <w:r w:rsidRPr="004F000C">
              <w:rPr>
                <w:lang w:val="en-US"/>
              </w:rPr>
              <w:lastRenderedPageBreak/>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F03708" w:rsidRPr="004F000C" w:rsidRDefault="00F03708" w:rsidP="00F03708">
            <w:pPr>
              <w:rPr>
                <w:lang w:val="en-US"/>
              </w:rPr>
            </w:pPr>
          </w:p>
          <w:p w:rsidR="00F03708" w:rsidRDefault="00F03708" w:rsidP="00F03708">
            <w:pPr>
              <w:rPr>
                <w:bCs/>
                <w:lang w:val="en-US"/>
              </w:rPr>
            </w:pPr>
            <w:r>
              <w:rPr>
                <w:bCs/>
                <w:lang w:val="en-US"/>
              </w:rPr>
              <w:t>2</w:t>
            </w:r>
            <w:r w:rsidRPr="004F000C">
              <w:rPr>
                <w:bCs/>
                <w:lang w:val="en-US"/>
              </w:rPr>
              <w:t xml:space="preserve">º </w:t>
            </w:r>
            <w:proofErr w:type="spellStart"/>
            <w:r w:rsidRPr="004F000C">
              <w:rPr>
                <w:bCs/>
                <w:lang w:val="en-US"/>
              </w:rPr>
              <w:t>Bimestre</w:t>
            </w:r>
            <w:proofErr w:type="spellEnd"/>
            <w:r>
              <w:rPr>
                <w:bCs/>
                <w:lang w:val="en-US"/>
              </w:rPr>
              <w:t>: Project module 1</w:t>
            </w:r>
          </w:p>
          <w:p w:rsidR="00F03708" w:rsidRPr="001448D9" w:rsidRDefault="00F03708" w:rsidP="00F03708">
            <w:pPr>
              <w:rPr>
                <w:rFonts w:ascii="Arial" w:hAnsi="Arial" w:cs="Arial"/>
                <w:b/>
                <w:bCs/>
                <w:lang w:val="en-US"/>
              </w:rPr>
            </w:pPr>
            <w:r>
              <w:rPr>
                <w:bCs/>
                <w:lang w:val="en-US"/>
              </w:rPr>
              <w:t xml:space="preserve"> </w:t>
            </w:r>
            <w:r w:rsidRPr="001448D9">
              <w:rPr>
                <w:rFonts w:ascii="Arial" w:hAnsi="Arial" w:cs="Arial"/>
                <w:b/>
                <w:bCs/>
                <w:lang w:val="en-US"/>
              </w:rPr>
              <w:t>“</w:t>
            </w:r>
            <w:r>
              <w:rPr>
                <w:rFonts w:ascii="Arial" w:hAnsi="Arial" w:cs="Arial"/>
                <w:b/>
                <w:bCs/>
                <w:lang w:val="en-US"/>
              </w:rPr>
              <w:t>Adjectives to describe my best friend</w:t>
            </w:r>
            <w:r w:rsidRPr="001448D9">
              <w:rPr>
                <w:rFonts w:ascii="Arial" w:hAnsi="Arial" w:cs="Arial"/>
                <w:b/>
                <w:bCs/>
                <w:lang w:val="en-US"/>
              </w:rPr>
              <w:t>”</w:t>
            </w:r>
          </w:p>
          <w:p w:rsidR="00F03708" w:rsidRDefault="00F03708" w:rsidP="00F03708">
            <w:pPr>
              <w:rPr>
                <w:bCs/>
                <w:lang w:val="en-US"/>
              </w:rPr>
            </w:pPr>
            <w:r w:rsidRPr="004F000C">
              <w:rPr>
                <w:bCs/>
                <w:lang w:val="en-US"/>
              </w:rPr>
              <w:t>Make an interactive PPT. presentation (</w:t>
            </w:r>
            <w:r>
              <w:rPr>
                <w:bCs/>
                <w:lang w:val="en-US"/>
              </w:rPr>
              <w:t xml:space="preserve">3 slides min,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 xml:space="preserve">Write at least 10 sentences in the presentation use adjectives to describe your best </w:t>
            </w:r>
            <w:proofErr w:type="spellStart"/>
            <w:r>
              <w:rPr>
                <w:bCs/>
                <w:lang w:val="en-US"/>
              </w:rPr>
              <w:t>frined</w:t>
            </w:r>
            <w:proofErr w:type="spellEnd"/>
            <w:r>
              <w:rPr>
                <w:bCs/>
                <w:lang w:val="en-US"/>
              </w:rPr>
              <w:t>.</w:t>
            </w:r>
          </w:p>
          <w:p w:rsidR="00F03708" w:rsidRPr="004F000C" w:rsidRDefault="00F03708" w:rsidP="00F03708">
            <w:pPr>
              <w:pStyle w:val="Sinespaciado"/>
              <w:rPr>
                <w:lang w:val="en-US"/>
              </w:rPr>
            </w:pPr>
            <w:r w:rsidRPr="004F000C">
              <w:rPr>
                <w:lang w:val="en-US"/>
              </w:rPr>
              <w:t>Student should be graded with:</w:t>
            </w:r>
          </w:p>
          <w:p w:rsidR="00F03708" w:rsidRPr="004F000C" w:rsidRDefault="00F03708" w:rsidP="00F03708">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D22632" w:rsidRPr="004F000C" w:rsidRDefault="00D22632" w:rsidP="00F03708">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lastRenderedPageBreak/>
              <w:t>Cada tarea comunicativa en línea contará 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 xml:space="preserve">Cada tarea comunicativa que se desarrolle dentro del aula debe ser analizada por el docente en términos de cuán efectiva haya sido la comunicación entre los estudiantes, que tan claramente se transmitió el mensaje y que tan adecuadamente se usaron el </w:t>
            </w:r>
            <w:r w:rsidRPr="004F000C">
              <w:rPr>
                <w:rFonts w:cs="Cambria"/>
                <w:lang w:val="es-ES" w:eastAsia="es-ES"/>
              </w:rPr>
              <w:lastRenderedPageBreak/>
              <w:t>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1888"/>
            </w:tblGrid>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w:t>
                  </w:r>
                  <w:proofErr w:type="gramStart"/>
                  <w:r w:rsidRPr="003C6BE0">
                    <w:rPr>
                      <w:rFonts w:ascii="Arial" w:hAnsi="Arial" w:cs="Arial"/>
                      <w:sz w:val="20"/>
                      <w:szCs w:val="24"/>
                      <w:lang w:val="es-ES"/>
                    </w:rPr>
                    <w:t>y</w:t>
                  </w:r>
                  <w:proofErr w:type="gramEnd"/>
                  <w:r w:rsidRPr="003C6BE0">
                    <w:rPr>
                      <w:rFonts w:ascii="Arial" w:hAnsi="Arial" w:cs="Arial"/>
                      <w:sz w:val="20"/>
                      <w:szCs w:val="24"/>
                      <w:lang w:val="es-ES"/>
                    </w:rPr>
                    <w:t xml:space="preserve"> institucional (20%)</w:t>
                  </w:r>
                </w:p>
              </w:tc>
              <w:tc>
                <w:tcPr>
                  <w:tcW w:w="2629" w:type="dxa"/>
                  <w:vAlign w:val="center"/>
                </w:tcPr>
                <w:p w:rsidR="00D22632" w:rsidRPr="003C6BE0" w:rsidRDefault="00D22632" w:rsidP="00534FE6">
                  <w:pPr>
                    <w:rPr>
                      <w:sz w:val="20"/>
                    </w:rPr>
                  </w:pPr>
                  <w:r w:rsidRPr="003C6BE0">
                    <w:rPr>
                      <w:sz w:val="20"/>
                    </w:rPr>
                    <w:t>40%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Evidencias de aprendizaje (Proyecto) (25%)</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 (10%)</w:t>
                  </w:r>
                </w:p>
                <w:p w:rsidR="00D22632" w:rsidRPr="003C6BE0" w:rsidRDefault="00D22632" w:rsidP="003C6BE0">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D22632" w:rsidRPr="003C6BE0" w:rsidRDefault="00D22632" w:rsidP="00534FE6">
                  <w:pPr>
                    <w:rPr>
                      <w:sz w:val="20"/>
                    </w:rPr>
                  </w:pPr>
                  <w:r w:rsidRPr="003C6BE0">
                    <w:rPr>
                      <w:sz w:val="20"/>
                    </w:rPr>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Proyecto</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F000C" w:rsidRDefault="00C612C0" w:rsidP="00C612C0">
            <w:pPr>
              <w:pStyle w:val="Sinespaciado"/>
              <w:jc w:val="center"/>
              <w:rPr>
                <w:rFonts w:ascii="Arial" w:hAnsi="Arial" w:cs="Arial"/>
                <w:b/>
                <w:sz w:val="20"/>
                <w:szCs w:val="20"/>
                <w:lang w:val="es-ES"/>
              </w:rPr>
            </w:pPr>
            <w:r w:rsidRPr="004F000C">
              <w:rPr>
                <w:b/>
                <w:sz w:val="24"/>
                <w:szCs w:val="24"/>
                <w:lang w:val="es-ES" w:eastAsia="es-ES"/>
              </w:rPr>
              <w:lastRenderedPageBreak/>
              <w:t xml:space="preserve">UNIDAD DE APRENDIZAJE 4. </w:t>
            </w:r>
          </w:p>
        </w:tc>
      </w:tr>
    </w:tbl>
    <w:p w:rsidR="00DF1F0E" w:rsidRPr="004F000C" w:rsidRDefault="00DF1F0E" w:rsidP="00C612C0">
      <w:pP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pStyle w:val="Sinespaciado"/>
              <w:rPr>
                <w:b/>
                <w:lang w:val="es-ES" w:eastAsia="es-ES"/>
              </w:rPr>
            </w:pPr>
            <w:r w:rsidRPr="004F000C">
              <w:rPr>
                <w:b/>
                <w:lang w:val="es-ES" w:eastAsia="es-ES"/>
              </w:rPr>
              <w:t>Desarrollo de habilidades productivas (comunicación oral y escrita)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DF1F0E" w:rsidRPr="004F000C" w:rsidRDefault="00C578DC" w:rsidP="00C578DC">
            <w:pPr>
              <w:rPr>
                <w:rFonts w:ascii="Arial" w:hAnsi="Arial" w:cs="Arial"/>
                <w:b/>
                <w:sz w:val="20"/>
                <w:szCs w:val="20"/>
              </w:rPr>
            </w:pPr>
            <w:r w:rsidRPr="004F000C">
              <w:rPr>
                <w:rFonts w:ascii="Arial" w:eastAsia="Calibri" w:hAnsi="Arial" w:cs="Arial"/>
                <w:bCs/>
                <w:sz w:val="24"/>
                <w:lang w:val="es-ES" w:eastAsia="es-ES"/>
              </w:rPr>
              <w:t>Desarrollar de habilidades productivas (comunicación oral y escrita)</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C578DC" w:rsidRPr="004F000C" w:rsidRDefault="00C578DC" w:rsidP="00C578DC">
            <w:pPr>
              <w:pStyle w:val="Sinespaciado"/>
              <w:rPr>
                <w:b/>
                <w:lang w:val="es-ES" w:eastAsia="es-ES"/>
              </w:rPr>
            </w:pPr>
            <w:r w:rsidRPr="004F000C">
              <w:rPr>
                <w:b/>
                <w:sz w:val="24"/>
                <w:szCs w:val="24"/>
                <w:lang w:val="es-ES" w:eastAsia="es-ES"/>
              </w:rPr>
              <w:t xml:space="preserve">Unidad de aprendizaje 4. </w:t>
            </w:r>
            <w:r w:rsidRPr="004F000C">
              <w:rPr>
                <w:b/>
                <w:lang w:val="es-ES" w:eastAsia="es-ES"/>
              </w:rPr>
              <w:t>Desarrollo de habilidades productivas (comunicación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Habla pausadamente usando frases sencillas para satisfacer necesidades inmediatas, como solicitar información básica acerca de personas, lugares, cosas, costos y brinda información personal básica en forma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Expresa de manera simple gustos opinión, sentimientos, estados de ánimo y actividades cotidianas en forma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Escribe oraciones simples y desarrolla textos muy cortos y sencillos.</w:t>
            </w:r>
          </w:p>
          <w:p w:rsidR="00DF1F0E" w:rsidRPr="004F000C" w:rsidRDefault="00C578DC" w:rsidP="00C612C0">
            <w:pPr>
              <w:numPr>
                <w:ilvl w:val="0"/>
                <w:numId w:val="8"/>
              </w:numPr>
              <w:rPr>
                <w:rFonts w:ascii="Calibri" w:eastAsia="Calibri" w:hAnsi="Calibri" w:cs="Times New Roman"/>
                <w:bCs/>
              </w:rPr>
            </w:pPr>
            <w:r w:rsidRPr="004F000C">
              <w:rPr>
                <w:rFonts w:ascii="Calibri" w:eastAsia="Calibri" w:hAnsi="Calibri" w:cs="Cambria"/>
                <w:lang w:val="es-ES" w:eastAsia="es-ES"/>
              </w:rPr>
              <w:t>Emplea las tecnologías de la información y la comunicación como herramienta de aprendizaje</w:t>
            </w: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4570"/>
        <w:gridCol w:w="4571"/>
        <w:gridCol w:w="4571"/>
      </w:tblGrid>
      <w:tr w:rsidR="00DF1F0E" w:rsidRPr="004F000C" w:rsidTr="00534FE6">
        <w:tc>
          <w:tcPr>
            <w:tcW w:w="13712" w:type="dxa"/>
            <w:gridSpan w:val="3"/>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DF1F0E" w:rsidRPr="004F000C" w:rsidTr="00534FE6">
        <w:tc>
          <w:tcPr>
            <w:tcW w:w="13712" w:type="dxa"/>
            <w:gridSpan w:val="3"/>
          </w:tcPr>
          <w:p w:rsidR="00DF1F0E" w:rsidRPr="004F000C" w:rsidRDefault="00DF1F0E" w:rsidP="00534FE6">
            <w:pPr>
              <w:rPr>
                <w:rFonts w:ascii="Arial" w:hAnsi="Arial" w:cs="Arial"/>
                <w:b/>
                <w:sz w:val="20"/>
                <w:szCs w:val="20"/>
              </w:rPr>
            </w:pPr>
            <w:r w:rsidRPr="004F000C">
              <w:rPr>
                <w:rFonts w:ascii="Arial" w:hAnsi="Arial" w:cs="Arial"/>
                <w:b/>
                <w:sz w:val="20"/>
                <w:szCs w:val="20"/>
              </w:rPr>
              <w:t>SECUENCIA TEMÁTICA / CONTENIDOS:</w:t>
            </w:r>
          </w:p>
        </w:tc>
      </w:tr>
      <w:tr w:rsidR="00C44E75" w:rsidRPr="004F000C" w:rsidTr="00534FE6">
        <w:trPr>
          <w:trHeight w:val="75"/>
        </w:trPr>
        <w:tc>
          <w:tcPr>
            <w:tcW w:w="4570" w:type="dxa"/>
          </w:tcPr>
          <w:p w:rsidR="00C44E75" w:rsidRPr="004F000C" w:rsidRDefault="00C44E75" w:rsidP="00534FE6">
            <w:pPr>
              <w:jc w:val="center"/>
              <w:rPr>
                <w:lang w:val="en-US"/>
              </w:rPr>
            </w:pPr>
            <w:r w:rsidRPr="004F000C">
              <w:rPr>
                <w:lang w:val="en-US"/>
              </w:rPr>
              <w:t>MODULE</w:t>
            </w:r>
          </w:p>
        </w:tc>
        <w:tc>
          <w:tcPr>
            <w:tcW w:w="4571" w:type="dxa"/>
          </w:tcPr>
          <w:p w:rsidR="00C44E75" w:rsidRPr="004F000C" w:rsidRDefault="00C44E75" w:rsidP="00534FE6">
            <w:pPr>
              <w:ind w:left="170"/>
              <w:jc w:val="center"/>
              <w:rPr>
                <w:rFonts w:ascii="Calibri" w:eastAsia="Calibri" w:hAnsi="Calibri" w:cs="Times New Roman"/>
                <w:lang w:val="en-US"/>
              </w:rPr>
            </w:pPr>
            <w:r w:rsidRPr="004F000C">
              <w:rPr>
                <w:rFonts w:ascii="Calibri" w:eastAsia="Calibri" w:hAnsi="Calibri" w:cs="Times New Roman"/>
                <w:lang w:val="en-US"/>
              </w:rPr>
              <w:t>SPEAKING</w:t>
            </w:r>
          </w:p>
        </w:tc>
        <w:tc>
          <w:tcPr>
            <w:tcW w:w="4571" w:type="dxa"/>
          </w:tcPr>
          <w:p w:rsidR="00C44E75" w:rsidRPr="004F000C" w:rsidRDefault="00C44E75" w:rsidP="00534FE6">
            <w:pPr>
              <w:ind w:left="170"/>
              <w:jc w:val="center"/>
              <w:rPr>
                <w:rFonts w:ascii="Calibri" w:eastAsia="Calibri" w:hAnsi="Calibri" w:cs="Times New Roman"/>
                <w:lang w:val="en-US"/>
              </w:rPr>
            </w:pPr>
            <w:r w:rsidRPr="004F000C">
              <w:rPr>
                <w:rFonts w:ascii="Calibri" w:eastAsia="Calibri" w:hAnsi="Calibri" w:cs="Times New Roman"/>
                <w:lang w:val="en-US"/>
              </w:rPr>
              <w:t>WRITING</w:t>
            </w:r>
          </w:p>
        </w:tc>
      </w:tr>
      <w:tr w:rsidR="00C44E75" w:rsidRPr="007C5C32" w:rsidTr="00F03708">
        <w:trPr>
          <w:trHeight w:val="360"/>
        </w:trPr>
        <w:tc>
          <w:tcPr>
            <w:tcW w:w="4570" w:type="dxa"/>
          </w:tcPr>
          <w:p w:rsidR="00C44E75" w:rsidRPr="004F000C" w:rsidRDefault="00C44E75" w:rsidP="00534FE6">
            <w:pPr>
              <w:rPr>
                <w:rFonts w:ascii="Arial" w:hAnsi="Arial" w:cs="Arial"/>
                <w:b/>
                <w:sz w:val="20"/>
                <w:szCs w:val="20"/>
                <w:lang w:val="en-US"/>
              </w:rPr>
            </w:pPr>
          </w:p>
        </w:tc>
        <w:tc>
          <w:tcPr>
            <w:tcW w:w="4571" w:type="dxa"/>
          </w:tcPr>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t>Exchange personal information.</w:t>
            </w:r>
          </w:p>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t>Clarify  and confirm information</w:t>
            </w:r>
          </w:p>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lastRenderedPageBreak/>
              <w:t>Offer to introduce someone.</w:t>
            </w:r>
          </w:p>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t>Introduce someone.</w:t>
            </w:r>
          </w:p>
          <w:p w:rsidR="00C44E75" w:rsidRPr="00F03708" w:rsidRDefault="00F03708" w:rsidP="00F03708">
            <w:pPr>
              <w:pStyle w:val="Prrafodelista"/>
              <w:numPr>
                <w:ilvl w:val="0"/>
                <w:numId w:val="20"/>
              </w:numPr>
              <w:rPr>
                <w:rFonts w:ascii="Arial" w:hAnsi="Arial" w:cs="Arial"/>
                <w:b/>
                <w:sz w:val="20"/>
                <w:szCs w:val="20"/>
                <w:lang w:val="en-US"/>
              </w:rPr>
            </w:pPr>
            <w:r w:rsidRPr="00F03708">
              <w:rPr>
                <w:rFonts w:ascii="Arial Narrow" w:hAnsi="Arial Narrow"/>
                <w:lang w:val="en-US"/>
              </w:rPr>
              <w:t>Shift to informality</w:t>
            </w:r>
          </w:p>
        </w:tc>
        <w:tc>
          <w:tcPr>
            <w:tcW w:w="4571" w:type="dxa"/>
          </w:tcPr>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lastRenderedPageBreak/>
              <w:t>The verb be: YES/</w:t>
            </w:r>
            <w:proofErr w:type="gramStart"/>
            <w:r w:rsidRPr="0033009E">
              <w:rPr>
                <w:rFonts w:ascii="Arial Narrow" w:hAnsi="Arial Narrow"/>
                <w:lang w:val="en-US"/>
              </w:rPr>
              <w:t>NO  questions</w:t>
            </w:r>
            <w:proofErr w:type="gramEnd"/>
            <w:r w:rsidRPr="0033009E">
              <w:rPr>
                <w:rFonts w:ascii="Arial Narrow" w:hAnsi="Arial Narrow"/>
                <w:lang w:val="en-US"/>
              </w:rPr>
              <w:t>.</w:t>
            </w:r>
          </w:p>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t>Contractions</w:t>
            </w:r>
          </w:p>
          <w:p w:rsidR="00F03708" w:rsidRPr="0033009E" w:rsidRDefault="00F03708" w:rsidP="00F03708">
            <w:pPr>
              <w:pStyle w:val="Prrafodelista"/>
              <w:numPr>
                <w:ilvl w:val="0"/>
                <w:numId w:val="20"/>
              </w:numPr>
              <w:rPr>
                <w:rFonts w:ascii="Arial Narrow" w:hAnsi="Arial Narrow"/>
                <w:lang w:val="en-US"/>
              </w:rPr>
            </w:pPr>
            <w:r w:rsidRPr="0033009E">
              <w:rPr>
                <w:rFonts w:ascii="Arial Narrow" w:hAnsi="Arial Narrow"/>
                <w:lang w:val="en-US"/>
              </w:rPr>
              <w:lastRenderedPageBreak/>
              <w:t>Information Questions</w:t>
            </w:r>
          </w:p>
          <w:p w:rsidR="00C44E75" w:rsidRPr="004F000C" w:rsidRDefault="00F03708" w:rsidP="00F03708">
            <w:pPr>
              <w:numPr>
                <w:ilvl w:val="0"/>
                <w:numId w:val="11"/>
              </w:numPr>
              <w:rPr>
                <w:rFonts w:ascii="Calibri" w:eastAsia="Calibri" w:hAnsi="Calibri" w:cs="Times New Roman"/>
                <w:lang w:val="en-US"/>
              </w:rPr>
            </w:pPr>
            <w:r w:rsidRPr="007C5C32">
              <w:rPr>
                <w:rFonts w:ascii="Arial Narrow" w:hAnsi="Arial Narrow"/>
                <w:lang w:val="en-US"/>
              </w:rPr>
              <w:t>Possessive nouns and adjectives</w:t>
            </w:r>
          </w:p>
        </w:tc>
      </w:tr>
    </w:tbl>
    <w:p w:rsidR="00DF1F0E" w:rsidRDefault="00DF1F0E"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ayout w:type="fixed"/>
        <w:tblLook w:val="04A0"/>
      </w:tblPr>
      <w:tblGrid>
        <w:gridCol w:w="4077"/>
        <w:gridCol w:w="4962"/>
        <w:gridCol w:w="4749"/>
      </w:tblGrid>
      <w:tr w:rsidR="00DF1F0E" w:rsidRPr="004F000C" w:rsidTr="00DE6844">
        <w:tc>
          <w:tcPr>
            <w:tcW w:w="407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496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DE6844">
        <w:tc>
          <w:tcPr>
            <w:tcW w:w="4077" w:type="dxa"/>
          </w:tcPr>
          <w:p w:rsidR="004F000C" w:rsidRDefault="004072AD" w:rsidP="004F000C">
            <w:pPr>
              <w:rPr>
                <w:rFonts w:ascii="Arial" w:hAnsi="Arial" w:cs="Arial"/>
                <w:sz w:val="20"/>
                <w:szCs w:val="20"/>
                <w:lang w:val="en-US"/>
              </w:rPr>
            </w:pPr>
            <w:r w:rsidRPr="004072AD">
              <w:rPr>
                <w:rFonts w:ascii="Arial" w:hAnsi="Arial" w:cs="Arial"/>
                <w:sz w:val="20"/>
                <w:szCs w:val="20"/>
                <w:lang w:val="en-US"/>
              </w:rPr>
              <w:t>1.-</w:t>
            </w:r>
            <w:r>
              <w:rPr>
                <w:rFonts w:ascii="Arial" w:hAnsi="Arial" w:cs="Arial"/>
                <w:sz w:val="20"/>
                <w:szCs w:val="20"/>
                <w:lang w:val="en-US"/>
              </w:rPr>
              <w:t xml:space="preserve"> Pre-writing/speaking</w:t>
            </w:r>
          </w:p>
          <w:p w:rsidR="004072AD" w:rsidRDefault="004072AD" w:rsidP="004F000C">
            <w:pPr>
              <w:rPr>
                <w:rFonts w:ascii="Arial" w:hAnsi="Arial" w:cs="Arial"/>
                <w:sz w:val="20"/>
                <w:szCs w:val="20"/>
                <w:lang w:val="en-US"/>
              </w:rPr>
            </w:pPr>
            <w:r>
              <w:rPr>
                <w:rFonts w:ascii="Arial" w:hAnsi="Arial" w:cs="Arial"/>
                <w:sz w:val="20"/>
                <w:szCs w:val="20"/>
                <w:lang w:val="en-US"/>
              </w:rPr>
              <w:t>2.-While writing-speaking</w:t>
            </w:r>
          </w:p>
          <w:p w:rsidR="004072AD" w:rsidRPr="004072AD" w:rsidRDefault="004072AD" w:rsidP="004F000C">
            <w:pPr>
              <w:rPr>
                <w:rFonts w:ascii="Arial" w:hAnsi="Arial" w:cs="Arial"/>
                <w:b/>
                <w:sz w:val="20"/>
                <w:szCs w:val="20"/>
                <w:lang w:val="en-US"/>
              </w:rPr>
            </w:pPr>
            <w:r>
              <w:rPr>
                <w:rFonts w:ascii="Arial" w:hAnsi="Arial" w:cs="Arial"/>
                <w:sz w:val="20"/>
                <w:szCs w:val="20"/>
                <w:lang w:val="en-US"/>
              </w:rPr>
              <w:t>3.- Post-writing/speaking</w:t>
            </w:r>
          </w:p>
        </w:tc>
        <w:tc>
          <w:tcPr>
            <w:tcW w:w="4962"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MM Publications.</w:t>
            </w: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072ADA" w:rsidP="00D22632">
            <w:pPr>
              <w:jc w:val="center"/>
              <w:rPr>
                <w:rFonts w:ascii="Arial" w:hAnsi="Arial" w:cs="Arial"/>
                <w:b/>
                <w:sz w:val="20"/>
                <w:szCs w:val="20"/>
                <w:lang w:val="en-US"/>
              </w:rPr>
            </w:pPr>
            <w:hyperlink r:id="rId11" w:history="1">
              <w:r w:rsidR="00D22632" w:rsidRPr="004F000C">
                <w:rPr>
                  <w:rStyle w:val="Hipervnculo"/>
                  <w:lang w:val="en-US" w:eastAsia="es-ES"/>
                </w:rPr>
                <w:t>http://www.rae.es/rae.html</w:t>
              </w:r>
            </w:hyperlink>
          </w:p>
        </w:tc>
        <w:tc>
          <w:tcPr>
            <w:tcW w:w="4749" w:type="dxa"/>
          </w:tcPr>
          <w:p w:rsidR="00DE6844" w:rsidRPr="007C5C32"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268"/>
            </w:tblGrid>
            <w:tr w:rsidR="00F03708" w:rsidRPr="005222CF" w:rsidTr="009A119C">
              <w:tc>
                <w:tcPr>
                  <w:tcW w:w="4139" w:type="dxa"/>
                  <w:gridSpan w:val="2"/>
                </w:tcPr>
                <w:p w:rsidR="00F03708" w:rsidRPr="005222CF" w:rsidRDefault="00F03708" w:rsidP="009A119C">
                  <w:pPr>
                    <w:spacing w:after="0" w:line="240" w:lineRule="auto"/>
                    <w:jc w:val="center"/>
                    <w:rPr>
                      <w:bCs/>
                      <w:lang w:val="en-US"/>
                    </w:rPr>
                  </w:pPr>
                  <w:r w:rsidRPr="005222CF">
                    <w:rPr>
                      <w:bCs/>
                      <w:lang w:val="en-US"/>
                    </w:rPr>
                    <w:t>M</w:t>
                  </w:r>
                  <w:r>
                    <w:rPr>
                      <w:bCs/>
                      <w:lang w:val="en-US"/>
                    </w:rPr>
                    <w:t xml:space="preserve">odule 1 </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22 Sept – 27</w:t>
                  </w:r>
                  <w:r w:rsidRPr="005222CF">
                    <w:rPr>
                      <w:bCs/>
                      <w:lang w:val="en-US"/>
                    </w:rPr>
                    <w:t xml:space="preserve"> Sep</w:t>
                  </w:r>
                  <w:r>
                    <w:rPr>
                      <w:bCs/>
                      <w:lang w:val="en-US"/>
                    </w:rPr>
                    <w:t>t</w:t>
                  </w:r>
                </w:p>
              </w:tc>
              <w:tc>
                <w:tcPr>
                  <w:tcW w:w="2268" w:type="dxa"/>
                </w:tcPr>
                <w:p w:rsidR="00F03708" w:rsidRPr="005222CF" w:rsidRDefault="00F03708" w:rsidP="009A119C">
                  <w:pPr>
                    <w:spacing w:after="0" w:line="240" w:lineRule="auto"/>
                    <w:jc w:val="center"/>
                    <w:rPr>
                      <w:bCs/>
                      <w:lang w:val="en-US"/>
                    </w:rPr>
                  </w:pPr>
                  <w:r>
                    <w:rPr>
                      <w:bCs/>
                      <w:lang w:val="en-US"/>
                    </w:rPr>
                    <w:t>1a</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29 Sept -  03</w:t>
                  </w:r>
                  <w:r w:rsidRPr="005222CF">
                    <w:rPr>
                      <w:bCs/>
                      <w:lang w:val="en-US"/>
                    </w:rPr>
                    <w:t xml:space="preserve"> Oct </w:t>
                  </w:r>
                </w:p>
              </w:tc>
              <w:tc>
                <w:tcPr>
                  <w:tcW w:w="2268" w:type="dxa"/>
                </w:tcPr>
                <w:p w:rsidR="00F03708" w:rsidRPr="005222CF" w:rsidRDefault="00F03708" w:rsidP="009A119C">
                  <w:pPr>
                    <w:spacing w:after="0" w:line="240" w:lineRule="auto"/>
                    <w:jc w:val="center"/>
                    <w:rPr>
                      <w:bCs/>
                      <w:lang w:val="en-US"/>
                    </w:rPr>
                  </w:pPr>
                  <w:r>
                    <w:rPr>
                      <w:bCs/>
                      <w:lang w:val="en-US"/>
                    </w:rPr>
                    <w:t>1a</w:t>
                  </w:r>
                </w:p>
              </w:tc>
            </w:tr>
            <w:tr w:rsidR="00F03708" w:rsidRPr="005222CF" w:rsidTr="009A119C">
              <w:tc>
                <w:tcPr>
                  <w:tcW w:w="1871" w:type="dxa"/>
                </w:tcPr>
                <w:p w:rsidR="00F03708" w:rsidRDefault="00F03708" w:rsidP="009A119C">
                  <w:pPr>
                    <w:spacing w:after="0" w:line="240" w:lineRule="auto"/>
                    <w:rPr>
                      <w:bCs/>
                      <w:lang w:val="en-US"/>
                    </w:rPr>
                  </w:pPr>
                  <w:r>
                    <w:rPr>
                      <w:bCs/>
                      <w:lang w:val="en-US"/>
                    </w:rPr>
                    <w:t xml:space="preserve">06 </w:t>
                  </w:r>
                  <w:proofErr w:type="spellStart"/>
                  <w:r>
                    <w:rPr>
                      <w:bCs/>
                      <w:lang w:val="en-US"/>
                    </w:rPr>
                    <w:t>oct</w:t>
                  </w:r>
                  <w:proofErr w:type="spellEnd"/>
                  <w:r>
                    <w:rPr>
                      <w:bCs/>
                      <w:lang w:val="en-US"/>
                    </w:rPr>
                    <w:t xml:space="preserve"> – 10 </w:t>
                  </w:r>
                  <w:proofErr w:type="spellStart"/>
                  <w:r>
                    <w:rPr>
                      <w:bCs/>
                      <w:lang w:val="en-US"/>
                    </w:rPr>
                    <w:t>oct</w:t>
                  </w:r>
                  <w:proofErr w:type="spellEnd"/>
                </w:p>
              </w:tc>
              <w:tc>
                <w:tcPr>
                  <w:tcW w:w="2268" w:type="dxa"/>
                </w:tcPr>
                <w:p w:rsidR="00F03708" w:rsidRPr="005222CF" w:rsidRDefault="00F03708" w:rsidP="009A119C">
                  <w:pPr>
                    <w:spacing w:after="0" w:line="240" w:lineRule="auto"/>
                    <w:jc w:val="center"/>
                    <w:rPr>
                      <w:bCs/>
                      <w:lang w:val="en-US"/>
                    </w:rPr>
                  </w:pPr>
                  <w:r>
                    <w:rPr>
                      <w:bCs/>
                      <w:lang w:val="en-US"/>
                    </w:rPr>
                    <w:t>Evaluation</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13 Oct – 17</w:t>
                  </w:r>
                  <w:r w:rsidRPr="005222CF">
                    <w:rPr>
                      <w:bCs/>
                      <w:lang w:val="en-US"/>
                    </w:rPr>
                    <w:t xml:space="preserve"> Oct</w:t>
                  </w:r>
                </w:p>
              </w:tc>
              <w:tc>
                <w:tcPr>
                  <w:tcW w:w="2268" w:type="dxa"/>
                </w:tcPr>
                <w:p w:rsidR="00F03708" w:rsidRPr="005222CF" w:rsidRDefault="00F03708" w:rsidP="009A119C">
                  <w:pPr>
                    <w:spacing w:after="0" w:line="240" w:lineRule="auto"/>
                    <w:jc w:val="center"/>
                    <w:rPr>
                      <w:bCs/>
                      <w:lang w:val="en-US"/>
                    </w:rPr>
                  </w:pPr>
                  <w:r>
                    <w:rPr>
                      <w:bCs/>
                      <w:lang w:val="en-US"/>
                    </w:rPr>
                    <w:t>1b</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20 Oct – 24</w:t>
                  </w:r>
                  <w:r w:rsidRPr="005222CF">
                    <w:rPr>
                      <w:bCs/>
                      <w:lang w:val="en-US"/>
                    </w:rPr>
                    <w:t xml:space="preserve"> Oct</w:t>
                  </w:r>
                </w:p>
              </w:tc>
              <w:tc>
                <w:tcPr>
                  <w:tcW w:w="2268" w:type="dxa"/>
                </w:tcPr>
                <w:p w:rsidR="00F03708" w:rsidRPr="005222CF" w:rsidRDefault="00F03708" w:rsidP="009A119C">
                  <w:pPr>
                    <w:spacing w:after="0" w:line="240" w:lineRule="auto"/>
                    <w:jc w:val="center"/>
                    <w:rPr>
                      <w:bCs/>
                      <w:lang w:val="en-US"/>
                    </w:rPr>
                  </w:pPr>
                  <w:r>
                    <w:rPr>
                      <w:bCs/>
                      <w:lang w:val="en-US"/>
                    </w:rPr>
                    <w:t>1b</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27 Oct – 31</w:t>
                  </w:r>
                  <w:r w:rsidRPr="005222CF">
                    <w:rPr>
                      <w:bCs/>
                      <w:lang w:val="en-US"/>
                    </w:rPr>
                    <w:t xml:space="preserve"> Oct</w:t>
                  </w:r>
                </w:p>
              </w:tc>
              <w:tc>
                <w:tcPr>
                  <w:tcW w:w="2268" w:type="dxa"/>
                </w:tcPr>
                <w:p w:rsidR="00F03708" w:rsidRPr="005222CF" w:rsidRDefault="00F03708" w:rsidP="009A119C">
                  <w:pPr>
                    <w:spacing w:after="0" w:line="240" w:lineRule="auto"/>
                    <w:jc w:val="center"/>
                    <w:rPr>
                      <w:bCs/>
                      <w:lang w:val="en-US"/>
                    </w:rPr>
                  </w:pPr>
                  <w:r>
                    <w:rPr>
                      <w:bCs/>
                      <w:lang w:val="en-US"/>
                    </w:rPr>
                    <w:t>1c</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03 Oct – 07</w:t>
                  </w:r>
                  <w:r w:rsidRPr="005222CF">
                    <w:rPr>
                      <w:bCs/>
                      <w:lang w:val="en-US"/>
                    </w:rPr>
                    <w:t xml:space="preserve"> Nov</w:t>
                  </w:r>
                </w:p>
              </w:tc>
              <w:tc>
                <w:tcPr>
                  <w:tcW w:w="2268" w:type="dxa"/>
                </w:tcPr>
                <w:p w:rsidR="00F03708" w:rsidRPr="005222CF" w:rsidRDefault="00F03708" w:rsidP="009A119C">
                  <w:pPr>
                    <w:spacing w:after="0" w:line="240" w:lineRule="auto"/>
                    <w:jc w:val="center"/>
                    <w:rPr>
                      <w:bCs/>
                      <w:lang w:val="en-US"/>
                    </w:rPr>
                  </w:pPr>
                  <w:proofErr w:type="spellStart"/>
                  <w:r>
                    <w:rPr>
                      <w:bCs/>
                      <w:lang w:val="en-US"/>
                    </w:rPr>
                    <w:t>Visita</w:t>
                  </w:r>
                  <w:proofErr w:type="spellEnd"/>
                  <w:r>
                    <w:rPr>
                      <w:bCs/>
                      <w:lang w:val="en-US"/>
                    </w:rPr>
                    <w:t xml:space="preserve"> </w:t>
                  </w:r>
                  <w:proofErr w:type="spellStart"/>
                  <w:r>
                    <w:rPr>
                      <w:bCs/>
                      <w:lang w:val="en-US"/>
                    </w:rPr>
                    <w:t>previa</w:t>
                  </w:r>
                  <w:proofErr w:type="spellEnd"/>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10 Nov – 14</w:t>
                  </w:r>
                  <w:r w:rsidRPr="005222CF">
                    <w:rPr>
                      <w:bCs/>
                      <w:lang w:val="en-US"/>
                    </w:rPr>
                    <w:t xml:space="preserve"> Nov</w:t>
                  </w:r>
                </w:p>
              </w:tc>
              <w:tc>
                <w:tcPr>
                  <w:tcW w:w="2268" w:type="dxa"/>
                </w:tcPr>
                <w:p w:rsidR="00F03708" w:rsidRPr="005222CF" w:rsidRDefault="00F03708" w:rsidP="009A119C">
                  <w:pPr>
                    <w:spacing w:after="0" w:line="240" w:lineRule="auto"/>
                    <w:jc w:val="center"/>
                    <w:rPr>
                      <w:bCs/>
                      <w:lang w:val="en-US"/>
                    </w:rPr>
                  </w:pPr>
                  <w:r>
                    <w:rPr>
                      <w:bCs/>
                      <w:lang w:val="en-US"/>
                    </w:rPr>
                    <w:t>Evaluation</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17 Nov – 21</w:t>
                  </w:r>
                  <w:r w:rsidRPr="005222CF">
                    <w:rPr>
                      <w:bCs/>
                      <w:lang w:val="en-US"/>
                    </w:rPr>
                    <w:t xml:space="preserve"> Nov</w:t>
                  </w:r>
                </w:p>
              </w:tc>
              <w:tc>
                <w:tcPr>
                  <w:tcW w:w="2268" w:type="dxa"/>
                </w:tcPr>
                <w:p w:rsidR="00F03708" w:rsidRPr="005222CF" w:rsidRDefault="00F03708" w:rsidP="009A119C">
                  <w:pPr>
                    <w:spacing w:after="0" w:line="240" w:lineRule="auto"/>
                    <w:jc w:val="center"/>
                    <w:rPr>
                      <w:bCs/>
                      <w:lang w:val="en-US"/>
                    </w:rPr>
                  </w:pPr>
                  <w:proofErr w:type="spellStart"/>
                  <w:r>
                    <w:rPr>
                      <w:bCs/>
                      <w:lang w:val="en-US"/>
                    </w:rPr>
                    <w:t>Suspención</w:t>
                  </w:r>
                  <w:proofErr w:type="spellEnd"/>
                  <w:r>
                    <w:rPr>
                      <w:bCs/>
                      <w:lang w:val="en-US"/>
                    </w:rPr>
                    <w:t xml:space="preserve"> de </w:t>
                  </w:r>
                  <w:proofErr w:type="spellStart"/>
                  <w:r>
                    <w:rPr>
                      <w:bCs/>
                      <w:lang w:val="en-US"/>
                    </w:rPr>
                    <w:t>labores</w:t>
                  </w:r>
                  <w:proofErr w:type="spellEnd"/>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24 Nov – 28</w:t>
                  </w:r>
                  <w:r w:rsidRPr="005222CF">
                    <w:rPr>
                      <w:bCs/>
                      <w:lang w:val="en-US"/>
                    </w:rPr>
                    <w:t xml:space="preserve"> Nov</w:t>
                  </w:r>
                </w:p>
              </w:tc>
              <w:tc>
                <w:tcPr>
                  <w:tcW w:w="2268" w:type="dxa"/>
                </w:tcPr>
                <w:p w:rsidR="00F03708" w:rsidRPr="005222CF" w:rsidRDefault="00F03708" w:rsidP="009A119C">
                  <w:pPr>
                    <w:spacing w:after="0" w:line="240" w:lineRule="auto"/>
                    <w:jc w:val="center"/>
                    <w:rPr>
                      <w:bCs/>
                      <w:lang w:val="en-US"/>
                    </w:rPr>
                  </w:pPr>
                  <w:r>
                    <w:rPr>
                      <w:bCs/>
                      <w:lang w:val="en-US"/>
                    </w:rPr>
                    <w:t>1c</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 xml:space="preserve">01 </w:t>
                  </w:r>
                  <w:proofErr w:type="spellStart"/>
                  <w:r>
                    <w:rPr>
                      <w:bCs/>
                      <w:lang w:val="en-US"/>
                    </w:rPr>
                    <w:t>Dic</w:t>
                  </w:r>
                  <w:proofErr w:type="spellEnd"/>
                  <w:r>
                    <w:rPr>
                      <w:bCs/>
                      <w:lang w:val="en-US"/>
                    </w:rPr>
                    <w:t xml:space="preserve"> – 05 </w:t>
                  </w:r>
                  <w:proofErr w:type="spellStart"/>
                  <w:r>
                    <w:rPr>
                      <w:bCs/>
                      <w:lang w:val="en-US"/>
                    </w:rPr>
                    <w:t>Dic</w:t>
                  </w:r>
                  <w:proofErr w:type="spellEnd"/>
                </w:p>
              </w:tc>
              <w:tc>
                <w:tcPr>
                  <w:tcW w:w="2268" w:type="dxa"/>
                </w:tcPr>
                <w:p w:rsidR="00F03708" w:rsidRPr="005222CF" w:rsidRDefault="00F03708" w:rsidP="009A119C">
                  <w:pPr>
                    <w:spacing w:after="0" w:line="240" w:lineRule="auto"/>
                    <w:jc w:val="center"/>
                    <w:rPr>
                      <w:bCs/>
                      <w:lang w:val="en-US"/>
                    </w:rPr>
                  </w:pPr>
                  <w:r>
                    <w:rPr>
                      <w:bCs/>
                      <w:lang w:val="en-US"/>
                    </w:rPr>
                    <w:t>1d</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 xml:space="preserve">08 </w:t>
                  </w:r>
                  <w:proofErr w:type="spellStart"/>
                  <w:r>
                    <w:rPr>
                      <w:bCs/>
                      <w:lang w:val="en-US"/>
                    </w:rPr>
                    <w:t>Dic</w:t>
                  </w:r>
                  <w:proofErr w:type="spellEnd"/>
                  <w:r>
                    <w:rPr>
                      <w:bCs/>
                      <w:lang w:val="en-US"/>
                    </w:rPr>
                    <w:t xml:space="preserve"> – 12</w:t>
                  </w:r>
                  <w:r w:rsidRPr="005222CF">
                    <w:rPr>
                      <w:bCs/>
                      <w:lang w:val="en-US"/>
                    </w:rPr>
                    <w:t xml:space="preserve"> </w:t>
                  </w:r>
                  <w:proofErr w:type="spellStart"/>
                  <w:r w:rsidRPr="005222CF">
                    <w:rPr>
                      <w:bCs/>
                      <w:lang w:val="en-US"/>
                    </w:rPr>
                    <w:t>Dic</w:t>
                  </w:r>
                  <w:proofErr w:type="spellEnd"/>
                </w:p>
              </w:tc>
              <w:tc>
                <w:tcPr>
                  <w:tcW w:w="2268" w:type="dxa"/>
                </w:tcPr>
                <w:p w:rsidR="00F03708" w:rsidRPr="005222CF" w:rsidRDefault="00F03708" w:rsidP="009A119C">
                  <w:pPr>
                    <w:spacing w:after="0" w:line="240" w:lineRule="auto"/>
                    <w:jc w:val="center"/>
                    <w:rPr>
                      <w:bCs/>
                      <w:lang w:val="en-US"/>
                    </w:rPr>
                  </w:pPr>
                  <w:r>
                    <w:rPr>
                      <w:bCs/>
                      <w:lang w:val="en-US"/>
                    </w:rPr>
                    <w:t>1e</w:t>
                  </w:r>
                </w:p>
              </w:tc>
            </w:tr>
            <w:tr w:rsidR="00F03708" w:rsidRPr="005222CF" w:rsidTr="009A119C">
              <w:tc>
                <w:tcPr>
                  <w:tcW w:w="1871" w:type="dxa"/>
                </w:tcPr>
                <w:p w:rsidR="00F03708" w:rsidRPr="005222CF" w:rsidRDefault="00F03708" w:rsidP="009A119C">
                  <w:pPr>
                    <w:spacing w:after="0" w:line="240" w:lineRule="auto"/>
                    <w:rPr>
                      <w:bCs/>
                      <w:lang w:val="en-US"/>
                    </w:rPr>
                  </w:pPr>
                  <w:r>
                    <w:rPr>
                      <w:bCs/>
                      <w:lang w:val="en-US"/>
                    </w:rPr>
                    <w:t xml:space="preserve">15 </w:t>
                  </w:r>
                  <w:proofErr w:type="spellStart"/>
                  <w:r>
                    <w:rPr>
                      <w:bCs/>
                      <w:lang w:val="en-US"/>
                    </w:rPr>
                    <w:t>Dic</w:t>
                  </w:r>
                  <w:proofErr w:type="spellEnd"/>
                  <w:r>
                    <w:rPr>
                      <w:bCs/>
                      <w:lang w:val="en-US"/>
                    </w:rPr>
                    <w:t xml:space="preserve"> – 18</w:t>
                  </w:r>
                  <w:r w:rsidRPr="005222CF">
                    <w:rPr>
                      <w:bCs/>
                      <w:lang w:val="en-US"/>
                    </w:rPr>
                    <w:t xml:space="preserve"> </w:t>
                  </w:r>
                  <w:proofErr w:type="spellStart"/>
                  <w:r w:rsidRPr="005222CF">
                    <w:rPr>
                      <w:bCs/>
                      <w:lang w:val="en-US"/>
                    </w:rPr>
                    <w:t>Dic</w:t>
                  </w:r>
                  <w:proofErr w:type="spellEnd"/>
                </w:p>
              </w:tc>
              <w:tc>
                <w:tcPr>
                  <w:tcW w:w="2268" w:type="dxa"/>
                </w:tcPr>
                <w:p w:rsidR="00F03708" w:rsidRPr="005222CF" w:rsidRDefault="00F03708" w:rsidP="009A119C">
                  <w:pPr>
                    <w:spacing w:after="0" w:line="240" w:lineRule="auto"/>
                    <w:jc w:val="center"/>
                    <w:rPr>
                      <w:bCs/>
                      <w:lang w:val="en-US"/>
                    </w:rPr>
                  </w:pPr>
                  <w:r>
                    <w:rPr>
                      <w:bCs/>
                      <w:lang w:val="en-US"/>
                    </w:rPr>
                    <w:t>Christmas activity</w:t>
                  </w:r>
                </w:p>
              </w:tc>
            </w:tr>
            <w:tr w:rsidR="00F03708" w:rsidRPr="005222CF" w:rsidTr="009A119C">
              <w:tc>
                <w:tcPr>
                  <w:tcW w:w="1871" w:type="dxa"/>
                </w:tcPr>
                <w:p w:rsidR="00F03708" w:rsidRPr="005222CF" w:rsidRDefault="00F03708" w:rsidP="009A119C">
                  <w:pPr>
                    <w:spacing w:after="0" w:line="240" w:lineRule="auto"/>
                    <w:rPr>
                      <w:bCs/>
                    </w:rPr>
                  </w:pPr>
                  <w:r>
                    <w:rPr>
                      <w:bCs/>
                      <w:lang w:val="es-ES"/>
                    </w:rPr>
                    <w:t>12 Ene – 16</w:t>
                  </w:r>
                  <w:r w:rsidRPr="005222CF">
                    <w:rPr>
                      <w:bCs/>
                      <w:lang w:val="es-ES"/>
                    </w:rPr>
                    <w:t xml:space="preserve"> Ene</w:t>
                  </w:r>
                </w:p>
              </w:tc>
              <w:tc>
                <w:tcPr>
                  <w:tcW w:w="2268" w:type="dxa"/>
                </w:tcPr>
                <w:p w:rsidR="00F03708" w:rsidRPr="005222CF" w:rsidRDefault="00F03708" w:rsidP="009A119C">
                  <w:pPr>
                    <w:spacing w:after="0" w:line="240" w:lineRule="auto"/>
                    <w:jc w:val="center"/>
                    <w:rPr>
                      <w:bCs/>
                      <w:lang w:val="en-US"/>
                    </w:rPr>
                  </w:pPr>
                  <w:r>
                    <w:rPr>
                      <w:bCs/>
                      <w:lang w:val="en-US"/>
                    </w:rPr>
                    <w:t xml:space="preserve">1e/ </w:t>
                  </w:r>
                  <w:proofErr w:type="spellStart"/>
                  <w:r w:rsidRPr="005222CF">
                    <w:rPr>
                      <w:bCs/>
                      <w:lang w:val="en-US"/>
                    </w:rPr>
                    <w:t>Roud</w:t>
                  </w:r>
                  <w:proofErr w:type="spellEnd"/>
                  <w:r w:rsidRPr="005222CF">
                    <w:rPr>
                      <w:bCs/>
                      <w:lang w:val="en-US"/>
                    </w:rPr>
                    <w:t xml:space="preserve"> up</w:t>
                  </w:r>
                </w:p>
              </w:tc>
            </w:tr>
            <w:tr w:rsidR="00F03708" w:rsidRPr="005222CF" w:rsidTr="009A119C">
              <w:tc>
                <w:tcPr>
                  <w:tcW w:w="1871" w:type="dxa"/>
                </w:tcPr>
                <w:p w:rsidR="00F03708" w:rsidRPr="005222CF" w:rsidRDefault="00F03708" w:rsidP="009A119C">
                  <w:pPr>
                    <w:spacing w:after="0" w:line="240" w:lineRule="auto"/>
                    <w:rPr>
                      <w:bCs/>
                    </w:rPr>
                  </w:pPr>
                  <w:r>
                    <w:rPr>
                      <w:bCs/>
                      <w:lang w:val="es-ES"/>
                    </w:rPr>
                    <w:t>19 Ene – 23</w:t>
                  </w:r>
                  <w:r w:rsidRPr="005222CF">
                    <w:rPr>
                      <w:bCs/>
                      <w:lang w:val="es-ES"/>
                    </w:rPr>
                    <w:t xml:space="preserve"> Ene</w:t>
                  </w:r>
                </w:p>
              </w:tc>
              <w:tc>
                <w:tcPr>
                  <w:tcW w:w="2268" w:type="dxa"/>
                </w:tcPr>
                <w:p w:rsidR="00F03708" w:rsidRPr="005222CF" w:rsidRDefault="00F03708" w:rsidP="009A119C">
                  <w:pPr>
                    <w:spacing w:after="0" w:line="240" w:lineRule="auto"/>
                    <w:jc w:val="center"/>
                    <w:rPr>
                      <w:bCs/>
                      <w:lang w:val="en-US"/>
                    </w:rPr>
                  </w:pPr>
                  <w:r w:rsidRPr="005222CF">
                    <w:rPr>
                      <w:bCs/>
                      <w:lang w:val="en-US"/>
                    </w:rPr>
                    <w:t>Final Evaluation</w:t>
                  </w:r>
                </w:p>
              </w:tc>
            </w:tr>
            <w:tr w:rsidR="00F03708" w:rsidRPr="005222CF" w:rsidTr="009A119C">
              <w:tc>
                <w:tcPr>
                  <w:tcW w:w="1871" w:type="dxa"/>
                </w:tcPr>
                <w:p w:rsidR="00F03708" w:rsidRPr="005222CF" w:rsidRDefault="00F03708" w:rsidP="009A119C">
                  <w:pPr>
                    <w:spacing w:after="0" w:line="240" w:lineRule="auto"/>
                    <w:rPr>
                      <w:bCs/>
                    </w:rPr>
                  </w:pPr>
                  <w:r>
                    <w:rPr>
                      <w:bCs/>
                      <w:lang w:val="es-ES"/>
                    </w:rPr>
                    <w:t>26 Ene – 30</w:t>
                  </w:r>
                  <w:r w:rsidRPr="005222CF">
                    <w:rPr>
                      <w:bCs/>
                      <w:lang w:val="es-ES"/>
                    </w:rPr>
                    <w:t xml:space="preserve"> Ene</w:t>
                  </w:r>
                </w:p>
              </w:tc>
              <w:tc>
                <w:tcPr>
                  <w:tcW w:w="2268" w:type="dxa"/>
                </w:tcPr>
                <w:p w:rsidR="00F03708" w:rsidRPr="005222CF" w:rsidRDefault="00F03708" w:rsidP="009A119C">
                  <w:pPr>
                    <w:spacing w:after="0" w:line="240" w:lineRule="auto"/>
                    <w:jc w:val="center"/>
                    <w:rPr>
                      <w:bCs/>
                      <w:lang w:val="en-US"/>
                    </w:rPr>
                  </w:pPr>
                  <w:proofErr w:type="spellStart"/>
                  <w:r>
                    <w:rPr>
                      <w:bCs/>
                      <w:lang w:val="en-US"/>
                    </w:rPr>
                    <w:t>Entrega</w:t>
                  </w:r>
                  <w:proofErr w:type="spellEnd"/>
                  <w:r>
                    <w:rPr>
                      <w:bCs/>
                      <w:lang w:val="en-US"/>
                    </w:rPr>
                    <w:t xml:space="preserve"> </w:t>
                  </w:r>
                  <w:proofErr w:type="spellStart"/>
                  <w:r>
                    <w:rPr>
                      <w:bCs/>
                      <w:lang w:val="en-US"/>
                    </w:rPr>
                    <w:t>evaluaciones</w:t>
                  </w:r>
                  <w:proofErr w:type="spellEnd"/>
                </w:p>
              </w:tc>
            </w:tr>
            <w:tr w:rsidR="00F03708" w:rsidRPr="005222CF" w:rsidTr="009A119C">
              <w:tc>
                <w:tcPr>
                  <w:tcW w:w="1871" w:type="dxa"/>
                </w:tcPr>
                <w:p w:rsidR="00F03708" w:rsidRDefault="00F03708" w:rsidP="009A119C"/>
              </w:tc>
              <w:tc>
                <w:tcPr>
                  <w:tcW w:w="2268" w:type="dxa"/>
                </w:tcPr>
                <w:p w:rsidR="00F03708" w:rsidRPr="005222CF" w:rsidRDefault="00F03708" w:rsidP="009A119C">
                  <w:pPr>
                    <w:spacing w:after="0" w:line="240" w:lineRule="auto"/>
                    <w:jc w:val="center"/>
                    <w:rPr>
                      <w:bCs/>
                      <w:lang w:val="en-US"/>
                    </w:rPr>
                  </w:pPr>
                </w:p>
              </w:tc>
            </w:tr>
          </w:tbl>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 xml:space="preserve">EVIDENCIAS DE APRENDIZAJE DE LA UNIDAD/MÓDULO/ </w:t>
            </w:r>
            <w:r w:rsidRPr="004F000C">
              <w:rPr>
                <w:rFonts w:ascii="Arial" w:hAnsi="Arial" w:cs="Arial"/>
                <w:b/>
                <w:sz w:val="20"/>
                <w:szCs w:val="20"/>
              </w:rPr>
              <w:lastRenderedPageBreak/>
              <w:t>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lastRenderedPageBreak/>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 xml:space="preserve">RECURSOS DE </w:t>
            </w:r>
            <w:r w:rsidRPr="004F000C">
              <w:rPr>
                <w:rFonts w:ascii="Arial" w:hAnsi="Arial" w:cs="Arial"/>
                <w:b/>
                <w:sz w:val="20"/>
                <w:szCs w:val="20"/>
              </w:rPr>
              <w:lastRenderedPageBreak/>
              <w:t>EVALUACIÓN</w:t>
            </w:r>
          </w:p>
        </w:tc>
      </w:tr>
      <w:tr w:rsidR="00D22632" w:rsidRPr="004F000C" w:rsidTr="00534FE6">
        <w:tc>
          <w:tcPr>
            <w:tcW w:w="6487" w:type="dxa"/>
          </w:tcPr>
          <w:p w:rsidR="00F03708" w:rsidRDefault="00F03708" w:rsidP="00F03708">
            <w:pPr>
              <w:rPr>
                <w:bCs/>
                <w:lang w:val="en-US"/>
              </w:rPr>
            </w:pPr>
            <w:r>
              <w:rPr>
                <w:bCs/>
                <w:lang w:val="en-US"/>
              </w:rPr>
              <w:lastRenderedPageBreak/>
              <w:t>2</w:t>
            </w:r>
            <w:r w:rsidRPr="004F000C">
              <w:rPr>
                <w:bCs/>
                <w:lang w:val="en-US"/>
              </w:rPr>
              <w:t xml:space="preserve">º </w:t>
            </w:r>
            <w:proofErr w:type="spellStart"/>
            <w:r w:rsidRPr="004F000C">
              <w:rPr>
                <w:bCs/>
                <w:lang w:val="en-US"/>
              </w:rPr>
              <w:t>Bimestre</w:t>
            </w:r>
            <w:proofErr w:type="spellEnd"/>
            <w:r>
              <w:rPr>
                <w:bCs/>
                <w:lang w:val="en-US"/>
              </w:rPr>
              <w:t>: Project module 1</w:t>
            </w:r>
          </w:p>
          <w:p w:rsidR="00F03708" w:rsidRPr="001448D9" w:rsidRDefault="00F03708" w:rsidP="00F03708">
            <w:pPr>
              <w:rPr>
                <w:rFonts w:ascii="Arial" w:hAnsi="Arial" w:cs="Arial"/>
                <w:b/>
                <w:bCs/>
                <w:lang w:val="en-US"/>
              </w:rPr>
            </w:pPr>
            <w:r>
              <w:rPr>
                <w:bCs/>
                <w:lang w:val="en-US"/>
              </w:rPr>
              <w:t xml:space="preserve"> </w:t>
            </w:r>
            <w:r w:rsidRPr="001448D9">
              <w:rPr>
                <w:rFonts w:ascii="Arial" w:hAnsi="Arial" w:cs="Arial"/>
                <w:b/>
                <w:bCs/>
                <w:lang w:val="en-US"/>
              </w:rPr>
              <w:t>“</w:t>
            </w:r>
            <w:r>
              <w:rPr>
                <w:rFonts w:ascii="Arial" w:hAnsi="Arial" w:cs="Arial"/>
                <w:b/>
                <w:bCs/>
                <w:lang w:val="en-US"/>
              </w:rPr>
              <w:t>occupations</w:t>
            </w:r>
            <w:r w:rsidRPr="001448D9">
              <w:rPr>
                <w:rFonts w:ascii="Arial" w:hAnsi="Arial" w:cs="Arial"/>
                <w:b/>
                <w:bCs/>
                <w:lang w:val="en-US"/>
              </w:rPr>
              <w:t>”</w:t>
            </w:r>
          </w:p>
          <w:p w:rsidR="00F03708" w:rsidRDefault="00F03708" w:rsidP="00F03708">
            <w:pPr>
              <w:rPr>
                <w:rFonts w:ascii="Arial" w:hAnsi="Arial" w:cs="Arial"/>
                <w:lang w:val="en-US"/>
              </w:rPr>
            </w:pPr>
          </w:p>
          <w:p w:rsidR="00F03708" w:rsidRPr="001448D9" w:rsidRDefault="00F03708" w:rsidP="00F03708">
            <w:pPr>
              <w:rPr>
                <w:rFonts w:ascii="Arial" w:hAnsi="Arial" w:cs="Arial"/>
                <w:lang w:val="en-US"/>
              </w:rPr>
            </w:pPr>
            <w:r>
              <w:rPr>
                <w:rFonts w:ascii="Arial" w:hAnsi="Arial" w:cs="Arial"/>
                <w:lang w:val="en-US"/>
              </w:rPr>
              <w:t>Individual work</w:t>
            </w:r>
          </w:p>
          <w:p w:rsidR="00F03708" w:rsidRPr="001448D9" w:rsidRDefault="00F03708" w:rsidP="00F03708">
            <w:pPr>
              <w:rPr>
                <w:rFonts w:ascii="Arial" w:hAnsi="Arial" w:cs="Arial"/>
                <w:lang w:val="en-US"/>
              </w:rPr>
            </w:pPr>
          </w:p>
          <w:p w:rsidR="00F03708" w:rsidRDefault="00F03708" w:rsidP="00F03708">
            <w:pPr>
              <w:rPr>
                <w:bCs/>
                <w:lang w:val="en-US"/>
              </w:rPr>
            </w:pPr>
            <w:r w:rsidRPr="004F000C">
              <w:rPr>
                <w:bCs/>
                <w:lang w:val="en-US"/>
              </w:rPr>
              <w:t>Make an interactive PPT. presentation (</w:t>
            </w:r>
            <w:r>
              <w:rPr>
                <w:bCs/>
                <w:lang w:val="en-US"/>
              </w:rPr>
              <w:t xml:space="preserve">min 5 slides,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Create a game with occupations (mention at least 10 occupations)</w:t>
            </w:r>
          </w:p>
          <w:p w:rsidR="00F03708" w:rsidRDefault="00F03708" w:rsidP="00F03708">
            <w:pPr>
              <w:pStyle w:val="Sinespaciado"/>
              <w:rPr>
                <w:lang w:val="en-US"/>
              </w:rPr>
            </w:pPr>
          </w:p>
          <w:p w:rsidR="00F03708" w:rsidRPr="004F000C" w:rsidRDefault="00F03708" w:rsidP="00F03708">
            <w:pPr>
              <w:pStyle w:val="Sinespaciado"/>
              <w:rPr>
                <w:lang w:val="en-US"/>
              </w:rPr>
            </w:pPr>
            <w:r w:rsidRPr="004F000C">
              <w:rPr>
                <w:lang w:val="en-US"/>
              </w:rPr>
              <w:t>Student should be graded with:</w:t>
            </w:r>
          </w:p>
          <w:p w:rsidR="00F03708" w:rsidRPr="004F000C" w:rsidRDefault="00F03708" w:rsidP="00F03708">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F03708" w:rsidRPr="004F000C" w:rsidRDefault="00F03708" w:rsidP="00F03708">
            <w:pPr>
              <w:rPr>
                <w:lang w:val="en-US"/>
              </w:rPr>
            </w:pPr>
          </w:p>
          <w:p w:rsidR="00F03708" w:rsidRDefault="00F03708" w:rsidP="00F03708">
            <w:pPr>
              <w:rPr>
                <w:bCs/>
                <w:lang w:val="en-US"/>
              </w:rPr>
            </w:pPr>
            <w:r>
              <w:rPr>
                <w:bCs/>
                <w:lang w:val="en-US"/>
              </w:rPr>
              <w:t>2</w:t>
            </w:r>
            <w:r w:rsidRPr="004F000C">
              <w:rPr>
                <w:bCs/>
                <w:lang w:val="en-US"/>
              </w:rPr>
              <w:t xml:space="preserve">º </w:t>
            </w:r>
            <w:proofErr w:type="spellStart"/>
            <w:r w:rsidRPr="004F000C">
              <w:rPr>
                <w:bCs/>
                <w:lang w:val="en-US"/>
              </w:rPr>
              <w:t>Bimestre</w:t>
            </w:r>
            <w:proofErr w:type="spellEnd"/>
            <w:r>
              <w:rPr>
                <w:bCs/>
                <w:lang w:val="en-US"/>
              </w:rPr>
              <w:t>: Project module 1</w:t>
            </w:r>
          </w:p>
          <w:p w:rsidR="00F03708" w:rsidRPr="001448D9" w:rsidRDefault="00F03708" w:rsidP="00F03708">
            <w:pPr>
              <w:rPr>
                <w:rFonts w:ascii="Arial" w:hAnsi="Arial" w:cs="Arial"/>
                <w:b/>
                <w:bCs/>
                <w:lang w:val="en-US"/>
              </w:rPr>
            </w:pPr>
            <w:r>
              <w:rPr>
                <w:bCs/>
                <w:lang w:val="en-US"/>
              </w:rPr>
              <w:t xml:space="preserve"> </w:t>
            </w:r>
            <w:r w:rsidRPr="001448D9">
              <w:rPr>
                <w:rFonts w:ascii="Arial" w:hAnsi="Arial" w:cs="Arial"/>
                <w:b/>
                <w:bCs/>
                <w:lang w:val="en-US"/>
              </w:rPr>
              <w:t>“</w:t>
            </w:r>
            <w:r>
              <w:rPr>
                <w:rFonts w:ascii="Arial" w:hAnsi="Arial" w:cs="Arial"/>
                <w:b/>
                <w:bCs/>
                <w:lang w:val="en-US"/>
              </w:rPr>
              <w:t>Adjectives to describe my best friend</w:t>
            </w:r>
            <w:r w:rsidRPr="001448D9">
              <w:rPr>
                <w:rFonts w:ascii="Arial" w:hAnsi="Arial" w:cs="Arial"/>
                <w:b/>
                <w:bCs/>
                <w:lang w:val="en-US"/>
              </w:rPr>
              <w:t>”</w:t>
            </w:r>
          </w:p>
          <w:p w:rsidR="00F03708" w:rsidRDefault="00F03708" w:rsidP="00F03708">
            <w:pPr>
              <w:rPr>
                <w:bCs/>
                <w:lang w:val="en-US"/>
              </w:rPr>
            </w:pPr>
            <w:r w:rsidRPr="004F000C">
              <w:rPr>
                <w:bCs/>
                <w:lang w:val="en-US"/>
              </w:rPr>
              <w:t>Make an interactive PPT. presentation (</w:t>
            </w:r>
            <w:r>
              <w:rPr>
                <w:bCs/>
                <w:lang w:val="en-US"/>
              </w:rPr>
              <w:t xml:space="preserve">3 slides min, </w:t>
            </w:r>
            <w:r w:rsidRPr="004F000C">
              <w:rPr>
                <w:bCs/>
                <w:lang w:val="en-US"/>
              </w:rPr>
              <w:t xml:space="preserve">include sound, color, movement, images and interaction) </w:t>
            </w:r>
          </w:p>
          <w:p w:rsidR="00F03708" w:rsidRPr="004F000C" w:rsidRDefault="00F03708" w:rsidP="00F03708">
            <w:pPr>
              <w:rPr>
                <w:bCs/>
                <w:lang w:val="en-US"/>
              </w:rPr>
            </w:pPr>
            <w:r>
              <w:rPr>
                <w:bCs/>
                <w:lang w:val="en-US"/>
              </w:rPr>
              <w:t xml:space="preserve">Write at least 10 sentences in the presentation use adjectives to describe your best </w:t>
            </w:r>
            <w:proofErr w:type="spellStart"/>
            <w:r>
              <w:rPr>
                <w:bCs/>
                <w:lang w:val="en-US"/>
              </w:rPr>
              <w:t>frined</w:t>
            </w:r>
            <w:proofErr w:type="spellEnd"/>
            <w:r>
              <w:rPr>
                <w:bCs/>
                <w:lang w:val="en-US"/>
              </w:rPr>
              <w:t>.</w:t>
            </w:r>
          </w:p>
          <w:p w:rsidR="00F03708" w:rsidRPr="004F000C" w:rsidRDefault="00F03708" w:rsidP="00F03708">
            <w:pPr>
              <w:pStyle w:val="Sinespaciado"/>
              <w:rPr>
                <w:lang w:val="en-US"/>
              </w:rPr>
            </w:pPr>
            <w:r w:rsidRPr="004F000C">
              <w:rPr>
                <w:lang w:val="en-US"/>
              </w:rPr>
              <w:t>Student should be graded with:</w:t>
            </w:r>
          </w:p>
          <w:p w:rsidR="00F03708" w:rsidRPr="004F000C" w:rsidRDefault="00F03708" w:rsidP="00F03708">
            <w:pPr>
              <w:pStyle w:val="Sinespaciado"/>
              <w:rPr>
                <w:lang w:val="en-US"/>
              </w:rPr>
            </w:pPr>
            <w:r w:rsidRPr="004F000C">
              <w:rPr>
                <w:lang w:val="en-US"/>
              </w:rPr>
              <w:t xml:space="preserve">The written work </w:t>
            </w:r>
            <w:proofErr w:type="gramStart"/>
            <w:r w:rsidRPr="004F000C">
              <w:rPr>
                <w:lang w:val="en-US"/>
              </w:rPr>
              <w:t>( ppt</w:t>
            </w:r>
            <w:proofErr w:type="gramEnd"/>
            <w:r w:rsidRPr="004F000C">
              <w:rPr>
                <w:lang w:val="en-US"/>
              </w:rPr>
              <w:t xml:space="preserve">. Presentation)  must be understandable and  complete(with all grammar structures,  functions, vocabulary, etc.) must contain a short  assessment activity. </w:t>
            </w:r>
          </w:p>
          <w:p w:rsidR="00D22632" w:rsidRPr="004F000C" w:rsidRDefault="00D22632" w:rsidP="00534FE6">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en línea contará 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893"/>
            </w:tblGrid>
            <w:tr w:rsidR="00D22632" w:rsidRPr="004F000C" w:rsidTr="003C6BE0">
              <w:trPr>
                <w:trHeight w:val="1022"/>
              </w:trPr>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w:t>
                  </w:r>
                  <w:proofErr w:type="gramStart"/>
                  <w:r w:rsidRPr="003C6BE0">
                    <w:rPr>
                      <w:rFonts w:ascii="Arial" w:hAnsi="Arial" w:cs="Arial"/>
                      <w:sz w:val="20"/>
                      <w:szCs w:val="24"/>
                      <w:lang w:val="es-ES"/>
                    </w:rPr>
                    <w:t>y</w:t>
                  </w:r>
                  <w:proofErr w:type="gramEnd"/>
                  <w:r w:rsidRPr="003C6BE0">
                    <w:rPr>
                      <w:rFonts w:ascii="Arial" w:hAnsi="Arial" w:cs="Arial"/>
                      <w:sz w:val="20"/>
                      <w:szCs w:val="24"/>
                      <w:lang w:val="es-ES"/>
                    </w:rPr>
                    <w:t xml:space="preserve"> institucional (20%)</w:t>
                  </w:r>
                </w:p>
              </w:tc>
              <w:tc>
                <w:tcPr>
                  <w:tcW w:w="2629" w:type="dxa"/>
                  <w:vAlign w:val="center"/>
                </w:tcPr>
                <w:p w:rsidR="00D22632" w:rsidRPr="004F000C" w:rsidRDefault="00D22632" w:rsidP="00534FE6">
                  <w:r w:rsidRPr="004F000C">
                    <w:t>40%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Evidencias de aprendizaje (Proyecto) (25%)</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 (10%)</w:t>
                  </w:r>
                </w:p>
                <w:p w:rsidR="00D22632" w:rsidRPr="003C6BE0" w:rsidRDefault="00D22632" w:rsidP="003C6BE0">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D22632" w:rsidRPr="004F000C" w:rsidRDefault="00D22632" w:rsidP="00534FE6">
                  <w:r w:rsidRPr="004F000C">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EC5121" w:rsidRPr="004F000C" w:rsidRDefault="00EC5121" w:rsidP="00C37C28">
      <w:pPr>
        <w:jc w:val="both"/>
        <w:rPr>
          <w:rFonts w:ascii="Arial" w:hAnsi="Arial" w:cs="Arial"/>
          <w:b/>
          <w:sz w:val="20"/>
          <w:szCs w:val="20"/>
        </w:rPr>
      </w:pPr>
      <w:r w:rsidRPr="004F000C">
        <w:rPr>
          <w:rFonts w:ascii="Arial" w:hAnsi="Arial" w:cs="Arial"/>
          <w:b/>
          <w:sz w:val="20"/>
          <w:szCs w:val="20"/>
        </w:rPr>
        <w:t>OBSERVACIONES:</w:t>
      </w:r>
    </w:p>
    <w:p w:rsidR="00EC5121" w:rsidRPr="004F000C" w:rsidRDefault="00EC5121" w:rsidP="00C37C28">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6B66EC" w:rsidTr="00EC5121">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lastRenderedPageBreak/>
              <w:t>NOMBRE Y FIRMA DEL RESPONSABLE DEL CURSO/ASIGANTURA</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EVALUADOR</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4F000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3C6BE0" w:rsidP="006B66EC">
            <w:pPr>
              <w:jc w:val="center"/>
              <w:rPr>
                <w:rFonts w:ascii="Arial" w:hAnsi="Arial" w:cs="Arial"/>
                <w:b/>
                <w:sz w:val="20"/>
                <w:szCs w:val="20"/>
              </w:rPr>
            </w:pPr>
            <w:proofErr w:type="spellStart"/>
            <w:r w:rsidRPr="00CB7D39">
              <w:t>Mayela</w:t>
            </w:r>
            <w:proofErr w:type="spellEnd"/>
            <w:r w:rsidRPr="00CB7D39">
              <w:t xml:space="preserve"> de Carmen García Gaona</w:t>
            </w: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0339DB">
      <w:headerReference w:type="even" r:id="rId12"/>
      <w:headerReference w:type="default" r:id="rId13"/>
      <w:footerReference w:type="even" r:id="rId14"/>
      <w:footerReference w:type="default" r:id="rId15"/>
      <w:headerReference w:type="first" r:id="rId16"/>
      <w:footerReference w:type="first" r:id="rId17"/>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7F" w:rsidRDefault="00831F7F" w:rsidP="00901438">
      <w:pPr>
        <w:spacing w:after="0" w:line="240" w:lineRule="auto"/>
      </w:pPr>
      <w:r>
        <w:separator/>
      </w:r>
    </w:p>
  </w:endnote>
  <w:endnote w:type="continuationSeparator" w:id="0">
    <w:p w:rsidR="00831F7F" w:rsidRDefault="00831F7F"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7C5C32" w:rsidRPr="00901438" w:rsidRDefault="007C5C32">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7F" w:rsidRDefault="00831F7F" w:rsidP="00901438">
      <w:pPr>
        <w:spacing w:after="0" w:line="240" w:lineRule="auto"/>
      </w:pPr>
      <w:r>
        <w:separator/>
      </w:r>
    </w:p>
  </w:footnote>
  <w:footnote w:type="continuationSeparator" w:id="0">
    <w:p w:rsidR="00831F7F" w:rsidRDefault="00831F7F" w:rsidP="00901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32" w:rsidRDefault="007C5C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E10F7"/>
    <w:multiLevelType w:val="hybridMultilevel"/>
    <w:tmpl w:val="088AE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B64C0F"/>
    <w:multiLevelType w:val="hybridMultilevel"/>
    <w:tmpl w:val="4808E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2450A4"/>
    <w:multiLevelType w:val="hybridMultilevel"/>
    <w:tmpl w:val="CABE7D0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B332C"/>
    <w:multiLevelType w:val="hybridMultilevel"/>
    <w:tmpl w:val="A26E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625061"/>
    <w:multiLevelType w:val="hybridMultilevel"/>
    <w:tmpl w:val="C1F2D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A5253"/>
    <w:multiLevelType w:val="hybridMultilevel"/>
    <w:tmpl w:val="EC2E2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25C2D"/>
    <w:multiLevelType w:val="hybridMultilevel"/>
    <w:tmpl w:val="BAE44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F47BCF"/>
    <w:multiLevelType w:val="multilevel"/>
    <w:tmpl w:val="AA90CC3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716956"/>
    <w:multiLevelType w:val="hybridMultilevel"/>
    <w:tmpl w:val="C1508E62"/>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B01B0D"/>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2675D2A"/>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2C41F9"/>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9441C4"/>
    <w:multiLevelType w:val="hybridMultilevel"/>
    <w:tmpl w:val="5B564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6"/>
  </w:num>
  <w:num w:numId="5">
    <w:abstractNumId w:val="14"/>
  </w:num>
  <w:num w:numId="6">
    <w:abstractNumId w:val="11"/>
  </w:num>
  <w:num w:numId="7">
    <w:abstractNumId w:val="8"/>
  </w:num>
  <w:num w:numId="8">
    <w:abstractNumId w:val="3"/>
  </w:num>
  <w:num w:numId="9">
    <w:abstractNumId w:val="15"/>
  </w:num>
  <w:num w:numId="10">
    <w:abstractNumId w:val="13"/>
  </w:num>
  <w:num w:numId="11">
    <w:abstractNumId w:val="12"/>
  </w:num>
  <w:num w:numId="12">
    <w:abstractNumId w:val="0"/>
  </w:num>
  <w:num w:numId="13">
    <w:abstractNumId w:val="2"/>
  </w:num>
  <w:num w:numId="14">
    <w:abstractNumId w:val="19"/>
  </w:num>
  <w:num w:numId="15">
    <w:abstractNumId w:val="10"/>
  </w:num>
  <w:num w:numId="16">
    <w:abstractNumId w:val="9"/>
  </w:num>
  <w:num w:numId="17">
    <w:abstractNumId w:val="18"/>
  </w:num>
  <w:num w:numId="18">
    <w:abstractNumId w:val="6"/>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2A4363"/>
    <w:rsid w:val="000339DB"/>
    <w:rsid w:val="000572AB"/>
    <w:rsid w:val="00072ADA"/>
    <w:rsid w:val="000B0EFA"/>
    <w:rsid w:val="000B79C5"/>
    <w:rsid w:val="0015388F"/>
    <w:rsid w:val="0015783F"/>
    <w:rsid w:val="00164528"/>
    <w:rsid w:val="00193C73"/>
    <w:rsid w:val="001A27CA"/>
    <w:rsid w:val="001B74D2"/>
    <w:rsid w:val="00223C86"/>
    <w:rsid w:val="002851BF"/>
    <w:rsid w:val="002A4363"/>
    <w:rsid w:val="002F6A38"/>
    <w:rsid w:val="00307B98"/>
    <w:rsid w:val="003B059C"/>
    <w:rsid w:val="003C6BE0"/>
    <w:rsid w:val="00401F61"/>
    <w:rsid w:val="004072AD"/>
    <w:rsid w:val="00450548"/>
    <w:rsid w:val="004560EE"/>
    <w:rsid w:val="004C6B7C"/>
    <w:rsid w:val="004F000C"/>
    <w:rsid w:val="005251E2"/>
    <w:rsid w:val="00534FE6"/>
    <w:rsid w:val="005E4A52"/>
    <w:rsid w:val="006033BC"/>
    <w:rsid w:val="006B66EC"/>
    <w:rsid w:val="006D59A8"/>
    <w:rsid w:val="00733C26"/>
    <w:rsid w:val="007711F5"/>
    <w:rsid w:val="007C5C32"/>
    <w:rsid w:val="00831F7F"/>
    <w:rsid w:val="00852032"/>
    <w:rsid w:val="00901438"/>
    <w:rsid w:val="009E6DD9"/>
    <w:rsid w:val="00B41F44"/>
    <w:rsid w:val="00C128E9"/>
    <w:rsid w:val="00C37C28"/>
    <w:rsid w:val="00C44E75"/>
    <w:rsid w:val="00C578DC"/>
    <w:rsid w:val="00C612C0"/>
    <w:rsid w:val="00CB0EB5"/>
    <w:rsid w:val="00CD2BDF"/>
    <w:rsid w:val="00D22632"/>
    <w:rsid w:val="00D527EC"/>
    <w:rsid w:val="00DD21FD"/>
    <w:rsid w:val="00DE2A8F"/>
    <w:rsid w:val="00DE6844"/>
    <w:rsid w:val="00DF0E26"/>
    <w:rsid w:val="00DF1F0E"/>
    <w:rsid w:val="00E9184B"/>
    <w:rsid w:val="00EB2771"/>
    <w:rsid w:val="00EC5121"/>
    <w:rsid w:val="00F03708"/>
    <w:rsid w:val="00FB5654"/>
    <w:rsid w:val="00FE1C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EB2771"/>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15783F"/>
    <w:pPr>
      <w:spacing w:after="0" w:line="240" w:lineRule="auto"/>
    </w:pPr>
    <w:rPr>
      <w:rFonts w:ascii="Calibri" w:eastAsia="Calibri" w:hAnsi="Calibri" w:cs="Times New Roman"/>
    </w:rPr>
  </w:style>
  <w:style w:type="paragraph" w:styleId="Prrafodelista">
    <w:name w:val="List Paragraph"/>
    <w:basedOn w:val="Normal"/>
    <w:uiPriority w:val="34"/>
    <w:qFormat/>
    <w:rsid w:val="00C128E9"/>
    <w:pPr>
      <w:ind w:left="720"/>
      <w:contextualSpacing/>
    </w:pPr>
  </w:style>
  <w:style w:type="paragraph" w:styleId="Textodeglobo">
    <w:name w:val="Balloon Text"/>
    <w:basedOn w:val="Normal"/>
    <w:link w:val="TextodegloboCar"/>
    <w:uiPriority w:val="99"/>
    <w:semiHidden/>
    <w:unhideWhenUsed/>
    <w:rsid w:val="00D527EC"/>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D527EC"/>
    <w:rPr>
      <w:rFonts w:ascii="Tahoma" w:eastAsia="Calibri" w:hAnsi="Tahoma" w:cs="Times New Roman"/>
      <w:sz w:val="16"/>
      <w:szCs w:val="16"/>
    </w:rPr>
  </w:style>
  <w:style w:type="character" w:styleId="Hipervnculo">
    <w:name w:val="Hyperlink"/>
    <w:basedOn w:val="Fuentedeprrafopredeter"/>
    <w:uiPriority w:val="99"/>
    <w:unhideWhenUsed/>
    <w:rsid w:val="00D22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es/rae.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e.es/ra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e.es/ra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e.es/rae.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4227</Words>
  <Characters>23251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2014-11-01T21:02:00Z</dcterms:created>
  <dcterms:modified xsi:type="dcterms:W3CDTF">2014-11-01T21:02:00Z</dcterms:modified>
</cp:coreProperties>
</file>