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4AE" w:rsidRDefault="006A74AE" w:rsidP="006A74AE">
      <w:pPr>
        <w:pStyle w:val="Sinespaciado"/>
        <w:tabs>
          <w:tab w:val="left" w:pos="142"/>
        </w:tabs>
        <w:jc w:val="center"/>
        <w:rPr>
          <w:rFonts w:cs="Arial"/>
          <w:sz w:val="48"/>
          <w:szCs w:val="64"/>
          <w:shd w:val="clear" w:color="auto" w:fill="FFFFFF"/>
        </w:rPr>
      </w:pPr>
      <w:r w:rsidRPr="008A35EE">
        <w:rPr>
          <w:rFonts w:cs="Arial"/>
          <w:noProof/>
          <w:sz w:val="64"/>
          <w:szCs w:val="64"/>
          <w:lang w:val="es-MX" w:eastAsia="es-MX"/>
        </w:rPr>
        <w:drawing>
          <wp:anchor distT="0" distB="0" distL="114300" distR="114300" simplePos="0" relativeHeight="251659264" behindDoc="0" locked="0" layoutInCell="1" allowOverlap="1" wp14:anchorId="57D1CA59" wp14:editId="264CAA4D">
            <wp:simplePos x="0" y="0"/>
            <wp:positionH relativeFrom="column">
              <wp:posOffset>-472440</wp:posOffset>
            </wp:positionH>
            <wp:positionV relativeFrom="paragraph">
              <wp:posOffset>-278765</wp:posOffset>
            </wp:positionV>
            <wp:extent cx="1399540" cy="1797050"/>
            <wp:effectExtent l="0" t="0" r="0" b="0"/>
            <wp:wrapSquare wrapText="bothSides"/>
            <wp:docPr id="4" name="0 Imagen"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5"/>
                    <a:srcRect l="23350" t="6701" r="21786" b="12371"/>
                    <a:stretch>
                      <a:fillRect/>
                    </a:stretch>
                  </pic:blipFill>
                  <pic:spPr>
                    <a:xfrm>
                      <a:off x="0" y="0"/>
                      <a:ext cx="1399540" cy="1797050"/>
                    </a:xfrm>
                    <a:prstGeom prst="rect">
                      <a:avLst/>
                    </a:prstGeom>
                  </pic:spPr>
                </pic:pic>
              </a:graphicData>
            </a:graphic>
          </wp:anchor>
        </w:drawing>
      </w:r>
      <w:r>
        <w:rPr>
          <w:rFonts w:cs="Arial"/>
          <w:sz w:val="48"/>
          <w:szCs w:val="64"/>
          <w:shd w:val="clear" w:color="auto" w:fill="FFFFFF"/>
        </w:rPr>
        <w:t>Escuela Normal de Educación Preescolar.</w:t>
      </w:r>
    </w:p>
    <w:p w:rsidR="006A74AE" w:rsidRDefault="006A74AE" w:rsidP="006A74AE">
      <w:pPr>
        <w:pStyle w:val="Sinespaciado"/>
        <w:tabs>
          <w:tab w:val="left" w:pos="142"/>
        </w:tabs>
        <w:jc w:val="center"/>
        <w:rPr>
          <w:rFonts w:cs="Arial"/>
          <w:sz w:val="48"/>
          <w:szCs w:val="64"/>
          <w:shd w:val="clear" w:color="auto" w:fill="FFFFFF"/>
        </w:rPr>
      </w:pPr>
    </w:p>
    <w:p w:rsidR="006A74AE" w:rsidRDefault="006A74AE" w:rsidP="006A74AE">
      <w:pPr>
        <w:pStyle w:val="Sinespaciado"/>
        <w:tabs>
          <w:tab w:val="left" w:pos="142"/>
        </w:tabs>
        <w:jc w:val="center"/>
        <w:rPr>
          <w:rFonts w:cs="Arial"/>
          <w:sz w:val="48"/>
          <w:szCs w:val="64"/>
          <w:shd w:val="clear" w:color="auto" w:fill="FFFFFF"/>
        </w:rPr>
      </w:pPr>
    </w:p>
    <w:p w:rsidR="006A74AE" w:rsidRDefault="006A74AE" w:rsidP="006A74AE">
      <w:pPr>
        <w:pStyle w:val="Sinespaciado"/>
        <w:tabs>
          <w:tab w:val="left" w:pos="142"/>
        </w:tabs>
        <w:jc w:val="center"/>
        <w:rPr>
          <w:rFonts w:cs="Arial"/>
          <w:sz w:val="48"/>
          <w:szCs w:val="64"/>
          <w:shd w:val="clear" w:color="auto" w:fill="FFFFFF"/>
        </w:rPr>
      </w:pPr>
      <w:r>
        <w:rPr>
          <w:rFonts w:cs="Arial"/>
          <w:sz w:val="48"/>
          <w:szCs w:val="64"/>
          <w:shd w:val="clear" w:color="auto" w:fill="FFFFFF"/>
        </w:rPr>
        <w:t>Filosofía de la educación.</w:t>
      </w:r>
    </w:p>
    <w:p w:rsidR="006A74AE" w:rsidRDefault="006A74AE" w:rsidP="006A74AE">
      <w:pPr>
        <w:pStyle w:val="Sinespaciado"/>
        <w:tabs>
          <w:tab w:val="left" w:pos="142"/>
        </w:tabs>
        <w:jc w:val="center"/>
        <w:rPr>
          <w:rFonts w:cs="Arial"/>
          <w:sz w:val="48"/>
          <w:szCs w:val="64"/>
          <w:shd w:val="clear" w:color="auto" w:fill="FFFFFF"/>
        </w:rPr>
      </w:pPr>
    </w:p>
    <w:p w:rsidR="006A74AE" w:rsidRDefault="006A74AE" w:rsidP="006A74AE">
      <w:pPr>
        <w:pStyle w:val="Sinespaciado"/>
        <w:tabs>
          <w:tab w:val="left" w:pos="142"/>
        </w:tabs>
        <w:jc w:val="center"/>
        <w:rPr>
          <w:rFonts w:cs="Arial"/>
          <w:sz w:val="48"/>
          <w:szCs w:val="64"/>
          <w:shd w:val="clear" w:color="auto" w:fill="FFFFFF"/>
        </w:rPr>
      </w:pPr>
    </w:p>
    <w:p w:rsidR="006A74AE" w:rsidRDefault="006A74AE" w:rsidP="006A74AE">
      <w:pPr>
        <w:pStyle w:val="Sinespaciado"/>
        <w:tabs>
          <w:tab w:val="left" w:pos="142"/>
        </w:tabs>
        <w:jc w:val="center"/>
        <w:rPr>
          <w:rFonts w:cs="Arial"/>
          <w:sz w:val="48"/>
          <w:szCs w:val="64"/>
          <w:shd w:val="clear" w:color="auto" w:fill="FFFFFF"/>
        </w:rPr>
      </w:pPr>
      <w:r>
        <w:rPr>
          <w:rFonts w:cs="Arial"/>
          <w:sz w:val="48"/>
          <w:szCs w:val="64"/>
          <w:shd w:val="clear" w:color="auto" w:fill="FFFFFF"/>
        </w:rPr>
        <w:t>Marcia Elizabeth Jiménez Hoyos.</w:t>
      </w:r>
    </w:p>
    <w:p w:rsidR="006A74AE" w:rsidRDefault="006A74AE" w:rsidP="006A74AE">
      <w:pPr>
        <w:pStyle w:val="Sinespaciado"/>
        <w:tabs>
          <w:tab w:val="left" w:pos="142"/>
        </w:tabs>
        <w:jc w:val="center"/>
        <w:rPr>
          <w:rFonts w:cs="Arial"/>
          <w:sz w:val="48"/>
          <w:szCs w:val="64"/>
          <w:shd w:val="clear" w:color="auto" w:fill="FFFFFF"/>
        </w:rPr>
      </w:pPr>
    </w:p>
    <w:p w:rsidR="006A74AE" w:rsidRDefault="006A74AE" w:rsidP="006A74AE">
      <w:pPr>
        <w:pStyle w:val="Sinespaciado"/>
        <w:tabs>
          <w:tab w:val="left" w:pos="142"/>
        </w:tabs>
        <w:jc w:val="center"/>
        <w:rPr>
          <w:rFonts w:cs="Arial"/>
          <w:sz w:val="48"/>
          <w:szCs w:val="64"/>
          <w:shd w:val="clear" w:color="auto" w:fill="FFFFFF"/>
        </w:rPr>
      </w:pPr>
    </w:p>
    <w:p w:rsidR="006A74AE" w:rsidRDefault="00164E52" w:rsidP="006A74AE">
      <w:pPr>
        <w:pStyle w:val="Sinespaciado"/>
        <w:tabs>
          <w:tab w:val="left" w:pos="142"/>
        </w:tabs>
        <w:jc w:val="center"/>
        <w:rPr>
          <w:rFonts w:cs="Arial"/>
          <w:sz w:val="48"/>
          <w:szCs w:val="64"/>
          <w:shd w:val="clear" w:color="auto" w:fill="FFFFFF"/>
        </w:rPr>
      </w:pPr>
      <w:r>
        <w:rPr>
          <w:rFonts w:cs="Arial"/>
          <w:sz w:val="48"/>
          <w:szCs w:val="64"/>
          <w:shd w:val="clear" w:color="auto" w:fill="FFFFFF"/>
        </w:rPr>
        <w:t>Trabajo Final.</w:t>
      </w:r>
    </w:p>
    <w:p w:rsidR="006A74AE" w:rsidRDefault="006A74AE" w:rsidP="006A74AE">
      <w:pPr>
        <w:pStyle w:val="Sinespaciado"/>
        <w:tabs>
          <w:tab w:val="left" w:pos="142"/>
        </w:tabs>
        <w:jc w:val="center"/>
        <w:rPr>
          <w:rFonts w:cs="Arial"/>
          <w:sz w:val="48"/>
          <w:szCs w:val="64"/>
          <w:shd w:val="clear" w:color="auto" w:fill="FFFFFF"/>
        </w:rPr>
      </w:pPr>
    </w:p>
    <w:p w:rsidR="006A74AE" w:rsidRDefault="006A74AE" w:rsidP="006A74AE">
      <w:pPr>
        <w:pStyle w:val="Sinespaciado"/>
        <w:tabs>
          <w:tab w:val="left" w:pos="142"/>
        </w:tabs>
        <w:jc w:val="center"/>
        <w:rPr>
          <w:rFonts w:cs="Arial"/>
          <w:sz w:val="48"/>
          <w:szCs w:val="64"/>
          <w:shd w:val="clear" w:color="auto" w:fill="FFFFFF"/>
        </w:rPr>
      </w:pPr>
      <w:r>
        <w:rPr>
          <w:rFonts w:cs="Arial"/>
          <w:sz w:val="48"/>
          <w:szCs w:val="64"/>
          <w:shd w:val="clear" w:color="auto" w:fill="FFFFFF"/>
        </w:rPr>
        <w:t>Diana Alejandra Molina Ponce.</w:t>
      </w:r>
    </w:p>
    <w:p w:rsidR="006A74AE" w:rsidRDefault="006A74AE" w:rsidP="006A74AE">
      <w:pPr>
        <w:pStyle w:val="Sinespaciado"/>
        <w:tabs>
          <w:tab w:val="left" w:pos="142"/>
        </w:tabs>
        <w:jc w:val="center"/>
        <w:rPr>
          <w:rFonts w:cs="Arial"/>
          <w:sz w:val="48"/>
          <w:szCs w:val="64"/>
          <w:shd w:val="clear" w:color="auto" w:fill="FFFFFF"/>
        </w:rPr>
      </w:pPr>
      <w:r>
        <w:rPr>
          <w:rFonts w:cs="Arial"/>
          <w:sz w:val="48"/>
          <w:szCs w:val="64"/>
          <w:shd w:val="clear" w:color="auto" w:fill="FFFFFF"/>
        </w:rPr>
        <w:t>3° “A”</w:t>
      </w:r>
    </w:p>
    <w:p w:rsidR="006A74AE" w:rsidRDefault="006A74AE" w:rsidP="006A74AE">
      <w:pPr>
        <w:pStyle w:val="Sinespaciado"/>
        <w:tabs>
          <w:tab w:val="left" w:pos="142"/>
        </w:tabs>
        <w:jc w:val="center"/>
        <w:rPr>
          <w:rFonts w:cs="Arial"/>
          <w:sz w:val="48"/>
          <w:szCs w:val="64"/>
          <w:shd w:val="clear" w:color="auto" w:fill="FFFFFF"/>
        </w:rPr>
      </w:pPr>
    </w:p>
    <w:p w:rsidR="006A74AE" w:rsidRDefault="006A74AE" w:rsidP="006A74AE">
      <w:pPr>
        <w:pStyle w:val="Sinespaciado"/>
        <w:tabs>
          <w:tab w:val="left" w:pos="142"/>
        </w:tabs>
        <w:jc w:val="center"/>
        <w:rPr>
          <w:rFonts w:cs="Arial"/>
          <w:sz w:val="48"/>
          <w:szCs w:val="64"/>
          <w:shd w:val="clear" w:color="auto" w:fill="FFFFFF"/>
        </w:rPr>
      </w:pPr>
    </w:p>
    <w:p w:rsidR="006A74AE" w:rsidRDefault="006A74AE" w:rsidP="006A74AE">
      <w:pPr>
        <w:pStyle w:val="Sinespaciado"/>
        <w:tabs>
          <w:tab w:val="left" w:pos="142"/>
        </w:tabs>
        <w:jc w:val="center"/>
        <w:rPr>
          <w:rFonts w:cs="Arial"/>
          <w:sz w:val="48"/>
          <w:szCs w:val="64"/>
          <w:shd w:val="clear" w:color="auto" w:fill="FFFFFF"/>
        </w:rPr>
      </w:pPr>
      <w:r>
        <w:rPr>
          <w:rFonts w:cs="Arial"/>
          <w:sz w:val="48"/>
          <w:szCs w:val="64"/>
          <w:shd w:val="clear" w:color="auto" w:fill="FFFFFF"/>
        </w:rPr>
        <w:t>21/06/15 Saltillo, Coahuila.</w:t>
      </w:r>
    </w:p>
    <w:p w:rsidR="006A74AE" w:rsidRDefault="006A74AE" w:rsidP="006A74AE">
      <w:pPr>
        <w:rPr>
          <w:rFonts w:ascii="Arial" w:hAnsi="Arial" w:cs="Arial"/>
          <w:sz w:val="24"/>
          <w:lang w:val="es-ES"/>
        </w:rPr>
      </w:pPr>
      <w:r>
        <w:rPr>
          <w:rFonts w:ascii="Arial" w:hAnsi="Arial" w:cs="Arial"/>
          <w:sz w:val="24"/>
          <w:lang w:val="es-ES"/>
        </w:rPr>
        <w:br w:type="page"/>
      </w:r>
    </w:p>
    <w:p w:rsidR="007815B3" w:rsidRDefault="007815B3" w:rsidP="007815B3">
      <w:pPr>
        <w:spacing w:line="360" w:lineRule="auto"/>
        <w:rPr>
          <w:rFonts w:ascii="Arial" w:hAnsi="Arial" w:cs="Arial"/>
          <w:sz w:val="28"/>
          <w:szCs w:val="24"/>
        </w:rPr>
      </w:pPr>
      <w:r>
        <w:rPr>
          <w:rFonts w:ascii="Arial" w:hAnsi="Arial" w:cs="Arial"/>
          <w:sz w:val="28"/>
          <w:szCs w:val="24"/>
        </w:rPr>
        <w:lastRenderedPageBreak/>
        <w:t>La educación mediante la socialización y el desarrollo de los humanos.</w:t>
      </w:r>
      <w:bookmarkStart w:id="0" w:name="_GoBack"/>
      <w:bookmarkEnd w:id="0"/>
    </w:p>
    <w:p w:rsidR="004378CD" w:rsidRDefault="007815B3" w:rsidP="007815B3">
      <w:pPr>
        <w:spacing w:line="360" w:lineRule="auto"/>
        <w:rPr>
          <w:rFonts w:ascii="Arial" w:hAnsi="Arial" w:cs="Arial"/>
          <w:sz w:val="24"/>
          <w:szCs w:val="24"/>
        </w:rPr>
      </w:pPr>
      <w:r w:rsidRPr="007815B3">
        <w:rPr>
          <w:rFonts w:ascii="Arial" w:hAnsi="Arial" w:cs="Arial"/>
          <w:sz w:val="28"/>
          <w:szCs w:val="24"/>
        </w:rPr>
        <w:br/>
      </w:r>
      <w:r w:rsidR="004378CD">
        <w:rPr>
          <w:rFonts w:ascii="Arial" w:hAnsi="Arial" w:cs="Arial"/>
          <w:sz w:val="24"/>
          <w:szCs w:val="24"/>
        </w:rPr>
        <w:t xml:space="preserve">En este corto pero preciso ensayo </w:t>
      </w:r>
      <w:r w:rsidR="0040672B">
        <w:rPr>
          <w:rFonts w:ascii="Arial" w:hAnsi="Arial" w:cs="Arial"/>
          <w:sz w:val="24"/>
          <w:szCs w:val="24"/>
        </w:rPr>
        <w:t xml:space="preserve">hablaremos de diversas posturas con las cuales </w:t>
      </w:r>
      <w:r w:rsidR="006E2917">
        <w:rPr>
          <w:rFonts w:ascii="Arial" w:hAnsi="Arial" w:cs="Arial"/>
          <w:sz w:val="24"/>
          <w:szCs w:val="24"/>
        </w:rPr>
        <w:t xml:space="preserve"> está relacionada la educación, basándonos en ellas para </w:t>
      </w:r>
      <w:r w:rsidR="00F67AD4">
        <w:rPr>
          <w:rFonts w:ascii="Arial" w:hAnsi="Arial" w:cs="Arial"/>
          <w:sz w:val="24"/>
          <w:szCs w:val="24"/>
        </w:rPr>
        <w:t xml:space="preserve">dar una crítica reflexiva hacia el sistema educativo y de igual manera confrontar los pensamientos con los que se contaba al inicio del curso </w:t>
      </w:r>
      <w:r w:rsidR="00F67AD4" w:rsidRPr="00F67AD4">
        <w:rPr>
          <w:rFonts w:ascii="Arial" w:hAnsi="Arial" w:cs="Arial"/>
          <w:i/>
          <w:sz w:val="24"/>
          <w:szCs w:val="24"/>
        </w:rPr>
        <w:t>“Filosofía de la educación”</w:t>
      </w:r>
      <w:r w:rsidR="00F67AD4">
        <w:rPr>
          <w:rFonts w:ascii="Arial" w:hAnsi="Arial" w:cs="Arial"/>
          <w:i/>
          <w:sz w:val="24"/>
          <w:szCs w:val="24"/>
        </w:rPr>
        <w:t xml:space="preserve"> </w:t>
      </w:r>
      <w:r w:rsidR="00F67AD4">
        <w:rPr>
          <w:rFonts w:ascii="Arial" w:hAnsi="Arial" w:cs="Arial"/>
          <w:sz w:val="24"/>
          <w:szCs w:val="24"/>
        </w:rPr>
        <w:t>y con los que se cuenta en este momento.</w:t>
      </w:r>
    </w:p>
    <w:p w:rsidR="00363FCA" w:rsidRDefault="00363FCA" w:rsidP="00164E52">
      <w:pPr>
        <w:spacing w:line="360" w:lineRule="auto"/>
        <w:jc w:val="both"/>
        <w:rPr>
          <w:rFonts w:ascii="Arial" w:hAnsi="Arial" w:cs="Arial"/>
          <w:bCs/>
          <w:i/>
          <w:sz w:val="24"/>
          <w:szCs w:val="24"/>
          <w:shd w:val="clear" w:color="auto" w:fill="FFFFFF"/>
        </w:rPr>
      </w:pPr>
      <w:r>
        <w:rPr>
          <w:rFonts w:ascii="Arial" w:hAnsi="Arial" w:cs="Arial"/>
          <w:sz w:val="24"/>
          <w:szCs w:val="24"/>
        </w:rPr>
        <w:t xml:space="preserve">Al inicio del curso se tomaron en cuenta las teorías de diversos autores, filósofos y pedagogos, quienes argumentaban de diversa manera su visión de la educación, el cómo debía brindarse y a quiénes, sin embargo de manera personal se escogieron dos personajes que a mi parecer daban a conocer el concepto de educación y su impartición de una forma muy contextualizada y eficaz, estos autores son </w:t>
      </w:r>
      <w:r w:rsidR="00643696">
        <w:rPr>
          <w:rFonts w:ascii="Arial" w:hAnsi="Arial" w:cs="Arial"/>
          <w:sz w:val="24"/>
          <w:szCs w:val="24"/>
        </w:rPr>
        <w:t>Aristóteles quien habla de la educación como “</w:t>
      </w:r>
      <w:r w:rsidR="00643696" w:rsidRPr="00643696">
        <w:rPr>
          <w:rFonts w:ascii="Arial" w:hAnsi="Arial" w:cs="Arial"/>
          <w:i/>
          <w:sz w:val="24"/>
          <w:szCs w:val="24"/>
        </w:rPr>
        <w:t xml:space="preserve">un </w:t>
      </w:r>
      <w:r w:rsidR="00036003">
        <w:rPr>
          <w:rFonts w:ascii="Arial" w:hAnsi="Arial" w:cs="Arial"/>
          <w:i/>
          <w:sz w:val="24"/>
          <w:szCs w:val="24"/>
        </w:rPr>
        <w:t xml:space="preserve">proceso de socialización siendo capaces </w:t>
      </w:r>
      <w:r w:rsidR="00643696" w:rsidRPr="00643696">
        <w:rPr>
          <w:rFonts w:ascii="Arial" w:hAnsi="Arial" w:cs="Arial"/>
          <w:i/>
          <w:sz w:val="24"/>
          <w:szCs w:val="24"/>
        </w:rPr>
        <w:t>de asimilar y aprender conocimientos</w:t>
      </w:r>
      <w:r w:rsidR="004A6D48">
        <w:rPr>
          <w:rFonts w:ascii="Arial" w:hAnsi="Arial" w:cs="Arial"/>
          <w:i/>
          <w:sz w:val="24"/>
          <w:szCs w:val="24"/>
        </w:rPr>
        <w:t xml:space="preserve">” y </w:t>
      </w:r>
      <w:r w:rsidR="00036003" w:rsidRPr="00036003">
        <w:rPr>
          <w:rFonts w:ascii="Arial" w:hAnsi="Arial" w:cs="Arial"/>
          <w:sz w:val="24"/>
          <w:szCs w:val="24"/>
        </w:rPr>
        <w:t>para</w:t>
      </w:r>
      <w:r w:rsidR="004A6D48">
        <w:rPr>
          <w:rFonts w:ascii="Arial" w:hAnsi="Arial" w:cs="Arial"/>
          <w:sz w:val="24"/>
          <w:szCs w:val="24"/>
        </w:rPr>
        <w:t xml:space="preserve"> </w:t>
      </w:r>
      <w:r w:rsidR="004A6D48">
        <w:rPr>
          <w:rFonts w:ascii="Arial" w:hAnsi="Arial" w:cs="Arial"/>
          <w:bCs/>
          <w:sz w:val="24"/>
          <w:szCs w:val="24"/>
          <w:shd w:val="clear" w:color="auto" w:fill="FFFFFF"/>
        </w:rPr>
        <w:t xml:space="preserve">Rousseau quien menciona que la educación </w:t>
      </w:r>
      <w:r w:rsidR="004A6D48" w:rsidRPr="004A6D48">
        <w:rPr>
          <w:rFonts w:ascii="Arial" w:hAnsi="Arial" w:cs="Arial"/>
          <w:bCs/>
          <w:i/>
          <w:sz w:val="24"/>
          <w:szCs w:val="24"/>
          <w:shd w:val="clear" w:color="auto" w:fill="FFFFFF"/>
        </w:rPr>
        <w:t xml:space="preserve">es </w:t>
      </w:r>
      <w:r w:rsidR="004A6D48">
        <w:rPr>
          <w:rFonts w:ascii="Arial" w:hAnsi="Arial" w:cs="Arial"/>
          <w:bCs/>
          <w:i/>
          <w:sz w:val="24"/>
          <w:szCs w:val="24"/>
          <w:shd w:val="clear" w:color="auto" w:fill="FFFFFF"/>
        </w:rPr>
        <w:t>“U</w:t>
      </w:r>
      <w:r w:rsidR="004A6D48" w:rsidRPr="004A6D48">
        <w:rPr>
          <w:rFonts w:ascii="Arial" w:hAnsi="Arial" w:cs="Arial"/>
          <w:bCs/>
          <w:i/>
          <w:sz w:val="24"/>
          <w:szCs w:val="24"/>
          <w:shd w:val="clear" w:color="auto" w:fill="FFFFFF"/>
        </w:rPr>
        <w:t>n</w:t>
      </w:r>
      <w:r w:rsidR="004A6D48">
        <w:rPr>
          <w:rFonts w:ascii="Arial" w:hAnsi="Arial" w:cs="Arial"/>
          <w:bCs/>
          <w:i/>
          <w:sz w:val="24"/>
          <w:szCs w:val="24"/>
          <w:shd w:val="clear" w:color="auto" w:fill="FFFFFF"/>
        </w:rPr>
        <w:t xml:space="preserve"> proceso natural, no artificial, </w:t>
      </w:r>
      <w:r w:rsidR="003B57D3">
        <w:rPr>
          <w:rFonts w:ascii="Arial" w:hAnsi="Arial" w:cs="Arial"/>
          <w:bCs/>
          <w:i/>
          <w:sz w:val="24"/>
          <w:szCs w:val="24"/>
          <w:shd w:val="clear" w:color="auto" w:fill="FFFFFF"/>
        </w:rPr>
        <w:t xml:space="preserve"> e</w:t>
      </w:r>
      <w:r w:rsidR="004A6D48" w:rsidRPr="004A6D48">
        <w:rPr>
          <w:rFonts w:ascii="Arial" w:hAnsi="Arial" w:cs="Arial"/>
          <w:bCs/>
          <w:i/>
          <w:sz w:val="24"/>
          <w:szCs w:val="24"/>
          <w:shd w:val="clear" w:color="auto" w:fill="FFFFFF"/>
        </w:rPr>
        <w:t>s un desenvolvimiento que surge dentro, no algo que procede de fuera</w:t>
      </w:r>
      <w:r w:rsidR="004A6D48">
        <w:rPr>
          <w:rFonts w:ascii="Arial" w:hAnsi="Arial" w:cs="Arial"/>
          <w:bCs/>
          <w:i/>
          <w:sz w:val="24"/>
          <w:szCs w:val="24"/>
          <w:shd w:val="clear" w:color="auto" w:fill="FFFFFF"/>
        </w:rPr>
        <w:t>”</w:t>
      </w:r>
      <w:r w:rsidR="003B57D3">
        <w:rPr>
          <w:rFonts w:ascii="Arial" w:hAnsi="Arial" w:cs="Arial"/>
          <w:bCs/>
          <w:i/>
          <w:sz w:val="24"/>
          <w:szCs w:val="24"/>
          <w:shd w:val="clear" w:color="auto" w:fill="FFFFFF"/>
        </w:rPr>
        <w:t>.</w:t>
      </w:r>
    </w:p>
    <w:p w:rsidR="003B57D3" w:rsidRDefault="003B57D3" w:rsidP="003B57D3">
      <w:pPr>
        <w:spacing w:line="360" w:lineRule="auto"/>
        <w:jc w:val="both"/>
        <w:rPr>
          <w:rFonts w:ascii="Arial" w:hAnsi="Arial" w:cs="Arial"/>
          <w:bCs/>
          <w:sz w:val="24"/>
          <w:szCs w:val="24"/>
          <w:shd w:val="clear" w:color="auto" w:fill="FFFFFF"/>
        </w:rPr>
      </w:pPr>
      <w:r>
        <w:rPr>
          <w:rFonts w:ascii="Arial" w:hAnsi="Arial" w:cs="Arial"/>
          <w:bCs/>
          <w:sz w:val="24"/>
          <w:szCs w:val="24"/>
          <w:shd w:val="clear" w:color="auto" w:fill="FFFFFF"/>
        </w:rPr>
        <w:t>La teoría de estos autores se pensaba que era la apropiada, ya que su pensamiento nos muestra el cómo generar en los alumnos la enseñanza, tomando en cuenta el contexto e indicadores naturales del ser humano. El aprendizaje no debe ser concebido por el alumno como algo exigido, sino como un desarrollo natural, donde se generan procesos cognitivos, y que el alumno no logra percibir directamente, sino que al momento de generar dicho cambio o de aplicar todo lo que se le transmite, se puede decir que ya interiorizó la enseñanza de una forma natural, y no de una forma rígida, pensada y estricta,</w:t>
      </w:r>
      <w:r w:rsidRPr="000A7010">
        <w:rPr>
          <w:rFonts w:ascii="Arial" w:hAnsi="Arial" w:cs="Arial"/>
          <w:bCs/>
          <w:sz w:val="24"/>
          <w:szCs w:val="24"/>
          <w:shd w:val="clear" w:color="auto" w:fill="FFFFFF"/>
        </w:rPr>
        <w:t xml:space="preserve"> </w:t>
      </w:r>
      <w:r>
        <w:rPr>
          <w:rFonts w:ascii="Arial" w:hAnsi="Arial" w:cs="Arial"/>
          <w:bCs/>
          <w:sz w:val="24"/>
          <w:szCs w:val="24"/>
          <w:shd w:val="clear" w:color="auto" w:fill="FFFFFF"/>
        </w:rPr>
        <w:t>que no logró percibir porque el cambio se efectuó desde dentro.</w:t>
      </w:r>
    </w:p>
    <w:p w:rsidR="002F7F63" w:rsidRPr="00A3049D" w:rsidRDefault="002F7F63" w:rsidP="002F7F63">
      <w:pPr>
        <w:spacing w:line="360" w:lineRule="auto"/>
        <w:jc w:val="both"/>
        <w:rPr>
          <w:rFonts w:ascii="Arial" w:hAnsi="Arial" w:cs="Arial"/>
          <w:sz w:val="24"/>
          <w:szCs w:val="24"/>
        </w:rPr>
      </w:pPr>
      <w:r>
        <w:rPr>
          <w:rFonts w:ascii="Arial" w:hAnsi="Arial" w:cs="Arial"/>
          <w:sz w:val="24"/>
          <w:szCs w:val="24"/>
        </w:rPr>
        <w:t>Estas teorías han servido de mucho en mi educación como normalista, ya que a través de mis prácticas pude reafirmar que el filósofo Aristóteles brinda una clara teoría de que la socialización es la base de la educación, donde enseña</w:t>
      </w:r>
      <w:r w:rsidRPr="00A3049D">
        <w:rPr>
          <w:rFonts w:ascii="Arial" w:hAnsi="Arial" w:cs="Arial"/>
          <w:sz w:val="24"/>
          <w:szCs w:val="24"/>
        </w:rPr>
        <w:t xml:space="preserve"> la importancia del ámbito del juego, en los más pequeños, para el desarrollo tanto a </w:t>
      </w:r>
      <w:r w:rsidRPr="00A3049D">
        <w:rPr>
          <w:rFonts w:ascii="Arial" w:hAnsi="Arial" w:cs="Arial"/>
          <w:sz w:val="24"/>
          <w:szCs w:val="24"/>
        </w:rPr>
        <w:lastRenderedPageBreak/>
        <w:t>nivel físico como a nivel intelectual en sus primeras etapas de formación</w:t>
      </w:r>
      <w:r>
        <w:rPr>
          <w:rFonts w:ascii="Arial" w:hAnsi="Arial" w:cs="Arial"/>
          <w:sz w:val="24"/>
          <w:szCs w:val="24"/>
        </w:rPr>
        <w:t xml:space="preserve"> donde a</w:t>
      </w:r>
      <w:r w:rsidRPr="00A3049D">
        <w:rPr>
          <w:rFonts w:ascii="Arial" w:hAnsi="Arial" w:cs="Arial"/>
          <w:sz w:val="24"/>
          <w:szCs w:val="24"/>
        </w:rPr>
        <w:t>l educarnos somos capaces de asimilar y aprender conocimientos. Se materializa en una serie de valores y habilidades que producen cambios tanto intelectua</w:t>
      </w:r>
      <w:r>
        <w:rPr>
          <w:rFonts w:ascii="Arial" w:hAnsi="Arial" w:cs="Arial"/>
          <w:sz w:val="24"/>
          <w:szCs w:val="24"/>
        </w:rPr>
        <w:t>les como emocionales o sociales, punto muy interesante, ya que toma en cuenta la infancia, de donde parte dicho proceso para emprender un mundo de aprendizajes, no sólo dentro de la institución, sino también fuera de ésta. En mi práctica pude notar que una problemática muy fuerte en los alumnos es la socialización, y el filósofo es quien toma en cuenta este aspecto, ayudó en demasía, ya que pude refutar mis prác</w:t>
      </w:r>
      <w:r w:rsidR="000814EB">
        <w:rPr>
          <w:rFonts w:ascii="Arial" w:hAnsi="Arial" w:cs="Arial"/>
          <w:sz w:val="24"/>
          <w:szCs w:val="24"/>
        </w:rPr>
        <w:t xml:space="preserve">ticas con la teoría de Aristóteles, también el autor </w:t>
      </w:r>
      <w:proofErr w:type="spellStart"/>
      <w:r w:rsidR="000814EB">
        <w:rPr>
          <w:rFonts w:ascii="Arial" w:hAnsi="Arial" w:cs="Arial"/>
          <w:sz w:val="24"/>
          <w:szCs w:val="24"/>
        </w:rPr>
        <w:t>Rosseau</w:t>
      </w:r>
      <w:proofErr w:type="spellEnd"/>
      <w:r w:rsidR="000814EB">
        <w:rPr>
          <w:rFonts w:ascii="Arial" w:hAnsi="Arial" w:cs="Arial"/>
          <w:sz w:val="24"/>
          <w:szCs w:val="24"/>
        </w:rPr>
        <w:t xml:space="preserve"> me hizo tomar en cuenta el desarrollo de los alumnos, no avanzar ni retroceder en su desarrollo, ya que a veces uno como docente no toma en cuenta este ámbito y brinda actividades donde en los alumnos no genera ningún conflicto y llega a ser demasiado fácil o muy difícil para lograr realizar. </w:t>
      </w:r>
    </w:p>
    <w:p w:rsidR="003B57D3" w:rsidRPr="000814EB" w:rsidRDefault="000814EB" w:rsidP="00164E52">
      <w:pPr>
        <w:spacing w:line="360" w:lineRule="auto"/>
        <w:jc w:val="both"/>
        <w:rPr>
          <w:rFonts w:ascii="Arial" w:hAnsi="Arial" w:cs="Arial"/>
          <w:bCs/>
          <w:i/>
          <w:szCs w:val="24"/>
          <w:shd w:val="clear" w:color="auto" w:fill="FFFFFF"/>
        </w:rPr>
      </w:pPr>
      <w:r w:rsidRPr="00D83224">
        <w:rPr>
          <w:rFonts w:ascii="Arial" w:hAnsi="Arial" w:cs="Arial"/>
          <w:bCs/>
          <w:i/>
          <w:sz w:val="24"/>
          <w:szCs w:val="24"/>
          <w:shd w:val="clear" w:color="auto" w:fill="FFFFFF"/>
        </w:rPr>
        <w:t xml:space="preserve">“El niño debe ser educado según la naturaleza, sin mimos, ni precauciones excesivas. Hay que poner al niño en contacto los elementos naturales en su entorno, debe concedérsele más libertad verdadera y menos dominio, dejándolo actuar por sí mismo. De esta forma el niño se acostumbrará a sentir y conocer lo que puede y no lo que no puede hacer”. </w:t>
      </w:r>
      <w:r w:rsidRPr="00D83224">
        <w:rPr>
          <w:rFonts w:ascii="Arial" w:hAnsi="Arial" w:cs="Arial"/>
          <w:bCs/>
          <w:i/>
          <w:szCs w:val="24"/>
          <w:shd w:val="clear" w:color="auto" w:fill="FFFFFF"/>
        </w:rPr>
        <w:t>(</w:t>
      </w:r>
      <w:proofErr w:type="spellStart"/>
      <w:r w:rsidRPr="00D83224">
        <w:rPr>
          <w:rFonts w:ascii="Arial" w:hAnsi="Arial" w:cs="Arial"/>
          <w:bCs/>
          <w:i/>
          <w:szCs w:val="24"/>
          <w:shd w:val="clear" w:color="auto" w:fill="FFFFFF"/>
        </w:rPr>
        <w:t>Agazzi</w:t>
      </w:r>
      <w:proofErr w:type="spellEnd"/>
      <w:r w:rsidRPr="00D83224">
        <w:rPr>
          <w:rFonts w:ascii="Arial" w:hAnsi="Arial" w:cs="Arial"/>
          <w:bCs/>
          <w:i/>
          <w:szCs w:val="24"/>
          <w:shd w:val="clear" w:color="auto" w:fill="FFFFFF"/>
        </w:rPr>
        <w:t>, 1971, p. 301)</w:t>
      </w:r>
    </w:p>
    <w:p w:rsidR="00164E52" w:rsidRDefault="003B57D3" w:rsidP="00164E52">
      <w:pPr>
        <w:spacing w:line="360" w:lineRule="auto"/>
        <w:jc w:val="both"/>
        <w:rPr>
          <w:rFonts w:ascii="Arial" w:hAnsi="Arial" w:cs="Arial"/>
          <w:sz w:val="24"/>
          <w:szCs w:val="24"/>
        </w:rPr>
      </w:pPr>
      <w:r>
        <w:rPr>
          <w:rFonts w:ascii="Arial" w:hAnsi="Arial" w:cs="Arial"/>
          <w:sz w:val="24"/>
          <w:szCs w:val="24"/>
        </w:rPr>
        <w:t>En conclusión t</w:t>
      </w:r>
      <w:r w:rsidR="00F67AD4">
        <w:rPr>
          <w:rFonts w:ascii="Arial" w:hAnsi="Arial" w:cs="Arial"/>
          <w:sz w:val="24"/>
          <w:szCs w:val="24"/>
        </w:rPr>
        <w:t>ras el camino que se ha recorrido con referencia a la educación, se ha generado un pensamiento que refleja el proceso que se lleva a través de lo que implica ésta, es decir en base a diversas teorías y nuestra experiencia, se puede dar un punto de vista que se tiene de la educación, en el cual se dice que l</w:t>
      </w:r>
      <w:r w:rsidR="00164E52">
        <w:rPr>
          <w:rFonts w:ascii="Arial" w:hAnsi="Arial" w:cs="Arial"/>
          <w:sz w:val="24"/>
          <w:szCs w:val="24"/>
        </w:rPr>
        <w:t>a educación implica; un proceso, un seguimiento, una valoración y una reflexión, para ahora sí poder dar una perspectiva del por qué se está generando un retroceso o una deficiencia en la educación. Pero en ese proceso es trabajo del</w:t>
      </w:r>
      <w:r w:rsidR="00363FCA">
        <w:rPr>
          <w:rFonts w:ascii="Arial" w:hAnsi="Arial" w:cs="Arial"/>
          <w:sz w:val="24"/>
          <w:szCs w:val="24"/>
        </w:rPr>
        <w:t xml:space="preserve"> </w:t>
      </w:r>
      <w:r w:rsidR="00164E52">
        <w:rPr>
          <w:rFonts w:ascii="Arial" w:hAnsi="Arial" w:cs="Arial"/>
          <w:sz w:val="24"/>
          <w:szCs w:val="24"/>
        </w:rPr>
        <w:t>docente, buscar estrategias, donde se promueva llegar a mejores resultados, identificando características del grupo, y dando un diagnóstico que dé pauta a iniciar un arduo trabajo educativo.</w:t>
      </w:r>
    </w:p>
    <w:p w:rsidR="000814EB" w:rsidRPr="00A3049D" w:rsidRDefault="000814EB" w:rsidP="00164E52">
      <w:pPr>
        <w:spacing w:line="360" w:lineRule="auto"/>
        <w:jc w:val="both"/>
        <w:rPr>
          <w:rFonts w:ascii="Arial" w:hAnsi="Arial" w:cs="Arial"/>
          <w:sz w:val="24"/>
          <w:szCs w:val="24"/>
        </w:rPr>
      </w:pPr>
      <w:r>
        <w:rPr>
          <w:rFonts w:ascii="Arial" w:hAnsi="Arial" w:cs="Arial"/>
          <w:bCs/>
          <w:sz w:val="24"/>
          <w:szCs w:val="24"/>
          <w:shd w:val="clear" w:color="auto" w:fill="FFFFFF"/>
        </w:rPr>
        <w:t xml:space="preserve">La educación, debe ser para el alumno un momento de reencontrarse a sí mismo, de conocerse, de conocer su naturaleza, donde experimente, juegue y se apropie </w:t>
      </w:r>
      <w:r>
        <w:rPr>
          <w:rFonts w:ascii="Arial" w:hAnsi="Arial" w:cs="Arial"/>
          <w:bCs/>
          <w:sz w:val="24"/>
          <w:szCs w:val="24"/>
          <w:shd w:val="clear" w:color="auto" w:fill="FFFFFF"/>
        </w:rPr>
        <w:lastRenderedPageBreak/>
        <w:t>del conocimiento experiencial, para así después poder decir que se ha obtenido un aprendizaje significativo.</w:t>
      </w:r>
    </w:p>
    <w:p w:rsidR="003B57D3" w:rsidRPr="000814EB" w:rsidRDefault="00164E52" w:rsidP="000814EB">
      <w:pPr>
        <w:spacing w:line="360" w:lineRule="auto"/>
        <w:jc w:val="both"/>
        <w:rPr>
          <w:rFonts w:ascii="Arial" w:hAnsi="Arial" w:cs="Arial"/>
          <w:sz w:val="24"/>
          <w:szCs w:val="24"/>
        </w:rPr>
      </w:pPr>
      <w:r>
        <w:rPr>
          <w:rFonts w:ascii="Arial" w:hAnsi="Arial" w:cs="Arial"/>
          <w:sz w:val="24"/>
          <w:szCs w:val="24"/>
        </w:rPr>
        <w:t xml:space="preserve">Al tomar en cuenta las características de los alumnos, se genera un clima favorecedor, que no sólo implica la apropiación de conocimientos, sino también, la valoración del proceso en el que se encuentran los pupilos, para poder impartir una mejor educación, que lleve al alumno a un grado en el que de manera inconsciente llegue a aplicar esos conocimientos en su andar diario, y logre procesar la información que se le está brindando en cualquier institución educativa, viendo esto no como un aprendizaje exhaustivo, sino de una forma donde no lo sienta, pero se esté llevando acabo un aprendizaje intrínseco. </w:t>
      </w:r>
    </w:p>
    <w:p w:rsidR="000814EB" w:rsidRDefault="000814EB">
      <w:pPr>
        <w:rPr>
          <w:rFonts w:ascii="Arial" w:hAnsi="Arial" w:cs="Arial"/>
          <w:color w:val="252525"/>
          <w:sz w:val="28"/>
          <w:szCs w:val="21"/>
          <w:shd w:val="clear" w:color="auto" w:fill="FFFFFF"/>
        </w:rPr>
      </w:pPr>
      <w:r>
        <w:rPr>
          <w:rFonts w:ascii="Arial" w:hAnsi="Arial" w:cs="Arial"/>
          <w:color w:val="252525"/>
          <w:sz w:val="28"/>
          <w:szCs w:val="21"/>
          <w:shd w:val="clear" w:color="auto" w:fill="FFFFFF"/>
        </w:rPr>
        <w:br w:type="page"/>
      </w:r>
    </w:p>
    <w:p w:rsidR="00643696" w:rsidRPr="009D39B3" w:rsidRDefault="00643696" w:rsidP="00643696">
      <w:pPr>
        <w:spacing w:line="360" w:lineRule="auto"/>
        <w:jc w:val="both"/>
        <w:rPr>
          <w:rFonts w:ascii="Arial" w:hAnsi="Arial" w:cs="Arial"/>
          <w:color w:val="252525"/>
          <w:sz w:val="28"/>
          <w:szCs w:val="21"/>
          <w:shd w:val="clear" w:color="auto" w:fill="FFFFFF"/>
        </w:rPr>
      </w:pPr>
      <w:r w:rsidRPr="009D39B3">
        <w:rPr>
          <w:rFonts w:ascii="Arial" w:hAnsi="Arial" w:cs="Arial"/>
          <w:color w:val="252525"/>
          <w:sz w:val="28"/>
          <w:szCs w:val="21"/>
          <w:shd w:val="clear" w:color="auto" w:fill="FFFFFF"/>
        </w:rPr>
        <w:lastRenderedPageBreak/>
        <w:t>Bibliografía.</w:t>
      </w:r>
    </w:p>
    <w:p w:rsidR="00643696" w:rsidRDefault="00643696" w:rsidP="00643696">
      <w:pPr>
        <w:spacing w:line="360" w:lineRule="auto"/>
        <w:jc w:val="both"/>
        <w:rPr>
          <w:rFonts w:ascii="Arial" w:hAnsi="Arial" w:cs="Arial"/>
          <w:color w:val="252525"/>
          <w:sz w:val="24"/>
          <w:szCs w:val="21"/>
          <w:shd w:val="clear" w:color="auto" w:fill="FFFFFF"/>
        </w:rPr>
      </w:pPr>
      <w:proofErr w:type="spellStart"/>
      <w:r w:rsidRPr="009D39B3">
        <w:rPr>
          <w:rFonts w:ascii="Arial" w:hAnsi="Arial" w:cs="Arial"/>
          <w:color w:val="252525"/>
          <w:sz w:val="24"/>
          <w:szCs w:val="21"/>
          <w:shd w:val="clear" w:color="auto" w:fill="FFFFFF"/>
        </w:rPr>
        <w:t>Düring</w:t>
      </w:r>
      <w:proofErr w:type="spellEnd"/>
      <w:r w:rsidRPr="009D39B3">
        <w:rPr>
          <w:rFonts w:ascii="Arial" w:hAnsi="Arial" w:cs="Arial"/>
          <w:color w:val="252525"/>
          <w:sz w:val="24"/>
          <w:szCs w:val="21"/>
          <w:shd w:val="clear" w:color="auto" w:fill="FFFFFF"/>
        </w:rPr>
        <w:t>,</w:t>
      </w:r>
      <w:r w:rsidRPr="009D39B3">
        <w:rPr>
          <w:rStyle w:val="apple-converted-space"/>
          <w:rFonts w:ascii="Arial" w:hAnsi="Arial" w:cs="Arial"/>
          <w:color w:val="252525"/>
          <w:sz w:val="24"/>
          <w:szCs w:val="21"/>
          <w:shd w:val="clear" w:color="auto" w:fill="FFFFFF"/>
        </w:rPr>
        <w:t> </w:t>
      </w:r>
      <w:r w:rsidRPr="009D39B3">
        <w:rPr>
          <w:rFonts w:ascii="Arial" w:hAnsi="Arial" w:cs="Arial"/>
          <w:i/>
          <w:iCs/>
          <w:color w:val="252525"/>
          <w:sz w:val="24"/>
          <w:szCs w:val="21"/>
          <w:shd w:val="clear" w:color="auto" w:fill="FFFFFF"/>
        </w:rPr>
        <w:t>Aristóteles, exposición e interpretación de su pensamiento</w:t>
      </w:r>
      <w:r w:rsidRPr="009D39B3">
        <w:rPr>
          <w:rFonts w:ascii="Arial" w:hAnsi="Arial" w:cs="Arial"/>
          <w:color w:val="252525"/>
          <w:sz w:val="24"/>
          <w:szCs w:val="21"/>
          <w:shd w:val="clear" w:color="auto" w:fill="FFFFFF"/>
        </w:rPr>
        <w:t>, traducción del original alemán, de Bernabé Navarro, UNAM, México 1990, 2ª ed.</w:t>
      </w:r>
    </w:p>
    <w:p w:rsidR="00643696" w:rsidRDefault="00643696" w:rsidP="00643696">
      <w:pPr>
        <w:spacing w:line="360" w:lineRule="auto"/>
        <w:jc w:val="both"/>
        <w:rPr>
          <w:rFonts w:ascii="Arial" w:hAnsi="Arial" w:cs="Arial"/>
          <w:sz w:val="24"/>
          <w:szCs w:val="24"/>
        </w:rPr>
      </w:pPr>
      <w:r w:rsidRPr="000A7010">
        <w:rPr>
          <w:rFonts w:ascii="Arial" w:hAnsi="Arial" w:cs="Arial"/>
          <w:sz w:val="24"/>
          <w:szCs w:val="24"/>
        </w:rPr>
        <w:t xml:space="preserve">Bernard </w:t>
      </w:r>
      <w:proofErr w:type="spellStart"/>
      <w:r w:rsidRPr="000A7010">
        <w:rPr>
          <w:rFonts w:ascii="Arial" w:hAnsi="Arial" w:cs="Arial"/>
          <w:sz w:val="24"/>
          <w:szCs w:val="24"/>
        </w:rPr>
        <w:t>Groethuysen</w:t>
      </w:r>
      <w:proofErr w:type="spellEnd"/>
      <w:r w:rsidRPr="000A7010">
        <w:rPr>
          <w:rFonts w:ascii="Arial" w:hAnsi="Arial" w:cs="Arial"/>
          <w:sz w:val="24"/>
          <w:szCs w:val="24"/>
        </w:rPr>
        <w:t xml:space="preserve">, Jean-Jacques Rousseau, París, </w:t>
      </w:r>
      <w:proofErr w:type="spellStart"/>
      <w:r w:rsidRPr="000A7010">
        <w:rPr>
          <w:rFonts w:ascii="Arial" w:hAnsi="Arial" w:cs="Arial"/>
          <w:sz w:val="24"/>
          <w:szCs w:val="24"/>
        </w:rPr>
        <w:t>Gallimard</w:t>
      </w:r>
      <w:proofErr w:type="spellEnd"/>
      <w:r w:rsidRPr="000A7010">
        <w:rPr>
          <w:rFonts w:ascii="Arial" w:hAnsi="Arial" w:cs="Arial"/>
          <w:sz w:val="24"/>
          <w:szCs w:val="24"/>
        </w:rPr>
        <w:t>, 1949 (y 2003).</w:t>
      </w:r>
    </w:p>
    <w:p w:rsidR="00643696" w:rsidRPr="000A7010" w:rsidRDefault="00643696" w:rsidP="00643696">
      <w:pPr>
        <w:spacing w:line="360" w:lineRule="auto"/>
        <w:jc w:val="both"/>
        <w:rPr>
          <w:rFonts w:ascii="Arial" w:hAnsi="Arial" w:cs="Arial"/>
          <w:sz w:val="24"/>
          <w:szCs w:val="24"/>
        </w:rPr>
      </w:pPr>
      <w:proofErr w:type="spellStart"/>
      <w:r w:rsidRPr="000A7010">
        <w:rPr>
          <w:rFonts w:ascii="Arial" w:hAnsi="Arial" w:cs="Arial"/>
          <w:sz w:val="24"/>
          <w:szCs w:val="24"/>
        </w:rPr>
        <w:t>Larrère</w:t>
      </w:r>
      <w:proofErr w:type="spellEnd"/>
      <w:r w:rsidRPr="000A7010">
        <w:rPr>
          <w:rFonts w:ascii="Arial" w:hAnsi="Arial" w:cs="Arial"/>
          <w:sz w:val="24"/>
          <w:szCs w:val="24"/>
        </w:rPr>
        <w:t xml:space="preserve">, Catherine (2003), «ROUSSEAU Jean-Jacques, 1712-1778», en </w:t>
      </w:r>
      <w:proofErr w:type="spellStart"/>
      <w:r w:rsidRPr="000A7010">
        <w:rPr>
          <w:rFonts w:ascii="Arial" w:hAnsi="Arial" w:cs="Arial"/>
          <w:sz w:val="24"/>
          <w:szCs w:val="24"/>
        </w:rPr>
        <w:t>Philippe</w:t>
      </w:r>
      <w:proofErr w:type="spellEnd"/>
      <w:r w:rsidRPr="000A7010">
        <w:rPr>
          <w:rFonts w:ascii="Arial" w:hAnsi="Arial" w:cs="Arial"/>
          <w:sz w:val="24"/>
          <w:szCs w:val="24"/>
        </w:rPr>
        <w:t xml:space="preserve"> </w:t>
      </w:r>
      <w:proofErr w:type="spellStart"/>
      <w:r w:rsidRPr="000A7010">
        <w:rPr>
          <w:rFonts w:ascii="Arial" w:hAnsi="Arial" w:cs="Arial"/>
          <w:sz w:val="24"/>
          <w:szCs w:val="24"/>
        </w:rPr>
        <w:t>Raynaud</w:t>
      </w:r>
      <w:proofErr w:type="spellEnd"/>
      <w:r w:rsidRPr="000A7010">
        <w:rPr>
          <w:rFonts w:ascii="Arial" w:hAnsi="Arial" w:cs="Arial"/>
          <w:sz w:val="24"/>
          <w:szCs w:val="24"/>
        </w:rPr>
        <w:t xml:space="preserve">; </w:t>
      </w:r>
      <w:proofErr w:type="spellStart"/>
      <w:r w:rsidRPr="000A7010">
        <w:rPr>
          <w:rFonts w:ascii="Arial" w:hAnsi="Arial" w:cs="Arial"/>
          <w:sz w:val="24"/>
          <w:szCs w:val="24"/>
        </w:rPr>
        <w:t>Stéphane</w:t>
      </w:r>
      <w:proofErr w:type="spellEnd"/>
      <w:r w:rsidRPr="000A7010">
        <w:rPr>
          <w:rFonts w:ascii="Arial" w:hAnsi="Arial" w:cs="Arial"/>
          <w:sz w:val="24"/>
          <w:szCs w:val="24"/>
        </w:rPr>
        <w:t xml:space="preserve"> </w:t>
      </w:r>
      <w:proofErr w:type="spellStart"/>
      <w:r w:rsidRPr="000A7010">
        <w:rPr>
          <w:rFonts w:ascii="Arial" w:hAnsi="Arial" w:cs="Arial"/>
          <w:sz w:val="24"/>
          <w:szCs w:val="24"/>
        </w:rPr>
        <w:t>Rials</w:t>
      </w:r>
      <w:proofErr w:type="spellEnd"/>
      <w:r w:rsidRPr="000A7010">
        <w:rPr>
          <w:rFonts w:ascii="Arial" w:hAnsi="Arial" w:cs="Arial"/>
          <w:sz w:val="24"/>
          <w:szCs w:val="24"/>
        </w:rPr>
        <w:t xml:space="preserve"> (en francés), </w:t>
      </w:r>
      <w:proofErr w:type="spellStart"/>
      <w:r w:rsidRPr="000A7010">
        <w:rPr>
          <w:rFonts w:ascii="Arial" w:hAnsi="Arial" w:cs="Arial"/>
          <w:sz w:val="24"/>
          <w:szCs w:val="24"/>
        </w:rPr>
        <w:t>Dictionnaire</w:t>
      </w:r>
      <w:proofErr w:type="spellEnd"/>
      <w:r w:rsidRPr="000A7010">
        <w:rPr>
          <w:rFonts w:ascii="Arial" w:hAnsi="Arial" w:cs="Arial"/>
          <w:sz w:val="24"/>
          <w:szCs w:val="24"/>
        </w:rPr>
        <w:t xml:space="preserve"> de </w:t>
      </w:r>
      <w:proofErr w:type="spellStart"/>
      <w:r w:rsidRPr="000A7010">
        <w:rPr>
          <w:rFonts w:ascii="Arial" w:hAnsi="Arial" w:cs="Arial"/>
          <w:sz w:val="24"/>
          <w:szCs w:val="24"/>
        </w:rPr>
        <w:t>philosophie</w:t>
      </w:r>
      <w:proofErr w:type="spellEnd"/>
      <w:r w:rsidRPr="000A7010">
        <w:rPr>
          <w:rFonts w:ascii="Arial" w:hAnsi="Arial" w:cs="Arial"/>
          <w:sz w:val="24"/>
          <w:szCs w:val="24"/>
        </w:rPr>
        <w:t xml:space="preserve"> </w:t>
      </w:r>
      <w:proofErr w:type="spellStart"/>
      <w:r w:rsidRPr="000A7010">
        <w:rPr>
          <w:rFonts w:ascii="Arial" w:hAnsi="Arial" w:cs="Arial"/>
          <w:sz w:val="24"/>
          <w:szCs w:val="24"/>
        </w:rPr>
        <w:t>politique</w:t>
      </w:r>
      <w:proofErr w:type="spellEnd"/>
      <w:r w:rsidRPr="000A7010">
        <w:rPr>
          <w:rFonts w:ascii="Arial" w:hAnsi="Arial" w:cs="Arial"/>
          <w:sz w:val="24"/>
          <w:szCs w:val="24"/>
        </w:rPr>
        <w:t xml:space="preserve"> (</w:t>
      </w:r>
      <w:proofErr w:type="spellStart"/>
      <w:r w:rsidRPr="000A7010">
        <w:rPr>
          <w:rFonts w:ascii="Arial" w:hAnsi="Arial" w:cs="Arial"/>
          <w:sz w:val="24"/>
          <w:szCs w:val="24"/>
        </w:rPr>
        <w:t>Troisième</w:t>
      </w:r>
      <w:proofErr w:type="spellEnd"/>
      <w:r w:rsidRPr="000A7010">
        <w:rPr>
          <w:rFonts w:ascii="Arial" w:hAnsi="Arial" w:cs="Arial"/>
          <w:sz w:val="24"/>
          <w:szCs w:val="24"/>
        </w:rPr>
        <w:t xml:space="preserve"> </w:t>
      </w:r>
      <w:proofErr w:type="spellStart"/>
      <w:r w:rsidRPr="000A7010">
        <w:rPr>
          <w:rFonts w:ascii="Arial" w:hAnsi="Arial" w:cs="Arial"/>
          <w:sz w:val="24"/>
          <w:szCs w:val="24"/>
        </w:rPr>
        <w:t>édition</w:t>
      </w:r>
      <w:proofErr w:type="spellEnd"/>
      <w:r w:rsidRPr="000A7010">
        <w:rPr>
          <w:rFonts w:ascii="Arial" w:hAnsi="Arial" w:cs="Arial"/>
          <w:sz w:val="24"/>
          <w:szCs w:val="24"/>
        </w:rPr>
        <w:t xml:space="preserve"> </w:t>
      </w:r>
      <w:proofErr w:type="spellStart"/>
      <w:r w:rsidRPr="000A7010">
        <w:rPr>
          <w:rFonts w:ascii="Arial" w:hAnsi="Arial" w:cs="Arial"/>
          <w:sz w:val="24"/>
          <w:szCs w:val="24"/>
        </w:rPr>
        <w:t>complétée</w:t>
      </w:r>
      <w:proofErr w:type="spellEnd"/>
      <w:r w:rsidRPr="000A7010">
        <w:rPr>
          <w:rFonts w:ascii="Arial" w:hAnsi="Arial" w:cs="Arial"/>
          <w:sz w:val="24"/>
          <w:szCs w:val="24"/>
        </w:rPr>
        <w:t>), Paris: PUF, pp. 687-695, ISBN 978-2-13-052947-7</w:t>
      </w:r>
    </w:p>
    <w:p w:rsidR="007D040D" w:rsidRDefault="007D040D"/>
    <w:sectPr w:rsidR="007D04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AE"/>
    <w:rsid w:val="00036003"/>
    <w:rsid w:val="000814EB"/>
    <w:rsid w:val="00164E52"/>
    <w:rsid w:val="002F7F63"/>
    <w:rsid w:val="00363FCA"/>
    <w:rsid w:val="003B57D3"/>
    <w:rsid w:val="0040672B"/>
    <w:rsid w:val="004378CD"/>
    <w:rsid w:val="004A6D48"/>
    <w:rsid w:val="00643696"/>
    <w:rsid w:val="006A74AE"/>
    <w:rsid w:val="006E2917"/>
    <w:rsid w:val="007815B3"/>
    <w:rsid w:val="007D040D"/>
    <w:rsid w:val="00DF66E5"/>
    <w:rsid w:val="00F67A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4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A74AE"/>
    <w:pPr>
      <w:spacing w:after="0" w:line="240" w:lineRule="auto"/>
    </w:pPr>
    <w:rPr>
      <w:rFonts w:ascii="Arial" w:hAnsi="Arial"/>
      <w:sz w:val="24"/>
      <w:lang w:val="es-ES"/>
    </w:rPr>
  </w:style>
  <w:style w:type="character" w:customStyle="1" w:styleId="apple-converted-space">
    <w:name w:val="apple-converted-space"/>
    <w:basedOn w:val="Fuentedeprrafopredeter"/>
    <w:rsid w:val="00643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4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A74AE"/>
    <w:pPr>
      <w:spacing w:after="0" w:line="240" w:lineRule="auto"/>
    </w:pPr>
    <w:rPr>
      <w:rFonts w:ascii="Arial" w:hAnsi="Arial"/>
      <w:sz w:val="24"/>
      <w:lang w:val="es-ES"/>
    </w:rPr>
  </w:style>
  <w:style w:type="character" w:customStyle="1" w:styleId="apple-converted-space">
    <w:name w:val="apple-converted-space"/>
    <w:basedOn w:val="Fuentedeprrafopredeter"/>
    <w:rsid w:val="00643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884</Words>
  <Characters>4864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molina ponce</dc:creator>
  <cp:keywords/>
  <dc:description/>
  <cp:lastModifiedBy>Luis molina ponce</cp:lastModifiedBy>
  <cp:revision>2</cp:revision>
  <dcterms:created xsi:type="dcterms:W3CDTF">2015-06-22T05:19:00Z</dcterms:created>
  <dcterms:modified xsi:type="dcterms:W3CDTF">2015-06-22T05:19:00Z</dcterms:modified>
</cp:coreProperties>
</file>