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Arial" w:cs="Arial" w:eastAsia="Arial" w:hAnsi="Arial"/>
          <w:b w:val="1"/>
          <w:sz w:val="40"/>
          <w:szCs w:val="40"/>
          <w:vertAlign w:val="baseline"/>
          <w:rtl w:val="0"/>
        </w:rPr>
        <w:t xml:space="preserve">ESCUELA NORMAL DE EDUCACIÓN PREESCOLAR </w:t>
      </w: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231140</wp:posOffset>
            </wp:positionH>
            <wp:positionV relativeFrom="paragraph">
              <wp:posOffset>-170814</wp:posOffset>
            </wp:positionV>
            <wp:extent cx="979805" cy="800100"/>
            <wp:effectExtent b="0" l="0" r="0" t="0"/>
            <wp:wrapSquare wrapText="bothSides" distB="0" distT="0" distL="114300" distR="114300"/>
            <wp:docPr id="2" name="image03.png"/>
            <a:graphic>
              <a:graphicData uri="http://schemas.openxmlformats.org/drawingml/2006/picture">
                <pic:pic>
                  <pic:nvPicPr>
                    <pic:cNvPr id="0" name="image03.png"/>
                    <pic:cNvPicPr preferRelativeResize="0"/>
                  </pic:nvPicPr>
                  <pic:blipFill>
                    <a:blip r:embed="rId5"/>
                    <a:srcRect b="0" l="0" r="0" t="0"/>
                    <a:stretch>
                      <a:fillRect/>
                    </a:stretch>
                  </pic:blipFill>
                  <pic:spPr>
                    <a:xfrm>
                      <a:off x="0" y="0"/>
                      <a:ext cx="979805" cy="8001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sz w:val="32"/>
          <w:szCs w:val="32"/>
          <w:vertAlign w:val="baseline"/>
          <w:rtl w:val="0"/>
        </w:rPr>
        <w:t xml:space="preserve">Ciclo Escolar 2015-2016</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vertAlign w:val="baseline"/>
          <w:rtl w:val="0"/>
        </w:rPr>
        <w:t xml:space="preserve">Resultado de las jornadas de observación y práctica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vertAlign w:val="baseline"/>
          <w:rtl w:val="0"/>
        </w:rPr>
        <w:t xml:space="preserve">Propósitos: Analizar la práctica docente de la alumna normalista identificando las competencias que favorece de su perfil de egreso así como las que favorece en los niños preescolares, para valorar el desempeño docente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vertAlign w:val="baseline"/>
          <w:rtl w:val="0"/>
        </w:rPr>
        <w:t xml:space="preserve">Instrucciones: las estudiantes realizan la evaluación cualitativa de cada uno de los indicadores siendo claros y precisos; en la evaluación cuantitativa emitirá la calificación acorde a la siguiente  escala:  1) mal 2) regular 3) bien 4) muy bien 5) excelente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vertAlign w:val="baseline"/>
          <w:rtl w:val="0"/>
        </w:rPr>
        <w:t xml:space="preserve">Nombre del docente: </w:t>
      </w:r>
      <w:r w:rsidDel="00000000" w:rsidR="00000000" w:rsidRPr="00000000">
        <w:rPr>
          <w:rFonts w:ascii="Arial" w:cs="Arial" w:eastAsia="Arial" w:hAnsi="Arial"/>
          <w:u w:val="single"/>
          <w:vertAlign w:val="baseline"/>
          <w:rtl w:val="0"/>
        </w:rPr>
        <w:t xml:space="preserve"> </w:t>
      </w:r>
      <w:r w:rsidDel="00000000" w:rsidR="00000000" w:rsidRPr="00000000">
        <w:rPr>
          <w:rFonts w:ascii="Verdana" w:cs="Verdana" w:eastAsia="Verdana" w:hAnsi="Verdana"/>
          <w:u w:val="single"/>
          <w:rtl w:val="0"/>
        </w:rPr>
        <w:t xml:space="preserve">FONSECA OROZCO GRISELDA JUDITH, MEDINA GALAVIZ ITZEL, </w:t>
      </w:r>
    </w:p>
    <w:p w:rsidR="00000000" w:rsidDel="00000000" w:rsidP="00000000" w:rsidRDefault="00000000" w:rsidRPr="00000000">
      <w:pPr>
        <w:contextualSpacing w:val="0"/>
      </w:pPr>
      <w:r w:rsidDel="00000000" w:rsidR="00000000" w:rsidRPr="00000000">
        <w:rPr>
          <w:rFonts w:ascii="Verdana" w:cs="Verdana" w:eastAsia="Verdana" w:hAnsi="Verdana"/>
          <w:u w:val="single"/>
          <w:rtl w:val="0"/>
        </w:rPr>
        <w:t xml:space="preserve">                          VAZQUEZ CONTRERAS NIDIA NAYELI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vertAlign w:val="baseline"/>
          <w:rtl w:val="0"/>
        </w:rPr>
        <w:t xml:space="preserve">rado: </w:t>
      </w:r>
      <w:r w:rsidDel="00000000" w:rsidR="00000000" w:rsidRPr="00000000">
        <w:rPr>
          <w:rFonts w:ascii="Arial" w:cs="Arial" w:eastAsia="Arial" w:hAnsi="Arial"/>
          <w:u w:val="single"/>
          <w:vertAlign w:val="baseline"/>
          <w:rtl w:val="0"/>
        </w:rPr>
        <w:t xml:space="preserve">___</w:t>
      </w:r>
      <w:r w:rsidDel="00000000" w:rsidR="00000000" w:rsidRPr="00000000">
        <w:rPr>
          <w:rFonts w:ascii="Arial" w:cs="Arial" w:eastAsia="Arial" w:hAnsi="Arial"/>
          <w:u w:val="single"/>
          <w:rtl w:val="0"/>
        </w:rPr>
        <w:t xml:space="preserve">2</w:t>
      </w:r>
      <w:r w:rsidDel="00000000" w:rsidR="00000000" w:rsidRPr="00000000">
        <w:rPr>
          <w:rFonts w:ascii="Arial" w:cs="Arial" w:eastAsia="Arial" w:hAnsi="Arial"/>
          <w:u w:val="single"/>
          <w:vertAlign w:val="baseline"/>
          <w:rtl w:val="0"/>
        </w:rPr>
        <w:t xml:space="preserve">_____ </w:t>
      </w:r>
      <w:r w:rsidDel="00000000" w:rsidR="00000000" w:rsidRPr="00000000">
        <w:rPr>
          <w:rFonts w:ascii="Arial" w:cs="Arial" w:eastAsia="Arial" w:hAnsi="Arial"/>
          <w:b w:val="1"/>
          <w:vertAlign w:val="baseline"/>
          <w:rtl w:val="0"/>
        </w:rPr>
        <w:t xml:space="preserve">Grupo</w:t>
      </w:r>
      <w:r w:rsidDel="00000000" w:rsidR="00000000" w:rsidRPr="00000000">
        <w:rPr>
          <w:rFonts w:ascii="Arial" w:cs="Arial" w:eastAsia="Arial" w:hAnsi="Arial"/>
          <w:u w:val="single"/>
          <w:vertAlign w:val="baseline"/>
          <w:rtl w:val="0"/>
        </w:rPr>
        <w:t xml:space="preserve">:   A      </w:t>
      </w:r>
      <w:r w:rsidDel="00000000" w:rsidR="00000000" w:rsidRPr="00000000">
        <w:rPr>
          <w:rFonts w:ascii="Arial" w:cs="Arial" w:eastAsia="Arial" w:hAnsi="Arial"/>
          <w:b w:val="1"/>
          <w:vertAlign w:val="baseline"/>
          <w:rtl w:val="0"/>
        </w:rPr>
        <w:t xml:space="preserve">      Semestre: </w:t>
      </w:r>
      <w:r w:rsidDel="00000000" w:rsidR="00000000" w:rsidRPr="00000000">
        <w:rPr>
          <w:rFonts w:ascii="Arial" w:cs="Arial" w:eastAsia="Arial" w:hAnsi="Arial"/>
          <w:u w:val="single"/>
          <w:vertAlign w:val="baseline"/>
          <w:rtl w:val="0"/>
        </w:rPr>
        <w:t xml:space="preserve">__</w:t>
      </w:r>
      <w:r w:rsidDel="00000000" w:rsidR="00000000" w:rsidRPr="00000000">
        <w:rPr>
          <w:rFonts w:ascii="Arial" w:cs="Arial" w:eastAsia="Arial" w:hAnsi="Arial"/>
          <w:u w:val="single"/>
          <w:rtl w:val="0"/>
        </w:rPr>
        <w:t xml:space="preserve">3°</w:t>
      </w:r>
      <w:r w:rsidDel="00000000" w:rsidR="00000000" w:rsidRPr="00000000">
        <w:rPr>
          <w:rFonts w:ascii="Arial" w:cs="Arial" w:eastAsia="Arial" w:hAnsi="Arial"/>
          <w:u w:val="single"/>
          <w:vertAlign w:val="baseline"/>
          <w:rtl w:val="0"/>
        </w:rPr>
        <w:t xml:space="preserve">______</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14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0"/>
        <w:gridCol w:w="2877"/>
        <w:gridCol w:w="2693"/>
        <w:gridCol w:w="2980"/>
        <w:gridCol w:w="2056"/>
        <w:tblGridChange w:id="0">
          <w:tblGrid>
            <w:gridCol w:w="3750"/>
            <w:gridCol w:w="2877"/>
            <w:gridCol w:w="2693"/>
            <w:gridCol w:w="2980"/>
            <w:gridCol w:w="2056"/>
          </w:tblGrid>
        </w:tblGridChange>
      </w:tblGrid>
      <w:tr>
        <w:trPr>
          <w:trHeight w:val="240" w:hRule="atLeast"/>
        </w:trPr>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vertAlign w:val="baseline"/>
                <w:rtl w:val="0"/>
              </w:rPr>
              <w:t xml:space="preserve">INDICADORES</w:t>
            </w:r>
            <w:r w:rsidDel="00000000" w:rsidR="00000000" w:rsidRPr="00000000">
              <w:rPr>
                <w:rtl w:val="0"/>
              </w:rPr>
            </w:r>
          </w:p>
        </w:tc>
        <w:tc>
          <w:tcPr>
            <w:gridSpan w:val="3"/>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vertAlign w:val="baseline"/>
                <w:rtl w:val="0"/>
              </w:rPr>
              <w:t xml:space="preserve">EVALUACIÓN CUALITATIVA </w:t>
            </w:r>
            <w:r w:rsidDel="00000000" w:rsidR="00000000" w:rsidRPr="00000000">
              <w:rPr>
                <w:rtl w:val="0"/>
              </w:rPr>
            </w:r>
          </w:p>
        </w:tc>
        <w:tc>
          <w:tcPr>
            <w:vMerge w:val="restart"/>
            <w:shd w:fill="c00000"/>
          </w:tcPr>
          <w:p w:rsidR="00000000" w:rsidDel="00000000" w:rsidP="00000000" w:rsidRDefault="00000000" w:rsidRPr="00000000">
            <w:pPr>
              <w:contextualSpacing w:val="0"/>
              <w:jc w:val="center"/>
            </w:pPr>
            <w:r w:rsidDel="00000000" w:rsidR="00000000" w:rsidRPr="00000000">
              <w:rPr>
                <w:rFonts w:ascii="Arial" w:cs="Arial" w:eastAsia="Arial" w:hAnsi="Arial"/>
                <w:b w:val="1"/>
                <w:vertAlign w:val="baseline"/>
                <w:rtl w:val="0"/>
              </w:rPr>
              <w:t xml:space="preserve">EVALUACIÓN CUANTITATIVA</w:t>
            </w:r>
            <w:r w:rsidDel="00000000" w:rsidR="00000000" w:rsidRPr="00000000">
              <w:rPr>
                <w:rtl w:val="0"/>
              </w:rPr>
            </w:r>
          </w:p>
        </w:tc>
      </w:tr>
      <w:tr>
        <w:trPr>
          <w:trHeight w:val="560" w:hRule="atLeast"/>
        </w:trPr>
        <w:tc>
          <w:tcPr>
            <w:vMerge w:val="continue"/>
            <w:shd w:fill="c00000"/>
            <w:vAlign w:val="center"/>
          </w:tcPr>
          <w:p w:rsidR="00000000" w:rsidDel="00000000" w:rsidP="00000000" w:rsidRDefault="00000000" w:rsidRPr="00000000">
            <w:pPr>
              <w:contextualSpacing w:val="0"/>
              <w:jc w:val="center"/>
            </w:pPr>
            <w:r w:rsidDel="00000000" w:rsidR="00000000" w:rsidRPr="00000000">
              <w:rPr>
                <w:rtl w:val="0"/>
              </w:rPr>
            </w:r>
          </w:p>
        </w:tc>
        <w:tc>
          <w:tcPr>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vertAlign w:val="baseline"/>
                <w:rtl w:val="0"/>
              </w:rPr>
              <w:t xml:space="preserve">FORTALEZAS</w:t>
            </w:r>
            <w:r w:rsidDel="00000000" w:rsidR="00000000" w:rsidRPr="00000000">
              <w:rPr>
                <w:rtl w:val="0"/>
              </w:rPr>
            </w:r>
          </w:p>
        </w:tc>
        <w:tc>
          <w:tcPr>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vertAlign w:val="baseline"/>
                <w:rtl w:val="0"/>
              </w:rPr>
              <w:t xml:space="preserve">DEBILIDADES</w:t>
            </w:r>
            <w:r w:rsidDel="00000000" w:rsidR="00000000" w:rsidRPr="00000000">
              <w:rPr>
                <w:rtl w:val="0"/>
              </w:rPr>
            </w:r>
          </w:p>
        </w:tc>
        <w:tc>
          <w:tcPr>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vertAlign w:val="baseline"/>
                <w:rtl w:val="0"/>
              </w:rPr>
              <w:t xml:space="preserve">RETOS</w:t>
            </w:r>
            <w:r w:rsidDel="00000000" w:rsidR="00000000" w:rsidRPr="00000000">
              <w:rPr>
                <w:rtl w:val="0"/>
              </w:rPr>
            </w:r>
          </w:p>
        </w:tc>
        <w:tc>
          <w:tcPr>
            <w:vMerge w:val="continue"/>
            <w:shd w:fill="c00000"/>
          </w:tcPr>
          <w:p w:rsidR="00000000" w:rsidDel="00000000" w:rsidP="00000000" w:rsidRDefault="00000000" w:rsidRPr="00000000">
            <w:pPr>
              <w:contextualSpacing w:val="0"/>
              <w:jc w:val="center"/>
            </w:pPr>
            <w:r w:rsidDel="00000000" w:rsidR="00000000" w:rsidRPr="00000000">
              <w:rPr>
                <w:rtl w:val="0"/>
              </w:rPr>
            </w:r>
          </w:p>
        </w:tc>
      </w:tr>
      <w:tr>
        <w:trPr>
          <w:trHeight w:val="224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Las actividades propuestas por la alumna son congruentes a las características de los niños y sus ritmos individuales de trabajo.</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Gracias a las observaciones previas que realizamos en el jardín de niños, pudimos identificar las características que tenían los niños, las formas en que trabajan (equipo, individual), el tiempo en que tardan en realizar las actividades.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Aplicar actividades que pueden resultar aburridas o no adecuadas para los niños.</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Adecuar actividades para los niños que fueron integrados de otro salón, cambiar las estrategias de trabajo, tiempo, o la organizacion del grupo.</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Questrial" w:cs="Questrial" w:eastAsia="Questrial" w:hAnsi="Questrial"/>
                <w:sz w:val="28"/>
                <w:szCs w:val="28"/>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La utilización de los recursos y materiales en la aplicación de las actividades son adecuados  a la actividad</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utilizaron materiales que fueron novedosos y de interés para los niños, la cantidad de materiales  fue apropiada y correcta a la planeación. </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Questrial" w:cs="Questrial" w:eastAsia="Questrial" w:hAnsi="Questrial"/>
                <w:sz w:val="20"/>
                <w:szCs w:val="20"/>
                <w:rtl w:val="0"/>
              </w:rPr>
              <w:t xml:space="preserve">La forma de distribución del material.</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Questrial" w:cs="Questrial" w:eastAsia="Questrial" w:hAnsi="Questrial"/>
                <w:sz w:val="20"/>
                <w:szCs w:val="20"/>
                <w:rtl w:val="0"/>
              </w:rPr>
              <w:t xml:space="preserve">Adecuar el material para los niños del otro salón que se integraban, estar preparadas para los imprevistos. </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La Distribución del tiempo y espacio durante la mañana de trabajo es la adecuada.</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En los 3 grupos donde se nos fue asignadas se estableció el tiempo y espacio que se necesitaba de acuerdo a lo que cada una tenia planeado y dependiendo del  grupo que cada una tenia. </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Falto mobiliario para poder trabajar de mejor manera durante la semana,  se recorrieron actividades por clases especiales.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atendieron a los imprevistos que surgían durante la mañana de trabajo: juntas, clases especiales, tiempo para aplicar las actividades y el  lugar para trabajar.</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Implementa  de manera oportuna las estrategias básicas de aprendizaje  para  el desarrollo de las actividades.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trato de atender a cada uno de los grupos con estrategias como juegos, dinámicas, cuestionamientos, etc. Todo esto para que el niño logre llegar a la resolucion de problemas.  </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tuvo problema con el control del grupo en pequeños momentos .</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modificaron las actividades y las estrategias para que los niños pudieran entender mejor el tema que se trataba. </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Existe congruencia  en la secuencia de las diversas actividades aplicadas durante la mañana de trabajo.</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siguió el orden que se tenia en la planeación, y se trato de cumplir con todas las actividades que se tenían registradas </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No se cumplian todas las actividades.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Modificación de actividades, integración de nuevas  actividades, cumplir al pie el horario establecido en la planeación.</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Utiliza criterios pertinentes para evaluar y  valorar los avances de los niños.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Conforme se veía que los niños realizaban las actividades nos pudimos dar cuenta si lograban las actividades o no, si requerían de ayuda o ellos la proporcionaban. </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No  se nos asigno un formato para poder realizar la evaluación adecuada.</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Seguir cada uno de los avances que tenían todos los alumnos del grupo</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08"/>
        <w:contextualSpacing w:val="0"/>
        <w:jc w:val="center"/>
      </w:pPr>
      <w:r w:rsidDel="00000000" w:rsidR="00000000" w:rsidRPr="00000000">
        <w:rPr>
          <w:rFonts w:ascii="Arial" w:cs="Arial" w:eastAsia="Arial" w:hAnsi="Arial"/>
          <w:b w:val="1"/>
          <w:sz w:val="32"/>
          <w:szCs w:val="32"/>
          <w:rtl w:val="0"/>
        </w:rPr>
        <w:t xml:space="preserve">ESCUELA NORMAL DE EDUCACIÓN PREESCOLAR</w:t>
      </w: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383540</wp:posOffset>
            </wp:positionH>
            <wp:positionV relativeFrom="paragraph">
              <wp:posOffset>-157479</wp:posOffset>
            </wp:positionV>
            <wp:extent cx="979805" cy="800100"/>
            <wp:effectExtent b="0" l="0" r="0" t="0"/>
            <wp:wrapSquare wrapText="bothSides" distB="0" distT="0" distL="114300" distR="114300"/>
            <wp:docPr id="1" name="image02.png"/>
            <a:graphic>
              <a:graphicData uri="http://schemas.openxmlformats.org/drawingml/2006/picture">
                <pic:pic>
                  <pic:nvPicPr>
                    <pic:cNvPr id="0" name="image02.png"/>
                    <pic:cNvPicPr preferRelativeResize="0"/>
                  </pic:nvPicPr>
                  <pic:blipFill>
                    <a:blip r:embed="rId6"/>
                    <a:srcRect b="0" l="0" r="0" t="0"/>
                    <a:stretch>
                      <a:fillRect/>
                    </a:stretch>
                  </pic:blipFill>
                  <pic:spPr>
                    <a:xfrm>
                      <a:off x="0" y="0"/>
                      <a:ext cx="979805" cy="8001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Fonts w:ascii="Arial" w:cs="Arial" w:eastAsia="Arial" w:hAnsi="Arial"/>
          <w:b w:val="1"/>
          <w:sz w:val="22"/>
          <w:szCs w:val="22"/>
          <w:rtl w:val="0"/>
        </w:rPr>
        <w:t xml:space="preserve">                         Ciclo Escolar    2015 - 2016</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rtl w:val="0"/>
        </w:rPr>
        <w:t xml:space="preserve">Intervención docente de la alumna normalista al brindar la oportunidad a los niños de desarrollar las competencias y propósitos de la Educación Preescolar.</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Propósitos:</w:t>
      </w:r>
      <w:r w:rsidDel="00000000" w:rsidR="00000000" w:rsidRPr="00000000">
        <w:rPr>
          <w:rFonts w:ascii="Arial" w:cs="Arial" w:eastAsia="Arial" w:hAnsi="Arial"/>
          <w:rtl w:val="0"/>
        </w:rPr>
        <w:t xml:space="preserve"> Reflexionar y analizar la práctica docente de los alumnos en base a la información obtenida en los resultados de las actividades aplicadas y las orientaciones dadas a los niños para fortalecer las competencias del perfil de egreso  de la alumna normalista.</w:t>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Instrucciones:</w:t>
      </w:r>
      <w:r w:rsidDel="00000000" w:rsidR="00000000" w:rsidRPr="00000000">
        <w:rPr>
          <w:rFonts w:ascii="Arial" w:cs="Arial" w:eastAsia="Arial" w:hAnsi="Arial"/>
          <w:rtl w:val="0"/>
        </w:rPr>
        <w:t xml:space="preserve"> la alumna realiza la evaluación cualitativa de cada uno de los indicadores que se proponen   siendo claro y preciso; en la evaluación cuantitativa  emitirá  la calificación acorde a la siguiente  escala: 1) mal 2) regular 3) bien 4) muy bien 5) excelente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Nombre del docente: </w:t>
      </w:r>
      <w:r w:rsidDel="00000000" w:rsidR="00000000" w:rsidRPr="00000000">
        <w:rPr>
          <w:rFonts w:ascii="Arial" w:cs="Arial" w:eastAsia="Arial" w:hAnsi="Arial"/>
          <w:u w:val="single"/>
          <w:rtl w:val="0"/>
        </w:rPr>
        <w:t xml:space="preserve">      </w:t>
      </w:r>
      <w:r w:rsidDel="00000000" w:rsidR="00000000" w:rsidRPr="00000000">
        <w:rPr>
          <w:rFonts w:ascii="Verdana" w:cs="Verdana" w:eastAsia="Verdana" w:hAnsi="Verdana"/>
          <w:u w:val="single"/>
          <w:rtl w:val="0"/>
        </w:rPr>
        <w:t xml:space="preserve">FONSECA OROZCO GRISELDA JUDITH, MEDINA GALAVIZ ITZEL, </w:t>
      </w:r>
    </w:p>
    <w:p w:rsidR="00000000" w:rsidDel="00000000" w:rsidP="00000000" w:rsidRDefault="00000000" w:rsidRPr="00000000">
      <w:pPr>
        <w:contextualSpacing w:val="0"/>
      </w:pPr>
      <w:r w:rsidDel="00000000" w:rsidR="00000000" w:rsidRPr="00000000">
        <w:rPr>
          <w:rFonts w:ascii="Verdana" w:cs="Verdana" w:eastAsia="Verdana" w:hAnsi="Verdana"/>
          <w:u w:val="single"/>
          <w:rtl w:val="0"/>
        </w:rPr>
        <w:t xml:space="preserve">  VAZQUEZ CONTRERAS NIDIA NAYELI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rtl w:val="0"/>
        </w:rPr>
        <w:t xml:space="preserve">Grado:  </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u w:val="single"/>
          <w:rtl w:val="0"/>
        </w:rPr>
        <w:t xml:space="preserve"> 2°</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rtl w:val="0"/>
        </w:rPr>
        <w:t xml:space="preserve"> Sección: </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A” </w:t>
      </w:r>
      <w:r w:rsidDel="00000000" w:rsidR="00000000" w:rsidRPr="00000000">
        <w:rPr>
          <w:rFonts w:ascii="Arial" w:cs="Arial" w:eastAsia="Arial" w:hAnsi="Arial"/>
          <w:b w:val="1"/>
          <w:rtl w:val="0"/>
        </w:rPr>
        <w:t xml:space="preserve">Grupo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u w:val="single"/>
          <w:rtl w:val="0"/>
        </w:rPr>
        <w:t xml:space="preserve"> 2°A , 2°B,   2°y 3° (mixto) </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rtl w:val="0"/>
        </w:rPr>
        <w:t xml:space="preserve">   Semestre:</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3 </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141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0"/>
        <w:gridCol w:w="3260"/>
        <w:gridCol w:w="3140"/>
        <w:gridCol w:w="2660"/>
        <w:gridCol w:w="1880"/>
        <w:tblGridChange w:id="0">
          <w:tblGrid>
            <w:gridCol w:w="3180"/>
            <w:gridCol w:w="3260"/>
            <w:gridCol w:w="3140"/>
            <w:gridCol w:w="2660"/>
            <w:gridCol w:w="1880"/>
          </w:tblGrid>
        </w:tblGridChange>
      </w:tblGrid>
      <w:tr>
        <w:trPr>
          <w:trHeight w:val="320" w:hRule="atLeast"/>
        </w:trPr>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INDICADORES</w:t>
            </w:r>
            <w:r w:rsidDel="00000000" w:rsidR="00000000" w:rsidRPr="00000000">
              <w:rPr>
                <w:rtl w:val="0"/>
              </w:rPr>
            </w:r>
          </w:p>
        </w:tc>
        <w:tc>
          <w:tcPr>
            <w:gridSpan w:val="3"/>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EVALUACIÓN CUALITATIVA</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Indica cual actividad de las realizadas es una:</w:t>
            </w:r>
            <w:r w:rsidDel="00000000" w:rsidR="00000000" w:rsidRPr="00000000">
              <w:rPr>
                <w:rtl w:val="0"/>
              </w:rPr>
            </w:r>
          </w:p>
        </w:tc>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2"/>
                <w:szCs w:val="22"/>
                <w:rtl w:val="0"/>
              </w:rPr>
              <w:t xml:space="preserve">EVALUACIÓN CUANTITATIVA</w:t>
            </w:r>
            <w:r w:rsidDel="00000000" w:rsidR="00000000" w:rsidRPr="00000000">
              <w:rPr>
                <w:rtl w:val="0"/>
              </w:rPr>
            </w:r>
          </w:p>
        </w:tc>
      </w:tr>
      <w:tr>
        <w:trPr>
          <w:trHeight w:val="480" w:hRule="atLeast"/>
        </w:trPr>
        <w:tc>
          <w:tcPr>
            <w:vMerge w:val="continue"/>
            <w:shd w:fill="c00000"/>
            <w:vAlign w:val="center"/>
          </w:tcPr>
          <w:p w:rsidR="00000000" w:rsidDel="00000000" w:rsidP="00000000" w:rsidRDefault="00000000" w:rsidRPr="00000000">
            <w:pPr>
              <w:contextualSpacing w:val="0"/>
              <w:jc w:val="center"/>
            </w:pPr>
            <w:r w:rsidDel="00000000" w:rsidR="00000000" w:rsidRPr="00000000">
              <w:rPr>
                <w:rtl w:val="0"/>
              </w:rPr>
            </w:r>
          </w:p>
        </w:tc>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FORTALEZA</w:t>
            </w:r>
            <w:r w:rsidDel="00000000" w:rsidR="00000000" w:rsidRPr="00000000">
              <w:rPr>
                <w:rtl w:val="0"/>
              </w:rPr>
            </w:r>
          </w:p>
        </w:tc>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DEBILIDAD</w:t>
            </w:r>
            <w:r w:rsidDel="00000000" w:rsidR="00000000" w:rsidRPr="00000000">
              <w:rPr>
                <w:rtl w:val="0"/>
              </w:rPr>
            </w:r>
          </w:p>
        </w:tc>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RETO</w:t>
            </w:r>
            <w:r w:rsidDel="00000000" w:rsidR="00000000" w:rsidRPr="00000000">
              <w:rPr>
                <w:rtl w:val="0"/>
              </w:rPr>
            </w:r>
          </w:p>
        </w:tc>
        <w:tc>
          <w:tcPr>
            <w:vMerge w:val="continue"/>
            <w:shd w:fill="c00000"/>
            <w:vAlign w:val="center"/>
          </w:tcPr>
          <w:p w:rsidR="00000000" w:rsidDel="00000000" w:rsidP="00000000" w:rsidRDefault="00000000" w:rsidRPr="00000000">
            <w:pPr>
              <w:contextualSpacing w:val="0"/>
              <w:jc w:val="both"/>
            </w:pPr>
            <w:r w:rsidDel="00000000" w:rsidR="00000000" w:rsidRPr="00000000">
              <w:rPr>
                <w:rtl w:val="0"/>
              </w:rPr>
            </w:r>
          </w:p>
        </w:tc>
      </w:tr>
      <w:tr>
        <w:trPr>
          <w:trHeight w:val="820" w:hRule="atLeast"/>
        </w:trPr>
        <w:tc>
          <w:tcPr>
            <w:shd w:fill="c00000"/>
            <w:vAlign w:val="center"/>
          </w:tcPr>
          <w:p w:rsidR="00000000" w:rsidDel="00000000" w:rsidP="00000000" w:rsidRDefault="00000000" w:rsidRPr="00000000">
            <w:pPr>
              <w:contextualSpacing w:val="0"/>
              <w:jc w:val="both"/>
            </w:pPr>
            <w:r w:rsidDel="00000000" w:rsidR="00000000" w:rsidRPr="00000000">
              <w:rPr>
                <w:rFonts w:ascii="Arial" w:cs="Arial" w:eastAsia="Arial" w:hAnsi="Arial"/>
                <w:b w:val="1"/>
                <w:sz w:val="20"/>
                <w:szCs w:val="20"/>
                <w:rtl w:val="0"/>
              </w:rPr>
              <w:t xml:space="preserve">EL ALUMNO NORMALISTA PERMITIÓ CON SUS ACTIVIDADES QUE LOS NIÑOS</w:t>
            </w:r>
            <w:r w:rsidDel="00000000" w:rsidR="00000000" w:rsidRPr="00000000">
              <w:rPr>
                <w:rtl w:val="0"/>
              </w:rPr>
            </w:r>
          </w:p>
        </w:tc>
        <w:tc>
          <w:tcPr>
            <w:vMerge w:val="continue"/>
            <w:shd w:fill="c00000"/>
            <w:vAlign w:val="center"/>
          </w:tcPr>
          <w:p w:rsidR="00000000" w:rsidDel="00000000" w:rsidP="00000000" w:rsidRDefault="00000000" w:rsidRPr="00000000">
            <w:pPr>
              <w:widowControl w:val="0"/>
              <w:spacing w:line="276" w:lineRule="auto"/>
              <w:contextualSpacing w:val="0"/>
            </w:pPr>
            <w:r w:rsidDel="00000000" w:rsidR="00000000" w:rsidRPr="00000000">
              <w:rPr>
                <w:rtl w:val="0"/>
              </w:rPr>
            </w:r>
          </w:p>
        </w:tc>
        <w:tc>
          <w:tcPr>
            <w:vMerge w:val="continue"/>
            <w:shd w:fill="c00000"/>
            <w:vAlign w:val="center"/>
          </w:tcPr>
          <w:p w:rsidR="00000000" w:rsidDel="00000000" w:rsidP="00000000" w:rsidRDefault="00000000" w:rsidRPr="00000000">
            <w:pPr>
              <w:widowControl w:val="0"/>
              <w:spacing w:line="276" w:lineRule="auto"/>
              <w:contextualSpacing w:val="0"/>
            </w:pPr>
            <w:r w:rsidDel="00000000" w:rsidR="00000000" w:rsidRPr="00000000">
              <w:rPr>
                <w:rtl w:val="0"/>
              </w:rPr>
            </w:r>
          </w:p>
        </w:tc>
        <w:tc>
          <w:tcPr>
            <w:vMerge w:val="continue"/>
            <w:shd w:fill="c00000"/>
            <w:vAlign w:val="center"/>
          </w:tcPr>
          <w:p w:rsidR="00000000" w:rsidDel="00000000" w:rsidP="00000000" w:rsidRDefault="00000000" w:rsidRPr="00000000">
            <w:pPr>
              <w:widowControl w:val="0"/>
              <w:spacing w:line="276" w:lineRule="auto"/>
              <w:contextualSpacing w:val="0"/>
            </w:pPr>
            <w:r w:rsidDel="00000000" w:rsidR="00000000" w:rsidRPr="00000000">
              <w:rPr>
                <w:rtl w:val="0"/>
              </w:rPr>
            </w:r>
          </w:p>
        </w:tc>
        <w:tc>
          <w:tcPr>
            <w:vMerge w:val="continue"/>
            <w:shd w:fill="c00000"/>
            <w:vAlign w:val="center"/>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OBSERVARAN y discriminaran (imágenes, paisajes fotografías, procedimientos.)</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vAlign w:val="center"/>
          </w:tcPr>
          <w:p w:rsidR="00000000" w:rsidDel="00000000" w:rsidP="00000000" w:rsidRDefault="00000000" w:rsidRPr="00000000">
            <w:pPr>
              <w:ind w:left="0" w:firstLine="0"/>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Solo por medio del paisaje observaron el clima .</w:t>
            </w:r>
          </w:p>
          <w:p w:rsidR="00000000" w:rsidDel="00000000" w:rsidP="00000000" w:rsidRDefault="00000000" w:rsidRPr="00000000">
            <w:pPr>
              <w:ind w:left="0" w:firstLine="0"/>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Se les proporciono imagenes, pasajes como parte de actividades  que fueron integradas en la planeación.</w:t>
            </w:r>
          </w:p>
          <w:p w:rsidR="00000000" w:rsidDel="00000000" w:rsidP="00000000" w:rsidRDefault="00000000" w:rsidRPr="00000000">
            <w:pPr>
              <w:ind w:left="0" w:firstLine="0"/>
              <w:contextualSpacing w:val="0"/>
              <w:jc w:val="both"/>
            </w:pPr>
            <w:r w:rsidDel="00000000" w:rsidR="00000000" w:rsidRPr="00000000">
              <w:rPr>
                <w:rFonts w:ascii="Questrial" w:cs="Questrial" w:eastAsia="Questrial" w:hAnsi="Questrial"/>
                <w:b w:val="1"/>
                <w:sz w:val="20"/>
                <w:szCs w:val="20"/>
                <w:rtl w:val="0"/>
              </w:rPr>
              <w:t xml:space="preserve">Itzel:</w:t>
            </w:r>
            <w:r w:rsidDel="00000000" w:rsidR="00000000" w:rsidRPr="00000000">
              <w:rPr>
                <w:rFonts w:ascii="Questrial" w:cs="Questrial" w:eastAsia="Questrial" w:hAnsi="Questrial"/>
                <w:sz w:val="20"/>
                <w:szCs w:val="20"/>
                <w:rtl w:val="0"/>
              </w:rPr>
              <w:t xml:space="preserve">  Se les presentaron imàgenes por medio de impresiones y asì como dibujos.</w:t>
            </w:r>
          </w:p>
        </w:tc>
        <w:tc>
          <w:tcPr>
            <w:vAlign w:val="center"/>
          </w:tcPr>
          <w:p w:rsidR="00000000" w:rsidDel="00000000" w:rsidP="00000000" w:rsidRDefault="00000000" w:rsidRPr="00000000">
            <w:pPr>
              <w:ind w:left="0" w:firstLine="0"/>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No les brinde imagenes por observar.</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 </w:t>
            </w:r>
            <w:r w:rsidDel="00000000" w:rsidR="00000000" w:rsidRPr="00000000">
              <w:rPr>
                <w:rFonts w:ascii="Questrial" w:cs="Questrial" w:eastAsia="Questrial" w:hAnsi="Questrial"/>
                <w:sz w:val="20"/>
                <w:szCs w:val="20"/>
                <w:rtl w:val="0"/>
              </w:rPr>
              <w:t xml:space="preserve">Poca variedad.</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Cada dìa se mostraron imagenes nuevas. </w:t>
            </w:r>
          </w:p>
        </w:tc>
        <w:tc>
          <w:tcPr>
            <w:vAlign w:val="center"/>
          </w:tcPr>
          <w:p w:rsidR="00000000" w:rsidDel="00000000" w:rsidP="00000000" w:rsidRDefault="00000000" w:rsidRPr="00000000">
            <w:pPr>
              <w:ind w:left="0" w:firstLine="0"/>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Mostrarles imagenes en diferentes actividades.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 </w:t>
            </w:r>
            <w:r w:rsidDel="00000000" w:rsidR="00000000" w:rsidRPr="00000000">
              <w:rPr>
                <w:rFonts w:ascii="Questrial" w:cs="Questrial" w:eastAsia="Questrial" w:hAnsi="Questrial"/>
                <w:sz w:val="20"/>
                <w:szCs w:val="20"/>
                <w:rtl w:val="0"/>
              </w:rPr>
              <w:t xml:space="preserve">Que ellos pudieran identificar lo que se les pedía.</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Si lograron identificar los diferentes paisajes que se les presentaron</w:t>
            </w:r>
          </w:p>
        </w:tc>
        <w:tc>
          <w:tcPr>
            <w:vAlign w:val="center"/>
          </w:tcPr>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EXPRESARAN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(ideas, sentimientos, puntos de vista, lenguaje utilizado)</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Con cada actividad escuche un poco sobre las opiniones de los alumnos.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Se tomo en cuenta el punto de vista de cada uno de los niños.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 Al inicio y dentro del desarrollo de la actividad se cuestiono a alumno y se tomaron en cuenta sus ideas.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No me di el tiempo para escuchar a todos los alumnos.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A veces se desviaban del tema.</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A veces se desviaban del tema.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:Dar un tiempo para escucharlos a todos.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Tratar de que los niños siguieran ellos mismos por medio de iniciativa para responder. </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 Se dio la oportunidad a los niños de expresar sus ideas.</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center"/>
            </w:pPr>
            <w:r w:rsidDel="00000000" w:rsidR="00000000" w:rsidRPr="00000000">
              <w:rPr>
                <w:rFonts w:ascii="Questrial" w:cs="Questrial" w:eastAsia="Questrial" w:hAnsi="Questrial"/>
                <w:b w:val="1"/>
                <w:sz w:val="28"/>
                <w:szCs w:val="28"/>
                <w:rtl w:val="0"/>
              </w:rPr>
              <w:t xml:space="preserve">4</w:t>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PREGUNTARAN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(procedimientos, dudas, inquietudes, respuesta oportuna)</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 </w:t>
            </w:r>
            <w:r w:rsidDel="00000000" w:rsidR="00000000" w:rsidRPr="00000000">
              <w:rPr>
                <w:rFonts w:ascii="Questrial" w:cs="Questrial" w:eastAsia="Questrial" w:hAnsi="Questrial"/>
                <w:sz w:val="20"/>
                <w:szCs w:val="20"/>
                <w:rtl w:val="0"/>
              </w:rPr>
              <w:t xml:space="preserve">Respondia preguntas que realizaban los niños, a veces los dejaba llegar a su propia conclusion con ayuda de los compañeros.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Se tomaron en cuenta todas las dudas y opiniones que tenían los niños para así poder darles una solución entre todos.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c </w:t>
            </w:r>
            <w:r w:rsidDel="00000000" w:rsidR="00000000" w:rsidRPr="00000000">
              <w:rPr>
                <w:rFonts w:ascii="Questrial" w:cs="Questrial" w:eastAsia="Questrial" w:hAnsi="Questrial"/>
                <w:sz w:val="20"/>
                <w:szCs w:val="20"/>
                <w:rtl w:val="0"/>
              </w:rPr>
              <w:t xml:space="preserve">Se presentaron pocas dudas sobre el nombre de diversos animales, ya que no los conocìan y se dio la explicacion oportuna.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Los niños que participaban eran los mismos de siempre.</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A veces no querian participar.</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Se presentaron pocas. Sòlo cuando se trataba de la realizacion de juegos, como el domino o el rompecabezas.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Motivar a los que no participan mucho. </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Que todos participaran o preguntaran si tenían dudas.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Todos querìan participar.  Se tratò de darles oportunidad a todos.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8"/>
                <w:szCs w:val="28"/>
                <w:rtl w:val="0"/>
              </w:rPr>
              <w:t xml:space="preserve">4</w:t>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MANIPULARAN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(diversos materiales y texturas)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Utilizamos paple china, no habia trabajando con este tipo de papel.</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Se les proporciono a los niños materiales que ellos nunca habían utilizado (harina, colorante)</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Se les proporcionaron diversos juegos, que no conocìan como el rompecabezas y el domino.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El escuchar sonidos, que los hizo usar su imaginacion</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Utilizamos resistol eso lo utilizan muy seguido.</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Control del grupo al usar estos materiales.</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Control de grupo en las actividades mencionadas.</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Utilizar mas materiales diversos y nuevos para ellos.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Que entendieran lo que realizaríamos con ellos y que no se distrajeran. </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Entendieron la actividad. Fue dificil darles la explicacion de las mismas,ya que eran desconocidas para ellos. Pero les resultaron atractivas las actividades.</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8"/>
                <w:szCs w:val="28"/>
                <w:rtl w:val="0"/>
              </w:rPr>
              <w:t xml:space="preserve">4</w:t>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DESCUBRIERAN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(al experimentar, investigar y observar)</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Gracias al experimento pudieron deducir y observar por lo que veian en el experimento.</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No se aplicaron experimentos.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Pero mediante la investigacion y observacion de imagenes se pudo llegar a un aprendizaje.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No todos los niños astieron para poder realizar el experimento.</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Al principio no podìan comunicar sus ideas.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Que cumplieran con el objetivo de la actividad.</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Los niños pudieron explicar lo que habìan aprendido.</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8"/>
                <w:szCs w:val="28"/>
                <w:rtl w:val="0"/>
              </w:rPr>
              <w:t xml:space="preserve">4</w:t>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COMPRENDIERAN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(términos y conceptos nuevos)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manejamos varios conceptos nuevo para ellos.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Se les explico lo que significaba o ellos mismos trataban de descifrarlo.</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Cada dìa se les explico los nombres nuevos de animales que no conocìan, y el porque su nombre.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Y asì como varias caracterìsticas de ciertos animales.</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:manejamos muy pocas palabras nuevas para ellos.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Eran pocas las palabras que se utilizaban.</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Fue dificil la pronunciacion y comprension de algunas palabras.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Ya que en su mayorìa eran nuevas para ellos.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dejar mas en claro el significado y utilizar mas palabras nuevas.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Que entendieran el significado de las palabras.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A lo largo de la semana se llegaron a comprender los conceptos nuevos. </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8"/>
                <w:szCs w:val="28"/>
                <w:rtl w:val="0"/>
              </w:rPr>
              <w:t xml:space="preserve">4</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7" w:type="default"/>
      <w:footerReference r:id="rId8" w:type="default"/>
      <w:pgSz w:h="12242" w:w="15842"/>
      <w:pgMar w:bottom="851" w:top="851" w:left="851" w:right="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Verdana"/>
  <w:font w:name="Questrial">
    <w:embedRegular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right="360"/>
      <w:contextualSpacing w:val="0"/>
    </w:pPr>
    <w:r w:rsidDel="00000000" w:rsidR="00000000" w:rsidRPr="00000000">
      <w:rPr>
        <w:rFonts w:ascii="Arial" w:cs="Arial" w:eastAsia="Arial" w:hAnsi="Arial"/>
        <w:b w:val="0"/>
        <w:sz w:val="24"/>
        <w:szCs w:val="24"/>
        <w:vertAlign w:val="baseline"/>
        <w:rtl w:val="0"/>
      </w:rPr>
      <w:t xml:space="preserve">ENEP-F-C-14</w:t>
    </w:r>
  </w:p>
  <w:p w:rsidR="00000000" w:rsidDel="00000000" w:rsidP="00000000" w:rsidRDefault="00000000" w:rsidRPr="00000000">
    <w:pPr>
      <w:spacing w:after="709" w:before="0" w:line="240" w:lineRule="auto"/>
      <w:ind w:right="360"/>
      <w:contextualSpacing w:val="0"/>
    </w:pPr>
    <w:bookmarkStart w:colFirst="0" w:colLast="0" w:name="h.gjdgxs" w:id="0"/>
    <w:bookmarkEnd w:id="0"/>
    <w:r w:rsidDel="00000000" w:rsidR="00000000" w:rsidRPr="00000000">
      <w:rPr>
        <w:rFonts w:ascii="Arial" w:cs="Arial" w:eastAsia="Arial" w:hAnsi="Arial"/>
        <w:b w:val="0"/>
        <w:sz w:val="24"/>
        <w:szCs w:val="24"/>
        <w:vertAlign w:val="baseline"/>
        <w:rtl w:val="0"/>
      </w:rPr>
      <w:t xml:space="preserve">V01/052012</w:t>
    </w:r>
    <w:r w:rsidDel="00000000" w:rsidR="00000000" w:rsidRPr="00000000">
      <w:drawing>
        <wp:anchor allowOverlap="0" behindDoc="0" distB="0" distT="0" distL="114300" distR="114300" hidden="0" layoutInCell="0" locked="0" relativeHeight="0" simplePos="0">
          <wp:simplePos x="0" y="0"/>
          <wp:positionH relativeFrom="margin">
            <wp:posOffset>7561580</wp:posOffset>
          </wp:positionH>
          <wp:positionV relativeFrom="paragraph">
            <wp:posOffset>-321309</wp:posOffset>
          </wp:positionV>
          <wp:extent cx="474980" cy="498475"/>
          <wp:effectExtent b="0" l="0" r="0" t="0"/>
          <wp:wrapSquare wrapText="bothSides" distB="0" distT="0" distL="114300" distR="114300"/>
          <wp:docPr id="3" name="image05.png"/>
          <a:graphic>
            <a:graphicData uri="http://schemas.openxmlformats.org/drawingml/2006/picture">
              <pic:pic>
                <pic:nvPicPr>
                  <pic:cNvPr id="0" name="image05.png"/>
                  <pic:cNvPicPr preferRelativeResize="0"/>
                </pic:nvPicPr>
                <pic:blipFill>
                  <a:blip r:embed="rId1"/>
                  <a:srcRect b="0" l="0" r="0" t="0"/>
                  <a:stretch>
                    <a:fillRect/>
                  </a:stretch>
                </pic:blipFill>
                <pic:spPr>
                  <a:xfrm>
                    <a:off x="0" y="0"/>
                    <a:ext cx="474980" cy="4984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709"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png"/><Relationship Id="rId6" Type="http://schemas.openxmlformats.org/officeDocument/2006/relationships/image" Target="media/image0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_rels/footer1.xml.rels><?xml version="1.0" encoding="UTF-8" standalone="yes"?><Relationships xmlns="http://schemas.openxmlformats.org/package/2006/relationships"><Relationship Id="rId1" Type="http://schemas.openxmlformats.org/officeDocument/2006/relationships/image" Target="media/image05.png"/></Relationships>
</file>