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EC5121" w:rsidP="00EC5121">
            <w:pPr>
              <w:jc w:val="center"/>
              <w:rPr>
                <w:sz w:val="16"/>
              </w:rPr>
            </w:pPr>
            <w:r w:rsidRPr="00EC5121">
              <w:rPr>
                <w:rFonts w:ascii="Arial" w:hAnsi="Arial" w:cs="Arial"/>
                <w:b/>
                <w:sz w:val="20"/>
              </w:rPr>
              <w:t xml:space="preserve">CICLO ESCOLAR </w:t>
            </w:r>
            <w:r w:rsidR="003E2115">
              <w:rPr>
                <w:rFonts w:ascii="Arial" w:hAnsi="Arial" w:cs="Arial"/>
                <w:b/>
                <w:sz w:val="20"/>
              </w:rPr>
              <w:t>2015-2016</w:t>
            </w:r>
          </w:p>
          <w:p w:rsidR="00EC5121" w:rsidRDefault="006B66EC" w:rsidP="00EC5121">
            <w:pPr>
              <w:jc w:val="center"/>
            </w:pPr>
            <w:r>
              <w:rPr>
                <w:rFonts w:ascii="Arial" w:hAnsi="Arial" w:cs="Arial"/>
                <w:b/>
                <w:noProof/>
                <w:sz w:val="28"/>
              </w:rPr>
              <w:drawing>
                <wp:anchor distT="0" distB="0" distL="114300" distR="114300" simplePos="0" relativeHeight="251658240"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 xml:space="preserve">Planeación </w:t>
      </w:r>
      <w:r w:rsidR="00FF69DD">
        <w:rPr>
          <w:rFonts w:ascii="Arial" w:hAnsi="Arial" w:cs="Arial"/>
          <w:b/>
          <w:sz w:val="20"/>
          <w:szCs w:val="20"/>
        </w:rPr>
        <w:t xml:space="preserve"> </w:t>
      </w:r>
      <w:r w:rsidR="00DF5CB8">
        <w:rPr>
          <w:rFonts w:ascii="Arial" w:hAnsi="Arial" w:cs="Arial"/>
          <w:b/>
          <w:sz w:val="20"/>
          <w:szCs w:val="20"/>
        </w:rPr>
        <w:t xml:space="preserve">  </w:t>
      </w:r>
      <w:r w:rsidRPr="006B66EC">
        <w:rPr>
          <w:rFonts w:ascii="Arial" w:hAnsi="Arial" w:cs="Arial"/>
          <w:b/>
          <w:sz w:val="20"/>
          <w:szCs w:val="20"/>
        </w:rPr>
        <w:t>Semestral</w:t>
      </w:r>
    </w:p>
    <w:tbl>
      <w:tblPr>
        <w:tblStyle w:val="Tablaconcuadrcula"/>
        <w:tblW w:w="13858" w:type="dxa"/>
        <w:tblLook w:val="04A0" w:firstRow="1" w:lastRow="0" w:firstColumn="1" w:lastColumn="0" w:noHBand="0" w:noVBand="1"/>
      </w:tblPr>
      <w:tblGrid>
        <w:gridCol w:w="1951"/>
        <w:gridCol w:w="8930"/>
        <w:gridCol w:w="2977"/>
      </w:tblGrid>
      <w:tr w:rsidR="00DF0E26" w:rsidRPr="006B66EC" w:rsidTr="000339DB">
        <w:tc>
          <w:tcPr>
            <w:tcW w:w="10881" w:type="dxa"/>
            <w:gridSpan w:val="2"/>
          </w:tcPr>
          <w:p w:rsidR="00DF0E26" w:rsidRPr="006B66EC" w:rsidRDefault="003E2115" w:rsidP="006B66EC">
            <w:pPr>
              <w:rPr>
                <w:rFonts w:ascii="Arial" w:hAnsi="Arial" w:cs="Arial"/>
                <w:b/>
                <w:sz w:val="20"/>
                <w:szCs w:val="20"/>
              </w:rPr>
            </w:pPr>
            <w:r>
              <w:rPr>
                <w:rFonts w:ascii="Arial" w:hAnsi="Arial" w:cs="Arial"/>
                <w:b/>
                <w:sz w:val="20"/>
                <w:szCs w:val="20"/>
              </w:rPr>
              <w:t>CURSO</w:t>
            </w:r>
            <w:r w:rsidR="00D628CE">
              <w:rPr>
                <w:rFonts w:ascii="Arial" w:hAnsi="Arial" w:cs="Arial"/>
                <w:b/>
                <w:sz w:val="20"/>
                <w:szCs w:val="20"/>
              </w:rPr>
              <w:t>: EDUCACIÓN GEOGRÁFICA</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D628CE">
              <w:rPr>
                <w:rFonts w:ascii="Arial" w:hAnsi="Arial" w:cs="Arial"/>
                <w:b/>
                <w:sz w:val="20"/>
                <w:szCs w:val="20"/>
              </w:rPr>
              <w:t>: 7mo.</w:t>
            </w:r>
          </w:p>
        </w:tc>
      </w:tr>
      <w:tr w:rsidR="00DF0E26" w:rsidRPr="006B66EC" w:rsidTr="000339DB">
        <w:tc>
          <w:tcPr>
            <w:tcW w:w="10881" w:type="dxa"/>
            <w:gridSpan w:val="2"/>
          </w:tcPr>
          <w:p w:rsidR="00DF0E26" w:rsidRPr="006B66EC" w:rsidRDefault="00401F61" w:rsidP="006B66EC">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D628CE">
              <w:rPr>
                <w:rFonts w:ascii="Arial" w:hAnsi="Arial" w:cs="Arial"/>
                <w:b/>
                <w:sz w:val="20"/>
                <w:szCs w:val="20"/>
              </w:rPr>
              <w:t xml:space="preserve"> YARA ALEJANDRA HERNÁNDEZ FIGUEROA</w:t>
            </w:r>
            <w:r w:rsidR="00BA2348">
              <w:rPr>
                <w:rFonts w:ascii="Arial" w:hAnsi="Arial" w:cs="Arial"/>
                <w:b/>
                <w:sz w:val="20"/>
                <w:szCs w:val="20"/>
              </w:rPr>
              <w:t xml:space="preserve">, </w:t>
            </w:r>
            <w:bookmarkStart w:id="0" w:name="_GoBack"/>
            <w:bookmarkEnd w:id="0"/>
            <w:r w:rsidR="00D628CE">
              <w:rPr>
                <w:rFonts w:ascii="Arial" w:hAnsi="Arial" w:cs="Arial"/>
                <w:b/>
                <w:sz w:val="20"/>
                <w:szCs w:val="20"/>
              </w:rPr>
              <w:t>NARCISO RODRÍGIEZ ESPINOSA</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HORAS/SEMANA</w:t>
            </w:r>
            <w:r w:rsidR="00D628CE">
              <w:rPr>
                <w:rFonts w:ascii="Arial" w:hAnsi="Arial" w:cs="Arial"/>
                <w:b/>
                <w:sz w:val="20"/>
                <w:szCs w:val="20"/>
              </w:rPr>
              <w:t>:4</w:t>
            </w:r>
          </w:p>
        </w:tc>
      </w:tr>
      <w:tr w:rsidR="00401F61" w:rsidRPr="006B66EC" w:rsidTr="000339DB">
        <w:tc>
          <w:tcPr>
            <w:tcW w:w="13858" w:type="dxa"/>
            <w:gridSpan w:val="3"/>
          </w:tcPr>
          <w:p w:rsidR="00401F61" w:rsidRPr="006B66EC" w:rsidRDefault="003E2115" w:rsidP="006B66EC">
            <w:pPr>
              <w:rPr>
                <w:rFonts w:ascii="Arial" w:hAnsi="Arial" w:cs="Arial"/>
                <w:b/>
                <w:sz w:val="20"/>
                <w:szCs w:val="20"/>
              </w:rPr>
            </w:pPr>
            <w:r>
              <w:rPr>
                <w:rFonts w:ascii="Arial" w:hAnsi="Arial" w:cs="Arial"/>
                <w:b/>
                <w:sz w:val="20"/>
                <w:szCs w:val="20"/>
              </w:rPr>
              <w:t>CURSO</w:t>
            </w:r>
            <w:r w:rsidR="00401F61" w:rsidRPr="006B66EC">
              <w:rPr>
                <w:rFonts w:ascii="Arial" w:hAnsi="Arial" w:cs="Arial"/>
                <w:b/>
                <w:sz w:val="20"/>
                <w:szCs w:val="20"/>
              </w:rPr>
              <w:t xml:space="preserve"> ANTECEDENTE</w:t>
            </w:r>
            <w:r w:rsidR="00733C26">
              <w:rPr>
                <w:rFonts w:ascii="Arial" w:hAnsi="Arial" w:cs="Arial"/>
                <w:b/>
                <w:sz w:val="20"/>
                <w:szCs w:val="20"/>
              </w:rPr>
              <w:t>:</w:t>
            </w:r>
            <w:r w:rsidR="00D628CE">
              <w:rPr>
                <w:rFonts w:ascii="Arial" w:hAnsi="Arial" w:cs="Arial"/>
                <w:b/>
                <w:sz w:val="20"/>
                <w:szCs w:val="20"/>
              </w:rPr>
              <w:t xml:space="preserve"> EDUCACIÓN ARTÍSTICA (ARTES VISUALES Y TEATRO)</w:t>
            </w:r>
          </w:p>
        </w:tc>
      </w:tr>
      <w:tr w:rsidR="00401F61" w:rsidRPr="006B66EC" w:rsidTr="000339DB">
        <w:tc>
          <w:tcPr>
            <w:tcW w:w="13858" w:type="dxa"/>
            <w:gridSpan w:val="3"/>
          </w:tcPr>
          <w:p w:rsidR="00401F61" w:rsidRPr="006B66EC" w:rsidRDefault="003E2115" w:rsidP="006B66EC">
            <w:pPr>
              <w:rPr>
                <w:rFonts w:ascii="Arial" w:hAnsi="Arial" w:cs="Arial"/>
                <w:b/>
                <w:sz w:val="20"/>
                <w:szCs w:val="20"/>
              </w:rPr>
            </w:pPr>
            <w:r>
              <w:rPr>
                <w:rFonts w:ascii="Arial" w:hAnsi="Arial" w:cs="Arial"/>
                <w:b/>
                <w:sz w:val="20"/>
                <w:szCs w:val="20"/>
              </w:rPr>
              <w:t xml:space="preserve">CURSO </w:t>
            </w:r>
            <w:r w:rsidR="00401F61" w:rsidRPr="006B66EC">
              <w:rPr>
                <w:rFonts w:ascii="Arial" w:hAnsi="Arial" w:cs="Arial"/>
                <w:b/>
                <w:sz w:val="20"/>
                <w:szCs w:val="20"/>
              </w:rPr>
              <w:t xml:space="preserve"> CONSECUENTE</w:t>
            </w:r>
            <w:r w:rsidR="00733C26">
              <w:rPr>
                <w:rFonts w:ascii="Arial" w:hAnsi="Arial" w:cs="Arial"/>
                <w:b/>
                <w:sz w:val="20"/>
                <w:szCs w:val="20"/>
              </w:rPr>
              <w:t>:</w:t>
            </w:r>
          </w:p>
        </w:tc>
      </w:tr>
      <w:tr w:rsidR="00401F61" w:rsidRPr="006B66EC" w:rsidTr="000339DB">
        <w:tc>
          <w:tcPr>
            <w:tcW w:w="1951" w:type="dxa"/>
            <w:vMerge w:val="restart"/>
          </w:tcPr>
          <w:p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rsidR="00401F61" w:rsidRPr="006B66EC" w:rsidRDefault="00401F61" w:rsidP="006B66EC">
            <w:pPr>
              <w:rPr>
                <w:rFonts w:ascii="Arial" w:hAnsi="Arial" w:cs="Arial"/>
                <w:b/>
                <w:sz w:val="20"/>
                <w:szCs w:val="20"/>
              </w:rPr>
            </w:pPr>
            <w:r w:rsidRPr="006B66EC">
              <w:rPr>
                <w:rFonts w:ascii="Arial" w:hAnsi="Arial" w:cs="Arial"/>
                <w:b/>
                <w:sz w:val="20"/>
                <w:szCs w:val="20"/>
              </w:rPr>
              <w:t>ÁMBITO DE LA FORMACIÓN DOCENTE:</w:t>
            </w:r>
            <w:r w:rsidR="00FD1789">
              <w:rPr>
                <w:rFonts w:ascii="Arial" w:hAnsi="Arial" w:cs="Arial"/>
                <w:b/>
                <w:sz w:val="20"/>
                <w:szCs w:val="20"/>
              </w:rPr>
              <w:t xml:space="preserve"> PREPARACIÓN PARA LA ENSEÑANZA Y EL APRENDIZAJE</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207FC9" w:rsidRDefault="00401F61" w:rsidP="006B66EC">
            <w:pPr>
              <w:rPr>
                <w:rFonts w:ascii="Arial" w:hAnsi="Arial" w:cs="Arial"/>
                <w:b/>
                <w:sz w:val="20"/>
                <w:szCs w:val="20"/>
              </w:rPr>
            </w:pPr>
            <w:r w:rsidRPr="006B66EC">
              <w:rPr>
                <w:rFonts w:ascii="Arial" w:hAnsi="Arial" w:cs="Arial"/>
                <w:b/>
                <w:sz w:val="20"/>
                <w:szCs w:val="20"/>
              </w:rPr>
              <w:t>COMPETENCIAS PROFESIONALES:</w:t>
            </w:r>
            <w:r w:rsidR="004230BE">
              <w:rPr>
                <w:rFonts w:ascii="Arial" w:hAnsi="Arial" w:cs="Arial"/>
                <w:b/>
                <w:sz w:val="20"/>
                <w:szCs w:val="20"/>
              </w:rPr>
              <w:t xml:space="preserve"> </w:t>
            </w:r>
          </w:p>
          <w:p w:rsidR="004230BE" w:rsidRDefault="004230BE" w:rsidP="006B66EC">
            <w:r>
              <w:rPr>
                <w:rFonts w:ascii="Arial" w:hAnsi="Arial" w:cs="Arial"/>
                <w:b/>
                <w:sz w:val="20"/>
                <w:szCs w:val="20"/>
              </w:rPr>
              <w:t xml:space="preserve">+ </w:t>
            </w:r>
            <w:r>
              <w:t xml:space="preserve">Diseña planeaciones didácticas, aplicando sus conocimientos pedagógicos y disciplinares para responder a las necesidades del contexto en el marco de los planes y programas de educación básica. </w:t>
            </w:r>
          </w:p>
          <w:p w:rsidR="004230BE" w:rsidRDefault="004230BE" w:rsidP="006B66EC">
            <w:r>
              <w:rPr>
                <w:rFonts w:ascii="Arial" w:hAnsi="Arial" w:cs="Arial"/>
              </w:rPr>
              <w:t>+</w:t>
            </w:r>
            <w:r>
              <w:rPr>
                <w:rFonts w:ascii="Calibri" w:hAnsi="Calibri" w:cs="Calibri"/>
              </w:rPr>
              <w:t xml:space="preserve"> Genera ambientes formativos para propiciar la autonomía y pro</w:t>
            </w:r>
            <w:r>
              <w:t>mover el desarrollo de las competencias en los alumnos de educación básica.</w:t>
            </w:r>
          </w:p>
          <w:p w:rsidR="00401F61" w:rsidRPr="006B66EC" w:rsidRDefault="004230BE" w:rsidP="006B66EC">
            <w:pPr>
              <w:rPr>
                <w:rFonts w:ascii="Arial" w:hAnsi="Arial" w:cs="Arial"/>
                <w:b/>
                <w:sz w:val="20"/>
                <w:szCs w:val="20"/>
              </w:rPr>
            </w:pPr>
            <w:r>
              <w:rPr>
                <w:rFonts w:ascii="Calibri" w:hAnsi="Calibri" w:cs="Calibri"/>
              </w:rPr>
              <w:t>+ Aplica críticamente el plan y programas de estudio de la educación básica para alcanzar los propósitos educativos y</w:t>
            </w:r>
            <w:r>
              <w:t xml:space="preserve"> contribuir al pleno desenvolvimiento de las capacidades de los alumnos del nivel escolar</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207FC9" w:rsidRDefault="00401F61" w:rsidP="006B66EC">
            <w:pPr>
              <w:rPr>
                <w:rFonts w:ascii="Arial" w:hAnsi="Arial" w:cs="Arial"/>
                <w:b/>
                <w:sz w:val="20"/>
                <w:szCs w:val="20"/>
              </w:rPr>
            </w:pPr>
            <w:r w:rsidRPr="006B66EC">
              <w:rPr>
                <w:rFonts w:ascii="Arial" w:hAnsi="Arial" w:cs="Arial"/>
                <w:b/>
                <w:sz w:val="20"/>
                <w:szCs w:val="20"/>
              </w:rPr>
              <w:t>UNIDAD DE COMPETENCIA:</w:t>
            </w:r>
            <w:r w:rsidR="004230BE">
              <w:rPr>
                <w:rFonts w:ascii="Arial" w:hAnsi="Arial" w:cs="Arial"/>
                <w:b/>
                <w:sz w:val="20"/>
                <w:szCs w:val="20"/>
              </w:rPr>
              <w:t xml:space="preserve"> </w:t>
            </w:r>
          </w:p>
          <w:p w:rsidR="004230BE" w:rsidRDefault="004230BE" w:rsidP="006B66EC">
            <w:r>
              <w:rPr>
                <w:rFonts w:ascii="Arial" w:hAnsi="Arial" w:cs="Arial"/>
              </w:rPr>
              <w:t>●</w:t>
            </w:r>
            <w:r>
              <w:rPr>
                <w:rFonts w:ascii="Calibri" w:hAnsi="Calibri" w:cs="Calibri"/>
              </w:rPr>
              <w:t xml:space="preserve"> Relaciona los componentes naturales, sociales, culturales, económicos y políticos que interactúan en el espacio</w:t>
            </w:r>
            <w:r>
              <w:t xml:space="preserve"> geográfico para analizar los objetos de estudio de la geografía desde una perspectiva </w:t>
            </w:r>
            <w:proofErr w:type="spellStart"/>
            <w:r>
              <w:t>multi</w:t>
            </w:r>
            <w:proofErr w:type="spellEnd"/>
            <w:r>
              <w:t xml:space="preserve"> e interdisciplinaria. </w:t>
            </w:r>
          </w:p>
          <w:p w:rsidR="004230BE" w:rsidRDefault="004230BE" w:rsidP="006B66EC">
            <w:r>
              <w:rPr>
                <w:rFonts w:ascii="Arial" w:hAnsi="Arial" w:cs="Arial"/>
              </w:rPr>
              <w:t>●</w:t>
            </w:r>
            <w:r>
              <w:rPr>
                <w:rFonts w:ascii="Calibri" w:hAnsi="Calibri" w:cs="Calibri"/>
              </w:rPr>
              <w:t xml:space="preserve"> Utiliza las TIC y las fuentes de información disponibles para mantenerse actualizado respecto a los hechos y</w:t>
            </w:r>
            <w:r>
              <w:t xml:space="preserve"> fenómenos geográficos.</w:t>
            </w:r>
          </w:p>
          <w:p w:rsidR="004230BE" w:rsidRDefault="004230BE" w:rsidP="006B66EC">
            <w:r>
              <w:t xml:space="preserve"> </w:t>
            </w:r>
            <w:r>
              <w:rPr>
                <w:rFonts w:ascii="Arial" w:hAnsi="Arial" w:cs="Arial"/>
              </w:rPr>
              <w:t>●</w:t>
            </w:r>
            <w:r>
              <w:rPr>
                <w:rFonts w:ascii="Calibri" w:hAnsi="Calibri" w:cs="Calibri"/>
              </w:rPr>
              <w:t xml:space="preserve"> Establece relaciones entre los contenidos de la disciplina geográfica y los propósitos, contenidos, enfoques y</w:t>
            </w:r>
            <w:r>
              <w:t xml:space="preserve"> aprendizajes esperados de la educación preescolar para adecuarlos a las necesidades formativas de los alumnos.</w:t>
            </w:r>
          </w:p>
          <w:p w:rsidR="00401F61" w:rsidRPr="006B66EC" w:rsidRDefault="004230BE" w:rsidP="006B66EC">
            <w:pPr>
              <w:rPr>
                <w:rFonts w:ascii="Arial" w:hAnsi="Arial" w:cs="Arial"/>
                <w:b/>
                <w:sz w:val="20"/>
                <w:szCs w:val="20"/>
              </w:rPr>
            </w:pPr>
            <w:r>
              <w:t xml:space="preserve"> </w:t>
            </w:r>
            <w:r>
              <w:rPr>
                <w:rFonts w:ascii="Arial" w:hAnsi="Arial" w:cs="Arial"/>
              </w:rPr>
              <w:t>●</w:t>
            </w:r>
            <w:r>
              <w:rPr>
                <w:rFonts w:ascii="Calibri" w:hAnsi="Calibri" w:cs="Calibri"/>
              </w:rPr>
              <w:t xml:space="preserve"> Realiza proyectos de trabajo en la escuela de educación preescolar para coadyuvar en el desarrollo de una</w:t>
            </w:r>
            <w:r>
              <w:t xml:space="preserve"> educación geográfica en este nivel.</w:t>
            </w:r>
          </w:p>
        </w:tc>
      </w:tr>
      <w:tr w:rsidR="00401F61" w:rsidRPr="006B66EC" w:rsidTr="000339DB">
        <w:tc>
          <w:tcPr>
            <w:tcW w:w="13858" w:type="dxa"/>
            <w:gridSpan w:val="3"/>
          </w:tcPr>
          <w:p w:rsidR="00401F61" w:rsidRDefault="00401F61" w:rsidP="006B66EC">
            <w:pPr>
              <w:rPr>
                <w:rFonts w:ascii="Arial" w:hAnsi="Arial" w:cs="Arial"/>
                <w:b/>
                <w:sz w:val="20"/>
                <w:szCs w:val="20"/>
              </w:rPr>
            </w:pPr>
            <w:r w:rsidRPr="006B66EC">
              <w:rPr>
                <w:rFonts w:ascii="Arial" w:hAnsi="Arial" w:cs="Arial"/>
                <w:b/>
                <w:sz w:val="20"/>
                <w:szCs w:val="20"/>
              </w:rPr>
              <w:t>CAMPOS Y RASGOS DEL PERFIL DE EGRESO:</w:t>
            </w:r>
          </w:p>
          <w:p w:rsidR="00FD1789" w:rsidRDefault="00FD1789" w:rsidP="00FD1789">
            <w:r>
              <w:rPr>
                <w:rFonts w:ascii="Arial" w:hAnsi="Arial" w:cs="Arial"/>
                <w:b/>
                <w:sz w:val="20"/>
                <w:szCs w:val="20"/>
              </w:rPr>
              <w:t xml:space="preserve">+ </w:t>
            </w:r>
            <w:r>
              <w:t xml:space="preserve">Diseña planeaciones didácticas, aplicando sus conocimientos pedagógicos y disciplinares para responder a las necesidades del contexto en el marco de los planes y programas de educación básica. </w:t>
            </w:r>
          </w:p>
          <w:p w:rsidR="00FD1789" w:rsidRDefault="00FD1789" w:rsidP="00FD1789">
            <w:r>
              <w:rPr>
                <w:rFonts w:ascii="Arial" w:hAnsi="Arial" w:cs="Arial"/>
              </w:rPr>
              <w:t>+</w:t>
            </w:r>
            <w:r>
              <w:rPr>
                <w:rFonts w:ascii="Calibri" w:hAnsi="Calibri" w:cs="Calibri"/>
              </w:rPr>
              <w:t xml:space="preserve"> Genera ambientes formativos para propiciar la autonomía y pro</w:t>
            </w:r>
            <w:r>
              <w:t>mover el desarrollo de las competencias en los alumnos de educación básica.</w:t>
            </w:r>
          </w:p>
          <w:p w:rsidR="000339DB" w:rsidRPr="006B66EC" w:rsidRDefault="00FD1789" w:rsidP="006B66EC">
            <w:pPr>
              <w:rPr>
                <w:rFonts w:ascii="Arial" w:hAnsi="Arial" w:cs="Arial"/>
                <w:b/>
                <w:sz w:val="20"/>
                <w:szCs w:val="20"/>
              </w:rPr>
            </w:pPr>
            <w:r>
              <w:rPr>
                <w:rFonts w:ascii="Calibri" w:hAnsi="Calibri" w:cs="Calibri"/>
              </w:rPr>
              <w:t>+ Aplica críticamente el plan y programas de estudio de la educación básica para alcanzar los propósitos educativos y</w:t>
            </w:r>
            <w:r>
              <w:t xml:space="preserve"> contribuir al pleno desenvolvimiento de las capacidades de los alumnos del nivel escolar</w:t>
            </w: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401F61" w:rsidRPr="006B66EC" w:rsidTr="000339DB">
        <w:tc>
          <w:tcPr>
            <w:tcW w:w="13858" w:type="dxa"/>
          </w:tcPr>
          <w:p w:rsidR="00401F61" w:rsidRPr="006B66EC" w:rsidRDefault="00401F61" w:rsidP="006B66EC">
            <w:pPr>
              <w:jc w:val="center"/>
              <w:rPr>
                <w:rFonts w:ascii="Arial" w:hAnsi="Arial" w:cs="Arial"/>
                <w:b/>
                <w:sz w:val="20"/>
                <w:szCs w:val="20"/>
              </w:rPr>
            </w:pPr>
            <w:r w:rsidRPr="006B66EC">
              <w:rPr>
                <w:rFonts w:ascii="Arial" w:hAnsi="Arial" w:cs="Arial"/>
                <w:b/>
                <w:sz w:val="20"/>
                <w:szCs w:val="20"/>
              </w:rPr>
              <w:lastRenderedPageBreak/>
              <w:t>P</w:t>
            </w:r>
            <w:r w:rsidR="00B06C50">
              <w:rPr>
                <w:rFonts w:ascii="Arial" w:hAnsi="Arial" w:cs="Arial"/>
                <w:b/>
                <w:sz w:val="20"/>
                <w:szCs w:val="20"/>
              </w:rPr>
              <w:t xml:space="preserve">ROPÓSITOS DEL CURSO </w:t>
            </w:r>
          </w:p>
        </w:tc>
      </w:tr>
      <w:tr w:rsidR="00401F61" w:rsidRPr="006B66EC" w:rsidTr="000339DB">
        <w:tc>
          <w:tcPr>
            <w:tcW w:w="13858" w:type="dxa"/>
          </w:tcPr>
          <w:p w:rsidR="00FD1789" w:rsidRDefault="00FD1789" w:rsidP="00FD1789">
            <w:r>
              <w:rPr>
                <w:rFonts w:ascii="Arial" w:hAnsi="Arial" w:cs="Arial"/>
              </w:rPr>
              <w:t>●</w:t>
            </w:r>
            <w:r>
              <w:rPr>
                <w:rFonts w:ascii="Calibri" w:hAnsi="Calibri" w:cs="Calibri"/>
              </w:rPr>
              <w:t xml:space="preserve"> Relaciona los componentes naturales, sociales, culturales, económicos y políticos que interactúan en el espacio</w:t>
            </w:r>
            <w:r>
              <w:t xml:space="preserve"> geográfico para analizar los objetos de estudio de la geografía desde una perspectiva </w:t>
            </w:r>
            <w:proofErr w:type="spellStart"/>
            <w:r>
              <w:t>multi</w:t>
            </w:r>
            <w:proofErr w:type="spellEnd"/>
            <w:r>
              <w:t xml:space="preserve"> e interdisciplinaria. </w:t>
            </w:r>
          </w:p>
          <w:p w:rsidR="00FD1789" w:rsidRDefault="00FD1789" w:rsidP="00FD1789">
            <w:r>
              <w:rPr>
                <w:rFonts w:ascii="Arial" w:hAnsi="Arial" w:cs="Arial"/>
              </w:rPr>
              <w:t>●</w:t>
            </w:r>
            <w:r>
              <w:rPr>
                <w:rFonts w:ascii="Calibri" w:hAnsi="Calibri" w:cs="Calibri"/>
              </w:rPr>
              <w:t xml:space="preserve"> Utiliza las TIC y las fuentes de información disponibles para mantenerse actualizado respecto a los hechos y</w:t>
            </w:r>
            <w:r>
              <w:t xml:space="preserve"> fenómenos geográficos.</w:t>
            </w:r>
          </w:p>
          <w:p w:rsidR="00FD1789" w:rsidRDefault="00FD1789" w:rsidP="00FD1789">
            <w:r>
              <w:t xml:space="preserve"> </w:t>
            </w:r>
            <w:r>
              <w:rPr>
                <w:rFonts w:ascii="Arial" w:hAnsi="Arial" w:cs="Arial"/>
              </w:rPr>
              <w:t>●</w:t>
            </w:r>
            <w:r>
              <w:rPr>
                <w:rFonts w:ascii="Calibri" w:hAnsi="Calibri" w:cs="Calibri"/>
              </w:rPr>
              <w:t xml:space="preserve"> Establece relaciones entre los contenidos de la disciplina geográfica y los propósitos, contenidos, enfoques y</w:t>
            </w:r>
            <w:r>
              <w:t xml:space="preserve"> aprendizajes esperados de la educación preescolar para adecuarlos a las necesidades formativas de los alumnos.</w:t>
            </w:r>
          </w:p>
          <w:p w:rsidR="000339DB" w:rsidRPr="006B66EC" w:rsidRDefault="00FD1789" w:rsidP="00BD0369">
            <w:pPr>
              <w:rPr>
                <w:rFonts w:ascii="Arial" w:hAnsi="Arial" w:cs="Arial"/>
                <w:b/>
                <w:sz w:val="20"/>
                <w:szCs w:val="20"/>
              </w:rPr>
            </w:pPr>
            <w:r>
              <w:t xml:space="preserve"> </w:t>
            </w:r>
            <w:r>
              <w:rPr>
                <w:rFonts w:ascii="Arial" w:hAnsi="Arial" w:cs="Arial"/>
              </w:rPr>
              <w:t>●</w:t>
            </w:r>
            <w:r>
              <w:rPr>
                <w:rFonts w:ascii="Calibri" w:hAnsi="Calibri" w:cs="Calibri"/>
              </w:rPr>
              <w:t xml:space="preserve"> Realiza proyectos de trabajo en la escuela de educación preescolar para coadyuvar en el desarrollo de una</w:t>
            </w:r>
            <w:r>
              <w:t xml:space="preserve"> educación geográfica en este nivel.</w:t>
            </w: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0339DB" w:rsidRPr="006B66EC" w:rsidTr="000339DB">
        <w:tc>
          <w:tcPr>
            <w:tcW w:w="13858" w:type="dxa"/>
          </w:tcPr>
          <w:p w:rsidR="000339DB" w:rsidRPr="006B66EC" w:rsidRDefault="00B06C50" w:rsidP="00B06C50">
            <w:pPr>
              <w:jc w:val="center"/>
              <w:rPr>
                <w:rFonts w:ascii="Arial" w:hAnsi="Arial" w:cs="Arial"/>
                <w:b/>
                <w:sz w:val="20"/>
                <w:szCs w:val="20"/>
              </w:rPr>
            </w:pPr>
            <w:r>
              <w:rPr>
                <w:rFonts w:ascii="Arial" w:hAnsi="Arial" w:cs="Arial"/>
                <w:b/>
                <w:sz w:val="20"/>
                <w:szCs w:val="20"/>
              </w:rPr>
              <w:t>UNIDAD DE APRENDIZAJE</w:t>
            </w:r>
          </w:p>
        </w:tc>
      </w:tr>
      <w:tr w:rsidR="000339DB" w:rsidRPr="006B66EC" w:rsidTr="000339DB">
        <w:tc>
          <w:tcPr>
            <w:tcW w:w="13858" w:type="dxa"/>
          </w:tcPr>
          <w:p w:rsidR="000339DB" w:rsidRPr="006B66EC" w:rsidRDefault="00FD1789" w:rsidP="006B66EC">
            <w:pPr>
              <w:jc w:val="center"/>
              <w:rPr>
                <w:rFonts w:ascii="Arial" w:hAnsi="Arial" w:cs="Arial"/>
                <w:b/>
                <w:sz w:val="20"/>
                <w:szCs w:val="20"/>
              </w:rPr>
            </w:pPr>
            <w:r>
              <w:rPr>
                <w:rFonts w:ascii="Arial" w:hAnsi="Arial" w:cs="Arial"/>
                <w:b/>
                <w:sz w:val="20"/>
                <w:szCs w:val="20"/>
              </w:rPr>
              <w:t>I</w:t>
            </w:r>
          </w:p>
        </w:tc>
      </w:tr>
    </w:tbl>
    <w:p w:rsidR="000339DB" w:rsidRPr="006B66EC" w:rsidRDefault="000339DB" w:rsidP="006B66EC">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NOMBRE DE LA UNI</w:t>
            </w:r>
            <w:r w:rsidR="00B06C50">
              <w:rPr>
                <w:rFonts w:ascii="Arial" w:hAnsi="Arial" w:cs="Arial"/>
                <w:b/>
                <w:sz w:val="20"/>
                <w:szCs w:val="20"/>
              </w:rPr>
              <w:t>DAD DE APRENDIZAJE</w:t>
            </w:r>
          </w:p>
        </w:tc>
        <w:tc>
          <w:tcPr>
            <w:tcW w:w="10154" w:type="dxa"/>
          </w:tcPr>
          <w:p w:rsidR="000339DB" w:rsidRPr="00FD1789" w:rsidRDefault="00FD1789" w:rsidP="00623E6A">
            <w:pPr>
              <w:jc w:val="both"/>
              <w:rPr>
                <w:rFonts w:ascii="Arial" w:hAnsi="Arial" w:cs="Arial"/>
                <w:sz w:val="20"/>
                <w:szCs w:val="20"/>
              </w:rPr>
            </w:pPr>
            <w:r w:rsidRPr="00FD1789">
              <w:rPr>
                <w:rFonts w:ascii="Arial" w:hAnsi="Arial" w:cs="Arial"/>
                <w:sz w:val="20"/>
                <w:szCs w:val="20"/>
              </w:rPr>
              <w:t>Elementos básicos para el estudio de la geografía</w:t>
            </w: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(DESCRIPCIÓN BREVE)</w:t>
            </w:r>
          </w:p>
        </w:tc>
        <w:tc>
          <w:tcPr>
            <w:tcW w:w="10154" w:type="dxa"/>
          </w:tcPr>
          <w:p w:rsidR="000339DB" w:rsidRPr="00FD1789" w:rsidRDefault="00FD1789" w:rsidP="00623E6A">
            <w:pPr>
              <w:jc w:val="both"/>
              <w:rPr>
                <w:rFonts w:ascii="Arial" w:hAnsi="Arial" w:cs="Arial"/>
                <w:sz w:val="20"/>
                <w:szCs w:val="20"/>
              </w:rPr>
            </w:pPr>
            <w:r w:rsidRPr="00FD1789">
              <w:rPr>
                <w:rFonts w:ascii="Arial" w:hAnsi="Arial" w:cs="Arial"/>
                <w:sz w:val="20"/>
                <w:szCs w:val="20"/>
              </w:rPr>
              <w:t>La educación geográfi</w:t>
            </w:r>
            <w:r>
              <w:rPr>
                <w:rFonts w:ascii="Arial" w:hAnsi="Arial" w:cs="Arial"/>
                <w:sz w:val="20"/>
                <w:szCs w:val="20"/>
              </w:rPr>
              <w:t xml:space="preserve">ca reviste </w:t>
            </w:r>
            <w:r w:rsidRPr="00FD1789">
              <w:rPr>
                <w:rFonts w:ascii="Arial" w:hAnsi="Arial" w:cs="Arial"/>
                <w:sz w:val="20"/>
                <w:szCs w:val="20"/>
              </w:rPr>
              <w:t>una importancia significativa para una fo</w:t>
            </w:r>
            <w:r>
              <w:rPr>
                <w:rFonts w:ascii="Arial" w:hAnsi="Arial" w:cs="Arial"/>
                <w:sz w:val="20"/>
                <w:szCs w:val="20"/>
              </w:rPr>
              <w:t>rmación amplia y cong</w:t>
            </w:r>
            <w:r w:rsidRPr="00FD1789">
              <w:rPr>
                <w:rFonts w:ascii="Arial" w:hAnsi="Arial" w:cs="Arial"/>
                <w:sz w:val="20"/>
                <w:szCs w:val="20"/>
              </w:rPr>
              <w:t>r</w:t>
            </w:r>
            <w:r>
              <w:rPr>
                <w:rFonts w:ascii="Arial" w:hAnsi="Arial" w:cs="Arial"/>
                <w:sz w:val="20"/>
                <w:szCs w:val="20"/>
              </w:rPr>
              <w:t>uente con las nec</w:t>
            </w:r>
            <w:r w:rsidRPr="00FD1789">
              <w:rPr>
                <w:rFonts w:ascii="Arial" w:hAnsi="Arial" w:cs="Arial"/>
                <w:sz w:val="20"/>
                <w:szCs w:val="20"/>
              </w:rPr>
              <w:t xml:space="preserve">esidades </w:t>
            </w:r>
            <w:r>
              <w:rPr>
                <w:rFonts w:ascii="Arial" w:hAnsi="Arial" w:cs="Arial"/>
                <w:sz w:val="20"/>
                <w:szCs w:val="20"/>
              </w:rPr>
              <w:t>del mundo de hoy, el cual exper</w:t>
            </w:r>
            <w:r w:rsidRPr="00FD1789">
              <w:rPr>
                <w:rFonts w:ascii="Arial" w:hAnsi="Arial" w:cs="Arial"/>
                <w:sz w:val="20"/>
                <w:szCs w:val="20"/>
              </w:rPr>
              <w:t>imenta continuamente una serie de cambios en todos los órdenes sociocul</w:t>
            </w:r>
            <w:r>
              <w:rPr>
                <w:rFonts w:ascii="Arial" w:hAnsi="Arial" w:cs="Arial"/>
                <w:sz w:val="20"/>
                <w:szCs w:val="20"/>
              </w:rPr>
              <w:t>tural</w:t>
            </w:r>
            <w:r w:rsidRPr="00FD1789">
              <w:rPr>
                <w:rFonts w:ascii="Arial" w:hAnsi="Arial" w:cs="Arial"/>
                <w:sz w:val="20"/>
                <w:szCs w:val="20"/>
              </w:rPr>
              <w:t>es</w:t>
            </w: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PROPÓSITOS:</w:t>
            </w:r>
          </w:p>
        </w:tc>
        <w:tc>
          <w:tcPr>
            <w:tcW w:w="10154" w:type="dxa"/>
          </w:tcPr>
          <w:p w:rsidR="000339DB" w:rsidRPr="00FD1789" w:rsidRDefault="00FD1789" w:rsidP="00623E6A">
            <w:pPr>
              <w:jc w:val="both"/>
              <w:rPr>
                <w:rFonts w:ascii="Arial" w:hAnsi="Arial" w:cs="Arial"/>
                <w:sz w:val="20"/>
                <w:szCs w:val="20"/>
              </w:rPr>
            </w:pPr>
            <w:r w:rsidRPr="00FD1789">
              <w:rPr>
                <w:rFonts w:ascii="Arial" w:hAnsi="Arial" w:cs="Arial"/>
                <w:sz w:val="20"/>
                <w:szCs w:val="20"/>
              </w:rPr>
              <w:t xml:space="preserve">Acercarlo a las bases de la disciplina geográfica que posibiliten la comprensión de su </w:t>
            </w:r>
            <w:proofErr w:type="spellStart"/>
            <w:r w:rsidRPr="00FD1789">
              <w:rPr>
                <w:rFonts w:ascii="Arial" w:hAnsi="Arial" w:cs="Arial"/>
                <w:sz w:val="20"/>
                <w:szCs w:val="20"/>
              </w:rPr>
              <w:t>entrono</w:t>
            </w:r>
            <w:proofErr w:type="spellEnd"/>
            <w:r w:rsidRPr="00FD1789">
              <w:rPr>
                <w:rFonts w:ascii="Arial" w:hAnsi="Arial" w:cs="Arial"/>
                <w:sz w:val="20"/>
                <w:szCs w:val="20"/>
              </w:rPr>
              <w:t xml:space="preserve"> y del entramado de relaciones que lo</w:t>
            </w:r>
            <w:r w:rsidR="00623E6A">
              <w:rPr>
                <w:rFonts w:ascii="Arial" w:hAnsi="Arial" w:cs="Arial"/>
                <w:sz w:val="20"/>
                <w:szCs w:val="20"/>
              </w:rPr>
              <w:t xml:space="preserve"> </w:t>
            </w:r>
            <w:r w:rsidRPr="00FD1789">
              <w:rPr>
                <w:rFonts w:ascii="Arial" w:hAnsi="Arial" w:cs="Arial"/>
                <w:sz w:val="20"/>
                <w:szCs w:val="20"/>
              </w:rPr>
              <w:t>configu</w:t>
            </w:r>
            <w:r w:rsidR="00623E6A">
              <w:rPr>
                <w:rFonts w:ascii="Arial" w:hAnsi="Arial" w:cs="Arial"/>
                <w:sz w:val="20"/>
                <w:szCs w:val="20"/>
              </w:rPr>
              <w:t>r</w:t>
            </w:r>
            <w:r w:rsidRPr="00FD1789">
              <w:rPr>
                <w:rFonts w:ascii="Arial" w:hAnsi="Arial" w:cs="Arial"/>
                <w:sz w:val="20"/>
                <w:szCs w:val="20"/>
              </w:rPr>
              <w:t>an</w:t>
            </w: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339DB" w:rsidRPr="006B66EC" w:rsidTr="000339DB">
        <w:tc>
          <w:tcPr>
            <w:tcW w:w="13712" w:type="dxa"/>
          </w:tcPr>
          <w:p w:rsidR="006D59A8" w:rsidRPr="006B66EC" w:rsidRDefault="006D59A8" w:rsidP="006B66EC">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339DB" w:rsidRPr="006B66EC" w:rsidTr="000339DB">
        <w:tc>
          <w:tcPr>
            <w:tcW w:w="13712" w:type="dxa"/>
          </w:tcPr>
          <w:p w:rsidR="00623E6A" w:rsidRDefault="00623E6A" w:rsidP="00623E6A">
            <w:pPr>
              <w:jc w:val="both"/>
            </w:pPr>
            <w:r>
              <w:rPr>
                <w:rFonts w:ascii="Arial" w:hAnsi="Arial" w:cs="Arial"/>
              </w:rPr>
              <w:t>●</w:t>
            </w:r>
            <w:r>
              <w:rPr>
                <w:rFonts w:ascii="Calibri" w:hAnsi="Calibri" w:cs="Calibri"/>
              </w:rPr>
              <w:t xml:space="preserve"> Relacio</w:t>
            </w:r>
            <w:r>
              <w:t xml:space="preserve">na los componentes naturales, sociales, culturales, económicos y políticos que interactúan en el espacio geográfico para analizar los objetos de estudio de la geografía desde una perspectiva </w:t>
            </w:r>
            <w:proofErr w:type="spellStart"/>
            <w:r>
              <w:t>multi</w:t>
            </w:r>
            <w:proofErr w:type="spellEnd"/>
            <w:r>
              <w:t xml:space="preserve"> e interdisciplinaria.</w:t>
            </w:r>
          </w:p>
          <w:p w:rsidR="00623E6A" w:rsidRDefault="00623E6A" w:rsidP="00623E6A">
            <w:pPr>
              <w:jc w:val="both"/>
            </w:pPr>
          </w:p>
          <w:p w:rsidR="006D59A8" w:rsidRPr="006B66EC" w:rsidRDefault="00623E6A" w:rsidP="00623E6A">
            <w:pPr>
              <w:jc w:val="both"/>
              <w:rPr>
                <w:rFonts w:ascii="Arial" w:hAnsi="Arial" w:cs="Arial"/>
                <w:b/>
                <w:sz w:val="20"/>
                <w:szCs w:val="20"/>
              </w:rPr>
            </w:pPr>
            <w:r>
              <w:t xml:space="preserve"> </w:t>
            </w:r>
            <w:r>
              <w:rPr>
                <w:rFonts w:ascii="Arial" w:hAnsi="Arial" w:cs="Arial"/>
              </w:rPr>
              <w:t>●</w:t>
            </w:r>
            <w:r>
              <w:rPr>
                <w:rFonts w:ascii="Calibri" w:hAnsi="Calibri" w:cs="Calibri"/>
              </w:rPr>
              <w:t xml:space="preserve"> Utiliza las TIC y las fuentes de in</w:t>
            </w:r>
            <w:r>
              <w:t>formación disponibles para mantenerse actualizado respecto a los hechos y fenómenos geográficos</w:t>
            </w: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D59A8" w:rsidRPr="006B66EC" w:rsidTr="006D59A8">
        <w:tc>
          <w:tcPr>
            <w:tcW w:w="13712" w:type="dxa"/>
          </w:tcPr>
          <w:p w:rsidR="006D59A8" w:rsidRPr="00623E6A" w:rsidRDefault="006D59A8" w:rsidP="0026650B">
            <w:pPr>
              <w:rPr>
                <w:rFonts w:ascii="Arial" w:hAnsi="Arial" w:cs="Arial"/>
                <w:sz w:val="20"/>
                <w:szCs w:val="20"/>
              </w:rPr>
            </w:pPr>
            <w:r w:rsidRPr="006B66EC">
              <w:rPr>
                <w:rFonts w:ascii="Arial" w:hAnsi="Arial" w:cs="Arial"/>
                <w:b/>
                <w:sz w:val="20"/>
                <w:szCs w:val="20"/>
              </w:rPr>
              <w:t>RECURSOS A MOVILIZAR</w:t>
            </w:r>
            <w:r w:rsidR="00623E6A">
              <w:rPr>
                <w:rFonts w:ascii="Arial" w:hAnsi="Arial" w:cs="Arial"/>
                <w:b/>
                <w:sz w:val="20"/>
                <w:szCs w:val="20"/>
              </w:rPr>
              <w:t xml:space="preserve">: </w:t>
            </w:r>
            <w:r w:rsidR="00623E6A">
              <w:rPr>
                <w:rFonts w:ascii="Arial" w:hAnsi="Arial" w:cs="Arial"/>
                <w:sz w:val="20"/>
                <w:szCs w:val="20"/>
              </w:rPr>
              <w:t>Concepto esp</w:t>
            </w:r>
            <w:r w:rsidR="0026650B">
              <w:rPr>
                <w:rFonts w:ascii="Arial" w:hAnsi="Arial" w:cs="Arial"/>
                <w:sz w:val="20"/>
                <w:szCs w:val="20"/>
              </w:rPr>
              <w:t>a</w:t>
            </w:r>
            <w:r w:rsidR="00623E6A">
              <w:rPr>
                <w:rFonts w:ascii="Arial" w:hAnsi="Arial" w:cs="Arial"/>
                <w:sz w:val="20"/>
                <w:szCs w:val="20"/>
              </w:rPr>
              <w:t xml:space="preserve">cio </w:t>
            </w:r>
            <w:r w:rsidR="0026650B">
              <w:rPr>
                <w:rFonts w:ascii="Arial" w:hAnsi="Arial" w:cs="Arial"/>
                <w:sz w:val="20"/>
                <w:szCs w:val="20"/>
              </w:rPr>
              <w:t>geográfico, componentes, categ</w:t>
            </w:r>
            <w:r w:rsidR="00623E6A">
              <w:rPr>
                <w:rFonts w:ascii="Arial" w:hAnsi="Arial" w:cs="Arial"/>
                <w:sz w:val="20"/>
                <w:szCs w:val="20"/>
              </w:rPr>
              <w:t>o</w:t>
            </w:r>
            <w:r w:rsidR="0026650B">
              <w:rPr>
                <w:rFonts w:ascii="Arial" w:hAnsi="Arial" w:cs="Arial"/>
                <w:sz w:val="20"/>
                <w:szCs w:val="20"/>
              </w:rPr>
              <w:t>r</w:t>
            </w:r>
            <w:r w:rsidR="00623E6A">
              <w:rPr>
                <w:rFonts w:ascii="Arial" w:hAnsi="Arial" w:cs="Arial"/>
                <w:sz w:val="20"/>
                <w:szCs w:val="20"/>
              </w:rPr>
              <w:t>ías, escalas</w:t>
            </w:r>
          </w:p>
        </w:tc>
      </w:tr>
      <w:tr w:rsidR="006D59A8" w:rsidRPr="006B66EC" w:rsidTr="006D59A8">
        <w:tc>
          <w:tcPr>
            <w:tcW w:w="13712" w:type="dxa"/>
          </w:tcPr>
          <w:p w:rsidR="0026650B" w:rsidRPr="0026650B" w:rsidRDefault="006D59A8" w:rsidP="0026650B">
            <w:pPr>
              <w:jc w:val="both"/>
              <w:rPr>
                <w:rFonts w:ascii="Arial" w:hAnsi="Arial" w:cs="Arial"/>
                <w:bCs/>
                <w:sz w:val="20"/>
                <w:szCs w:val="24"/>
              </w:rPr>
            </w:pPr>
            <w:r w:rsidRPr="006B66EC">
              <w:rPr>
                <w:rFonts w:ascii="Arial" w:hAnsi="Arial" w:cs="Arial"/>
                <w:b/>
                <w:sz w:val="20"/>
                <w:szCs w:val="20"/>
              </w:rPr>
              <w:t>SABERES:</w:t>
            </w:r>
            <w:r w:rsidR="0026650B">
              <w:rPr>
                <w:rFonts w:ascii="Arial" w:hAnsi="Arial" w:cs="Arial"/>
                <w:bCs/>
                <w:sz w:val="24"/>
                <w:szCs w:val="24"/>
              </w:rPr>
              <w:t xml:space="preserve"> </w:t>
            </w:r>
            <w:r w:rsidR="0026650B" w:rsidRPr="0026650B">
              <w:rPr>
                <w:rFonts w:ascii="Arial" w:hAnsi="Arial" w:cs="Arial"/>
                <w:bCs/>
                <w:sz w:val="20"/>
                <w:szCs w:val="24"/>
              </w:rPr>
              <w:t>Conocer los componentes del espacio geográfico</w:t>
            </w:r>
          </w:p>
          <w:p w:rsidR="0026650B" w:rsidRPr="0026650B" w:rsidRDefault="0026650B" w:rsidP="0026650B">
            <w:pPr>
              <w:jc w:val="both"/>
              <w:rPr>
                <w:rFonts w:ascii="Arial" w:hAnsi="Arial" w:cs="Arial"/>
                <w:bCs/>
                <w:sz w:val="20"/>
                <w:szCs w:val="24"/>
              </w:rPr>
            </w:pPr>
            <w:r w:rsidRPr="0026650B">
              <w:rPr>
                <w:rFonts w:ascii="Arial" w:hAnsi="Arial" w:cs="Arial"/>
                <w:bCs/>
                <w:sz w:val="20"/>
                <w:szCs w:val="24"/>
              </w:rPr>
              <w:t>Categorías diversas</w:t>
            </w:r>
          </w:p>
          <w:p w:rsidR="006D59A8" w:rsidRPr="006B66EC" w:rsidRDefault="0026650B" w:rsidP="0026650B">
            <w:pPr>
              <w:jc w:val="both"/>
              <w:rPr>
                <w:rFonts w:ascii="Arial" w:hAnsi="Arial" w:cs="Arial"/>
                <w:b/>
                <w:sz w:val="20"/>
                <w:szCs w:val="20"/>
              </w:rPr>
            </w:pPr>
            <w:r w:rsidRPr="0026650B">
              <w:rPr>
                <w:rFonts w:ascii="Arial" w:hAnsi="Arial" w:cs="Arial"/>
                <w:bCs/>
                <w:sz w:val="20"/>
                <w:szCs w:val="24"/>
              </w:rPr>
              <w:t>D</w:t>
            </w:r>
            <w:r>
              <w:rPr>
                <w:rFonts w:ascii="Arial" w:hAnsi="Arial" w:cs="Arial"/>
                <w:bCs/>
                <w:sz w:val="20"/>
                <w:szCs w:val="24"/>
              </w:rPr>
              <w:t>i</w:t>
            </w:r>
            <w:r w:rsidRPr="0026650B">
              <w:rPr>
                <w:rFonts w:ascii="Arial" w:hAnsi="Arial" w:cs="Arial"/>
                <w:bCs/>
                <w:sz w:val="20"/>
                <w:szCs w:val="24"/>
              </w:rPr>
              <w:t>ferentes escalas que s</w:t>
            </w:r>
            <w:r>
              <w:rPr>
                <w:rFonts w:ascii="Arial" w:hAnsi="Arial" w:cs="Arial"/>
                <w:bCs/>
                <w:sz w:val="20"/>
                <w:szCs w:val="24"/>
              </w:rPr>
              <w:t xml:space="preserve">e </w:t>
            </w:r>
            <w:r w:rsidRPr="0026650B">
              <w:rPr>
                <w:rFonts w:ascii="Arial" w:hAnsi="Arial" w:cs="Arial"/>
                <w:bCs/>
                <w:sz w:val="20"/>
                <w:szCs w:val="24"/>
              </w:rPr>
              <w:t>u</w:t>
            </w:r>
            <w:r>
              <w:rPr>
                <w:rFonts w:ascii="Arial" w:hAnsi="Arial" w:cs="Arial"/>
                <w:bCs/>
                <w:sz w:val="20"/>
                <w:szCs w:val="24"/>
              </w:rPr>
              <w:t>t</w:t>
            </w:r>
            <w:r w:rsidRPr="0026650B">
              <w:rPr>
                <w:rFonts w:ascii="Arial" w:hAnsi="Arial" w:cs="Arial"/>
                <w:bCs/>
                <w:sz w:val="20"/>
                <w:szCs w:val="24"/>
              </w:rPr>
              <w:t>ilizan</w:t>
            </w:r>
          </w:p>
        </w:tc>
      </w:tr>
      <w:tr w:rsidR="006D59A8" w:rsidRPr="006B66EC" w:rsidTr="006D59A8">
        <w:tc>
          <w:tcPr>
            <w:tcW w:w="13712" w:type="dxa"/>
          </w:tcPr>
          <w:p w:rsidR="006D59A8" w:rsidRPr="006B66EC" w:rsidRDefault="006D59A8" w:rsidP="0026650B">
            <w:pPr>
              <w:rPr>
                <w:rFonts w:ascii="Arial" w:hAnsi="Arial" w:cs="Arial"/>
                <w:b/>
                <w:sz w:val="20"/>
                <w:szCs w:val="20"/>
              </w:rPr>
            </w:pPr>
            <w:r w:rsidRPr="006B66EC">
              <w:rPr>
                <w:rFonts w:ascii="Arial" w:hAnsi="Arial" w:cs="Arial"/>
                <w:b/>
                <w:sz w:val="20"/>
                <w:szCs w:val="20"/>
              </w:rPr>
              <w:t>HABILIDADES:</w:t>
            </w:r>
            <w:r w:rsidR="0026650B">
              <w:rPr>
                <w:rFonts w:ascii="Arial" w:hAnsi="Arial" w:cs="Arial"/>
                <w:b/>
                <w:sz w:val="20"/>
                <w:szCs w:val="20"/>
              </w:rPr>
              <w:t xml:space="preserve"> </w:t>
            </w:r>
            <w:r w:rsidR="0026650B" w:rsidRPr="0026650B">
              <w:rPr>
                <w:rFonts w:ascii="Arial" w:hAnsi="Arial" w:cs="Arial"/>
                <w:sz w:val="20"/>
                <w:szCs w:val="20"/>
              </w:rPr>
              <w:t xml:space="preserve">Aprender a ubicarse </w:t>
            </w:r>
            <w:r w:rsidR="0026650B">
              <w:rPr>
                <w:rFonts w:ascii="Arial" w:hAnsi="Arial" w:cs="Arial"/>
                <w:sz w:val="20"/>
                <w:szCs w:val="20"/>
              </w:rPr>
              <w:t>en relación a sí mismo e identificar la utilidad de algunos</w:t>
            </w:r>
            <w:r w:rsidR="0026650B" w:rsidRPr="0026650B">
              <w:rPr>
                <w:rFonts w:ascii="Arial" w:hAnsi="Arial" w:cs="Arial"/>
                <w:sz w:val="20"/>
                <w:szCs w:val="20"/>
              </w:rPr>
              <w:t xml:space="preserve"> instrumentos y términos que se utilizan en la geografía</w:t>
            </w:r>
          </w:p>
        </w:tc>
      </w:tr>
      <w:tr w:rsidR="006D59A8" w:rsidRPr="006B66EC" w:rsidTr="006D59A8">
        <w:tc>
          <w:tcPr>
            <w:tcW w:w="13712" w:type="dxa"/>
          </w:tcPr>
          <w:p w:rsidR="006D59A8" w:rsidRPr="006B66EC" w:rsidRDefault="006D59A8" w:rsidP="0026650B">
            <w:pPr>
              <w:rPr>
                <w:rFonts w:ascii="Arial" w:hAnsi="Arial" w:cs="Arial"/>
                <w:b/>
                <w:sz w:val="20"/>
                <w:szCs w:val="20"/>
              </w:rPr>
            </w:pPr>
            <w:r w:rsidRPr="006B66EC">
              <w:rPr>
                <w:rFonts w:ascii="Arial" w:hAnsi="Arial" w:cs="Arial"/>
                <w:b/>
                <w:sz w:val="20"/>
                <w:szCs w:val="20"/>
              </w:rPr>
              <w:t>ACTITUDES:</w:t>
            </w:r>
            <w:r w:rsidR="0026650B">
              <w:rPr>
                <w:rFonts w:ascii="Arial" w:hAnsi="Arial" w:cs="Arial"/>
                <w:bCs/>
                <w:sz w:val="24"/>
                <w:szCs w:val="24"/>
              </w:rPr>
              <w:t xml:space="preserve"> </w:t>
            </w:r>
            <w:r w:rsidR="0026650B" w:rsidRPr="0026650B">
              <w:rPr>
                <w:rFonts w:ascii="Arial" w:eastAsia="Calibri" w:hAnsi="Arial" w:cs="Arial"/>
                <w:bCs/>
                <w:sz w:val="20"/>
                <w:szCs w:val="24"/>
              </w:rPr>
              <w:t>Investigadora, Colaborativa, Reflexiva,  Participativa</w:t>
            </w:r>
          </w:p>
        </w:tc>
      </w:tr>
      <w:tr w:rsidR="001A27CA" w:rsidRPr="006B66EC" w:rsidTr="001A27CA">
        <w:tc>
          <w:tcPr>
            <w:tcW w:w="13712" w:type="dxa"/>
          </w:tcPr>
          <w:p w:rsidR="001A27CA" w:rsidRDefault="001A27CA" w:rsidP="006B66EC">
            <w:pPr>
              <w:rPr>
                <w:rFonts w:ascii="Arial" w:hAnsi="Arial" w:cs="Arial"/>
                <w:sz w:val="20"/>
                <w:szCs w:val="20"/>
              </w:rPr>
            </w:pPr>
            <w:r w:rsidRPr="006B66EC">
              <w:rPr>
                <w:rFonts w:ascii="Arial" w:hAnsi="Arial" w:cs="Arial"/>
                <w:b/>
                <w:sz w:val="20"/>
                <w:szCs w:val="20"/>
              </w:rPr>
              <w:t>INDICADORES DE APRENDIZAJE:</w:t>
            </w:r>
            <w:r w:rsidR="00BD0369">
              <w:rPr>
                <w:rFonts w:ascii="Arial" w:hAnsi="Arial" w:cs="Arial"/>
                <w:b/>
                <w:sz w:val="20"/>
                <w:szCs w:val="20"/>
              </w:rPr>
              <w:t xml:space="preserve"> </w:t>
            </w:r>
            <w:r w:rsidR="00BD0369">
              <w:rPr>
                <w:rFonts w:ascii="Arial" w:hAnsi="Arial" w:cs="Arial"/>
                <w:sz w:val="20"/>
                <w:szCs w:val="20"/>
              </w:rPr>
              <w:t>+ Diseña situaciones didácticas significativas de acuerdo a la organización curricular y los enfoques pedagógicos del plan y los programas educativos vigentes.</w:t>
            </w:r>
          </w:p>
          <w:p w:rsidR="00544480" w:rsidRPr="00BD0369" w:rsidRDefault="00BD0369" w:rsidP="006B66EC">
            <w:pPr>
              <w:rPr>
                <w:rFonts w:ascii="Arial" w:hAnsi="Arial" w:cs="Arial"/>
                <w:sz w:val="20"/>
                <w:szCs w:val="20"/>
              </w:rPr>
            </w:pPr>
            <w:r>
              <w:rPr>
                <w:rFonts w:ascii="Arial" w:hAnsi="Arial" w:cs="Arial"/>
                <w:sz w:val="20"/>
                <w:szCs w:val="20"/>
              </w:rPr>
              <w:t>+ Utiliza estrategias didácticas para promover</w:t>
            </w:r>
            <w:r w:rsidR="00544480">
              <w:rPr>
                <w:rFonts w:ascii="Arial" w:hAnsi="Arial" w:cs="Arial"/>
                <w:sz w:val="20"/>
                <w:szCs w:val="20"/>
              </w:rPr>
              <w:t xml:space="preserve"> </w:t>
            </w:r>
            <w:r>
              <w:rPr>
                <w:rFonts w:ascii="Arial" w:hAnsi="Arial" w:cs="Arial"/>
                <w:sz w:val="20"/>
                <w:szCs w:val="20"/>
              </w:rPr>
              <w:t>un ambiente propicios</w:t>
            </w:r>
            <w:r w:rsidR="00544480">
              <w:rPr>
                <w:rFonts w:ascii="Arial" w:hAnsi="Arial" w:cs="Arial"/>
                <w:sz w:val="20"/>
                <w:szCs w:val="20"/>
              </w:rPr>
              <w:t xml:space="preserve"> para el aprendizaje</w:t>
            </w:r>
          </w:p>
        </w:tc>
      </w:tr>
    </w:tbl>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1A27CA" w:rsidRPr="006B66EC" w:rsidTr="001A27CA">
        <w:tc>
          <w:tcPr>
            <w:tcW w:w="13712" w:type="dxa"/>
          </w:tcPr>
          <w:p w:rsidR="001A27CA" w:rsidRPr="006B66EC" w:rsidRDefault="00307B98" w:rsidP="00B06C50">
            <w:pPr>
              <w:jc w:val="center"/>
              <w:rPr>
                <w:rFonts w:ascii="Arial" w:hAnsi="Arial" w:cs="Arial"/>
                <w:b/>
                <w:sz w:val="20"/>
                <w:szCs w:val="20"/>
              </w:rPr>
            </w:pPr>
            <w:r w:rsidRPr="006B66EC">
              <w:rPr>
                <w:rFonts w:ascii="Arial" w:hAnsi="Arial" w:cs="Arial"/>
                <w:b/>
                <w:sz w:val="20"/>
                <w:szCs w:val="20"/>
              </w:rPr>
              <w:lastRenderedPageBreak/>
              <w:t xml:space="preserve">DESARROLLO DE LA UNIDAD DE APRENDIZAJE </w:t>
            </w:r>
          </w:p>
        </w:tc>
      </w:tr>
      <w:tr w:rsidR="001A27CA" w:rsidRPr="006B66EC" w:rsidTr="001A27CA">
        <w:tc>
          <w:tcPr>
            <w:tcW w:w="13712" w:type="dxa"/>
          </w:tcPr>
          <w:p w:rsidR="001A27CA" w:rsidRDefault="00733C26" w:rsidP="006B66EC">
            <w:pPr>
              <w:rPr>
                <w:rFonts w:ascii="Arial" w:hAnsi="Arial" w:cs="Arial"/>
                <w:b/>
                <w:sz w:val="20"/>
                <w:szCs w:val="20"/>
              </w:rPr>
            </w:pPr>
            <w:r>
              <w:rPr>
                <w:rFonts w:ascii="Arial" w:hAnsi="Arial" w:cs="Arial"/>
                <w:b/>
                <w:sz w:val="20"/>
                <w:szCs w:val="20"/>
              </w:rPr>
              <w:t>SECUENCIA TEMÁ</w:t>
            </w:r>
            <w:r w:rsidR="00307B98" w:rsidRPr="006B66EC">
              <w:rPr>
                <w:rFonts w:ascii="Arial" w:hAnsi="Arial" w:cs="Arial"/>
                <w:b/>
                <w:sz w:val="20"/>
                <w:szCs w:val="20"/>
              </w:rPr>
              <w:t>TICA / CONTENIDOS:</w:t>
            </w:r>
          </w:p>
          <w:p w:rsidR="00BA6160" w:rsidRDefault="00BA6160" w:rsidP="00BA6160">
            <w:pPr>
              <w:pStyle w:val="Prrafodelista"/>
              <w:numPr>
                <w:ilvl w:val="0"/>
                <w:numId w:val="1"/>
              </w:numPr>
            </w:pPr>
            <w:r>
              <w:t xml:space="preserve">El espacio geográfico </w:t>
            </w:r>
          </w:p>
          <w:p w:rsidR="00BA6160" w:rsidRDefault="00BA6160" w:rsidP="00BA6160">
            <w:pPr>
              <w:pStyle w:val="Prrafodelista"/>
            </w:pPr>
            <w:r>
              <w:sym w:font="Symbol" w:char="F0A7"/>
            </w:r>
            <w:r>
              <w:t xml:space="preserve"> Componentes: naturales, sociales, económicos, políticos, culturales y lingüísticos. </w:t>
            </w:r>
          </w:p>
          <w:p w:rsidR="00BA6160" w:rsidRDefault="00BA6160" w:rsidP="00BA6160">
            <w:pPr>
              <w:pStyle w:val="Prrafodelista"/>
            </w:pPr>
            <w:r>
              <w:sym w:font="Symbol" w:char="F0A7"/>
            </w:r>
            <w:r>
              <w:t xml:space="preserve"> Categorías: localización, distribución, diversidad, cambio y relación. </w:t>
            </w:r>
          </w:p>
          <w:p w:rsidR="00BA6160" w:rsidRDefault="00BA6160" w:rsidP="00BA6160">
            <w:pPr>
              <w:pStyle w:val="Prrafodelista"/>
            </w:pPr>
            <w:r>
              <w:sym w:font="Symbol" w:char="F0A7"/>
            </w:r>
            <w:r>
              <w:t xml:space="preserve"> Escalas: mundial, nacional, estatal y local. </w:t>
            </w:r>
          </w:p>
          <w:p w:rsidR="00BA6160" w:rsidRDefault="00BA6160" w:rsidP="00BA6160">
            <w:pPr>
              <w:pStyle w:val="Prrafodelista"/>
            </w:pPr>
          </w:p>
          <w:p w:rsidR="00BA6160" w:rsidRDefault="00BA6160" w:rsidP="00BA6160">
            <w:pPr>
              <w:pStyle w:val="Prrafodelista"/>
              <w:numPr>
                <w:ilvl w:val="0"/>
                <w:numId w:val="1"/>
              </w:numPr>
            </w:pPr>
            <w:r>
              <w:t xml:space="preserve">Comunicación y lenguajes geográficos </w:t>
            </w:r>
          </w:p>
          <w:p w:rsidR="00BA6160" w:rsidRDefault="00BA6160" w:rsidP="00BA6160">
            <w:pPr>
              <w:pStyle w:val="Prrafodelista"/>
            </w:pPr>
            <w:r>
              <w:sym w:font="Symbol" w:char="F0A7"/>
            </w:r>
            <w:r>
              <w:t xml:space="preserve"> Códigos para la trasmisión de la información geográfica. </w:t>
            </w:r>
          </w:p>
          <w:p w:rsidR="00BA6160" w:rsidRDefault="00BA6160" w:rsidP="00BA6160">
            <w:pPr>
              <w:pStyle w:val="Prrafodelista"/>
            </w:pPr>
            <w:r>
              <w:sym w:font="Symbol" w:char="F0A7"/>
            </w:r>
            <w:r>
              <w:t xml:space="preserve"> Representación geográfica. </w:t>
            </w:r>
          </w:p>
          <w:p w:rsidR="00BA6160" w:rsidRPr="00BA6160" w:rsidRDefault="00BA6160" w:rsidP="00BA6160">
            <w:pPr>
              <w:pStyle w:val="Prrafodelista"/>
              <w:rPr>
                <w:rFonts w:ascii="Arial" w:hAnsi="Arial" w:cs="Arial"/>
                <w:b/>
                <w:sz w:val="20"/>
                <w:szCs w:val="20"/>
              </w:rPr>
            </w:pPr>
            <w:r>
              <w:sym w:font="Symbol" w:char="F0A7"/>
            </w:r>
            <w:r>
              <w:t xml:space="preserve"> Sistemas de información geográfica y nuevas tecnologías.</w:t>
            </w:r>
          </w:p>
        </w:tc>
      </w:tr>
    </w:tbl>
    <w:p w:rsidR="001A27CA" w:rsidRPr="006B66EC" w:rsidRDefault="001A27CA" w:rsidP="006B66EC">
      <w:pPr>
        <w:jc w:val="center"/>
        <w:rPr>
          <w:rFonts w:ascii="Arial" w:hAnsi="Arial" w:cs="Arial"/>
          <w:b/>
          <w:sz w:val="20"/>
          <w:szCs w:val="20"/>
        </w:rPr>
      </w:pPr>
    </w:p>
    <w:tbl>
      <w:tblPr>
        <w:tblStyle w:val="Tablaconcuadrcula"/>
        <w:tblW w:w="0" w:type="auto"/>
        <w:tblLayout w:type="fixed"/>
        <w:tblLook w:val="04A0" w:firstRow="1" w:lastRow="0" w:firstColumn="1" w:lastColumn="0" w:noHBand="0" w:noVBand="1"/>
      </w:tblPr>
      <w:tblGrid>
        <w:gridCol w:w="5778"/>
        <w:gridCol w:w="5954"/>
        <w:gridCol w:w="2056"/>
      </w:tblGrid>
      <w:tr w:rsidR="00307B98" w:rsidRPr="006B66EC" w:rsidTr="00F66CB2">
        <w:tc>
          <w:tcPr>
            <w:tcW w:w="5778"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ACTIVIDADES DE APRENDIZAJE</w:t>
            </w:r>
          </w:p>
        </w:tc>
        <w:tc>
          <w:tcPr>
            <w:tcW w:w="5954"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RECURSOS MATERIALES Y BIBLIOGRÁFICOS</w:t>
            </w:r>
          </w:p>
        </w:tc>
        <w:tc>
          <w:tcPr>
            <w:tcW w:w="2056" w:type="dxa"/>
          </w:tcPr>
          <w:p w:rsidR="00307B98" w:rsidRPr="006B66EC" w:rsidRDefault="00733C26" w:rsidP="006B66EC">
            <w:pPr>
              <w:jc w:val="center"/>
              <w:rPr>
                <w:rFonts w:ascii="Arial" w:hAnsi="Arial" w:cs="Arial"/>
                <w:b/>
                <w:sz w:val="20"/>
                <w:szCs w:val="20"/>
              </w:rPr>
            </w:pPr>
            <w:r w:rsidRPr="00F66CB2">
              <w:rPr>
                <w:rFonts w:ascii="Arial" w:hAnsi="Arial" w:cs="Arial"/>
                <w:b/>
                <w:sz w:val="18"/>
                <w:szCs w:val="20"/>
              </w:rPr>
              <w:t>CALENDARIZACIÓ</w:t>
            </w:r>
            <w:r w:rsidR="00307B98" w:rsidRPr="00F66CB2">
              <w:rPr>
                <w:rFonts w:ascii="Arial" w:hAnsi="Arial" w:cs="Arial"/>
                <w:b/>
                <w:sz w:val="18"/>
                <w:szCs w:val="20"/>
              </w:rPr>
              <w:t>N SEMANAL</w:t>
            </w:r>
          </w:p>
        </w:tc>
      </w:tr>
      <w:tr w:rsidR="00BA6160" w:rsidRPr="006B66EC" w:rsidTr="00F66CB2">
        <w:tc>
          <w:tcPr>
            <w:tcW w:w="5778" w:type="dxa"/>
          </w:tcPr>
          <w:p w:rsidR="00BA6160" w:rsidRDefault="00BA6160" w:rsidP="00F54C7E">
            <w:pPr>
              <w:jc w:val="both"/>
            </w:pPr>
            <w:r>
              <w:t>Observ</w:t>
            </w:r>
            <w:r w:rsidR="00F66CB2">
              <w:t>a</w:t>
            </w:r>
            <w:r>
              <w:t>ción y ayudantía</w:t>
            </w:r>
            <w:r w:rsidR="00F54C7E">
              <w:t xml:space="preserve"> en los jardines de práctica</w:t>
            </w:r>
          </w:p>
        </w:tc>
        <w:tc>
          <w:tcPr>
            <w:tcW w:w="5954" w:type="dxa"/>
          </w:tcPr>
          <w:p w:rsidR="00BA6160" w:rsidRPr="006B66EC" w:rsidRDefault="00BA6160" w:rsidP="00F54C7E">
            <w:pPr>
              <w:jc w:val="both"/>
              <w:rPr>
                <w:rFonts w:ascii="Arial" w:hAnsi="Arial" w:cs="Arial"/>
                <w:b/>
                <w:sz w:val="20"/>
                <w:szCs w:val="20"/>
              </w:rPr>
            </w:pPr>
          </w:p>
        </w:tc>
        <w:tc>
          <w:tcPr>
            <w:tcW w:w="2056" w:type="dxa"/>
          </w:tcPr>
          <w:p w:rsidR="00BA6160" w:rsidRPr="006B66EC" w:rsidRDefault="00BA6160" w:rsidP="00F54C7E">
            <w:pPr>
              <w:jc w:val="center"/>
              <w:rPr>
                <w:rFonts w:ascii="Arial" w:hAnsi="Arial" w:cs="Arial"/>
                <w:b/>
                <w:sz w:val="20"/>
                <w:szCs w:val="20"/>
              </w:rPr>
            </w:pPr>
            <w:r>
              <w:rPr>
                <w:rFonts w:ascii="Arial" w:hAnsi="Arial" w:cs="Arial"/>
                <w:b/>
                <w:sz w:val="20"/>
                <w:szCs w:val="20"/>
              </w:rPr>
              <w:t xml:space="preserve">24 – 28 </w:t>
            </w:r>
            <w:r w:rsidR="00F54C7E">
              <w:rPr>
                <w:rFonts w:ascii="Arial" w:hAnsi="Arial" w:cs="Arial"/>
                <w:b/>
                <w:sz w:val="20"/>
                <w:szCs w:val="20"/>
              </w:rPr>
              <w:t>a</w:t>
            </w:r>
            <w:r>
              <w:rPr>
                <w:rFonts w:ascii="Arial" w:hAnsi="Arial" w:cs="Arial"/>
                <w:b/>
                <w:sz w:val="20"/>
                <w:szCs w:val="20"/>
              </w:rPr>
              <w:t>gosto</w:t>
            </w:r>
          </w:p>
        </w:tc>
      </w:tr>
      <w:tr w:rsidR="00BA6160" w:rsidRPr="006B66EC" w:rsidTr="00F66CB2">
        <w:tc>
          <w:tcPr>
            <w:tcW w:w="5778" w:type="dxa"/>
          </w:tcPr>
          <w:p w:rsidR="00BA6160" w:rsidRDefault="00F54C7E" w:rsidP="00F54C7E">
            <w:pPr>
              <w:jc w:val="both"/>
            </w:pPr>
            <w:r>
              <w:t>Presentación del encuadre del curso</w:t>
            </w:r>
          </w:p>
          <w:p w:rsidR="00F54C7E" w:rsidRDefault="00F54C7E" w:rsidP="00F54C7E">
            <w:pPr>
              <w:jc w:val="both"/>
            </w:pPr>
            <w:r>
              <w:t xml:space="preserve">Firma del reglamento y de los criterios de evaluación </w:t>
            </w:r>
          </w:p>
          <w:p w:rsidR="00F54C7E" w:rsidRDefault="00F54C7E" w:rsidP="00F54C7E">
            <w:pPr>
              <w:jc w:val="both"/>
            </w:pPr>
          </w:p>
          <w:p w:rsidR="00F54C7E" w:rsidRDefault="00F54C7E" w:rsidP="00F54C7E">
            <w:pPr>
              <w:jc w:val="both"/>
            </w:pPr>
          </w:p>
          <w:p w:rsidR="00F54C7E" w:rsidRDefault="00F54C7E" w:rsidP="00F54C7E">
            <w:pPr>
              <w:jc w:val="both"/>
            </w:pPr>
            <w:r>
              <w:t>Escuchar  la explicación de lectura, escribir ideas principales.</w:t>
            </w:r>
          </w:p>
        </w:tc>
        <w:tc>
          <w:tcPr>
            <w:tcW w:w="5954" w:type="dxa"/>
          </w:tcPr>
          <w:p w:rsidR="00BA6160" w:rsidRPr="00F54C7E" w:rsidRDefault="00F54C7E" w:rsidP="00F54C7E">
            <w:pPr>
              <w:jc w:val="both"/>
              <w:rPr>
                <w:rFonts w:ascii="Arial" w:hAnsi="Arial" w:cs="Arial"/>
                <w:sz w:val="20"/>
                <w:szCs w:val="20"/>
              </w:rPr>
            </w:pPr>
            <w:r w:rsidRPr="00F54C7E">
              <w:rPr>
                <w:rFonts w:ascii="Arial" w:hAnsi="Arial" w:cs="Arial"/>
                <w:sz w:val="20"/>
                <w:szCs w:val="20"/>
              </w:rPr>
              <w:t xml:space="preserve">Presentación en </w:t>
            </w:r>
            <w:proofErr w:type="spellStart"/>
            <w:r w:rsidRPr="00F54C7E">
              <w:rPr>
                <w:rFonts w:ascii="Arial" w:hAnsi="Arial" w:cs="Arial"/>
                <w:sz w:val="20"/>
                <w:szCs w:val="20"/>
              </w:rPr>
              <w:t>power</w:t>
            </w:r>
            <w:proofErr w:type="spellEnd"/>
            <w:r w:rsidRPr="00F54C7E">
              <w:rPr>
                <w:rFonts w:ascii="Arial" w:hAnsi="Arial" w:cs="Arial"/>
                <w:sz w:val="20"/>
                <w:szCs w:val="20"/>
              </w:rPr>
              <w:t xml:space="preserve"> </w:t>
            </w:r>
            <w:proofErr w:type="spellStart"/>
            <w:r w:rsidRPr="00F54C7E">
              <w:rPr>
                <w:rFonts w:ascii="Arial" w:hAnsi="Arial" w:cs="Arial"/>
                <w:sz w:val="20"/>
                <w:szCs w:val="20"/>
              </w:rPr>
              <w:t>point</w:t>
            </w:r>
            <w:proofErr w:type="spellEnd"/>
          </w:p>
          <w:p w:rsidR="00F54C7E" w:rsidRPr="00F54C7E" w:rsidRDefault="00F54C7E" w:rsidP="00F54C7E">
            <w:pPr>
              <w:jc w:val="both"/>
              <w:rPr>
                <w:rFonts w:ascii="Arial" w:hAnsi="Arial" w:cs="Arial"/>
                <w:sz w:val="20"/>
                <w:szCs w:val="20"/>
              </w:rPr>
            </w:pPr>
            <w:r w:rsidRPr="00F54C7E">
              <w:rPr>
                <w:rFonts w:ascii="Arial" w:hAnsi="Arial" w:cs="Arial"/>
                <w:sz w:val="20"/>
                <w:szCs w:val="20"/>
              </w:rPr>
              <w:t>Computadora</w:t>
            </w:r>
          </w:p>
          <w:p w:rsidR="00F54C7E" w:rsidRPr="00F54C7E" w:rsidRDefault="00F54C7E" w:rsidP="00F54C7E">
            <w:pPr>
              <w:jc w:val="both"/>
              <w:rPr>
                <w:rFonts w:ascii="Arial" w:hAnsi="Arial" w:cs="Arial"/>
                <w:sz w:val="20"/>
                <w:szCs w:val="20"/>
              </w:rPr>
            </w:pPr>
            <w:r w:rsidRPr="00F54C7E">
              <w:rPr>
                <w:rFonts w:ascii="Arial" w:hAnsi="Arial" w:cs="Arial"/>
                <w:sz w:val="20"/>
                <w:szCs w:val="20"/>
              </w:rPr>
              <w:t>Cañón</w:t>
            </w:r>
          </w:p>
          <w:p w:rsidR="00F54C7E" w:rsidRDefault="00F54C7E" w:rsidP="00F54C7E">
            <w:pPr>
              <w:jc w:val="both"/>
              <w:rPr>
                <w:rFonts w:ascii="Arial" w:hAnsi="Arial" w:cs="Arial"/>
                <w:sz w:val="20"/>
                <w:szCs w:val="20"/>
              </w:rPr>
            </w:pPr>
            <w:r w:rsidRPr="00F54C7E">
              <w:rPr>
                <w:rFonts w:ascii="Arial" w:hAnsi="Arial" w:cs="Arial"/>
                <w:sz w:val="20"/>
                <w:szCs w:val="20"/>
              </w:rPr>
              <w:t>Hojas del reglamento y criterios de evaluación</w:t>
            </w:r>
          </w:p>
          <w:p w:rsidR="00F54C7E" w:rsidRDefault="00F54C7E" w:rsidP="00F54C7E">
            <w:pPr>
              <w:jc w:val="both"/>
              <w:rPr>
                <w:rFonts w:ascii="Arial" w:hAnsi="Arial" w:cs="Arial"/>
                <w:sz w:val="20"/>
                <w:szCs w:val="20"/>
              </w:rPr>
            </w:pPr>
          </w:p>
          <w:p w:rsidR="00F54C7E" w:rsidRPr="00F54C7E" w:rsidRDefault="00F54C7E" w:rsidP="00F54C7E">
            <w:pPr>
              <w:jc w:val="both"/>
            </w:pPr>
            <w:r>
              <w:t xml:space="preserve">Durán, D. (2011). Nuevas tecnologías de la información y la comunicación. Pág. 110-114. </w:t>
            </w:r>
          </w:p>
        </w:tc>
        <w:tc>
          <w:tcPr>
            <w:tcW w:w="2056" w:type="dxa"/>
          </w:tcPr>
          <w:p w:rsidR="00BA6160" w:rsidRPr="006B66EC" w:rsidRDefault="00BA6160" w:rsidP="00F54C7E">
            <w:pPr>
              <w:jc w:val="center"/>
              <w:rPr>
                <w:rFonts w:ascii="Arial" w:hAnsi="Arial" w:cs="Arial"/>
                <w:b/>
                <w:sz w:val="20"/>
                <w:szCs w:val="20"/>
              </w:rPr>
            </w:pPr>
            <w:r>
              <w:rPr>
                <w:rFonts w:ascii="Arial" w:hAnsi="Arial" w:cs="Arial"/>
                <w:b/>
                <w:sz w:val="20"/>
                <w:szCs w:val="20"/>
              </w:rPr>
              <w:t xml:space="preserve">31 ago. </w:t>
            </w:r>
            <w:r w:rsidR="00236ECD">
              <w:rPr>
                <w:rFonts w:ascii="Arial" w:hAnsi="Arial" w:cs="Arial"/>
                <w:b/>
                <w:sz w:val="20"/>
                <w:szCs w:val="20"/>
              </w:rPr>
              <w:t>–</w:t>
            </w:r>
            <w:r>
              <w:rPr>
                <w:rFonts w:ascii="Arial" w:hAnsi="Arial" w:cs="Arial"/>
                <w:b/>
                <w:sz w:val="20"/>
                <w:szCs w:val="20"/>
              </w:rPr>
              <w:t xml:space="preserve"> </w:t>
            </w:r>
            <w:r w:rsidR="00236ECD">
              <w:rPr>
                <w:rFonts w:ascii="Arial" w:hAnsi="Arial" w:cs="Arial"/>
                <w:b/>
                <w:sz w:val="20"/>
                <w:szCs w:val="20"/>
              </w:rPr>
              <w:t>4 sept.</w:t>
            </w:r>
          </w:p>
        </w:tc>
      </w:tr>
      <w:tr w:rsidR="00BA6160" w:rsidRPr="006B66EC" w:rsidTr="00F66CB2">
        <w:tc>
          <w:tcPr>
            <w:tcW w:w="5778" w:type="dxa"/>
          </w:tcPr>
          <w:p w:rsidR="00BA6160" w:rsidRDefault="00F54C7E" w:rsidP="00F54C7E">
            <w:pPr>
              <w:jc w:val="both"/>
            </w:pPr>
            <w:r>
              <w:t>Realizar lectura previa y elaborar un mapa conceptual sobre el espacio geográfico, componentes, categorías y escalas por equipo.</w:t>
            </w:r>
          </w:p>
          <w:p w:rsidR="00BD0369" w:rsidRPr="00BD0369" w:rsidRDefault="00BD0369" w:rsidP="00BD0369">
            <w:pPr>
              <w:jc w:val="both"/>
            </w:pPr>
            <w:r>
              <w:t xml:space="preserve">(Analizar un documental: </w:t>
            </w:r>
            <w:r w:rsidRPr="00BD0369">
              <w:t>Reporte sobre un documental</w:t>
            </w:r>
            <w:r>
              <w:t xml:space="preserve">, </w:t>
            </w:r>
            <w:r w:rsidRPr="00BD0369">
              <w:t>Ubica la temática o problema, cómo se contextualiza en cada uno de los componentes y las relaciones que se establecen entre ellos. Contiene una opinión personal sobre el documental observado</w:t>
            </w:r>
            <w:r>
              <w:t>)</w:t>
            </w:r>
          </w:p>
          <w:p w:rsidR="00F54C7E" w:rsidRDefault="00F54C7E" w:rsidP="00F54C7E">
            <w:pPr>
              <w:jc w:val="both"/>
            </w:pPr>
          </w:p>
        </w:tc>
        <w:tc>
          <w:tcPr>
            <w:tcW w:w="5954" w:type="dxa"/>
          </w:tcPr>
          <w:p w:rsidR="00F54C7E" w:rsidRDefault="00F54C7E" w:rsidP="00F54C7E">
            <w:pPr>
              <w:jc w:val="both"/>
            </w:pPr>
            <w:proofErr w:type="spellStart"/>
            <w:r>
              <w:t>Lorda</w:t>
            </w:r>
            <w:proofErr w:type="spellEnd"/>
            <w:r>
              <w:t>, M. A. La relación sociedad-naturaleza desde la geografía y los enfoques ambientales. Pág. 7 - 26</w:t>
            </w:r>
          </w:p>
          <w:p w:rsidR="00BA6160" w:rsidRPr="006B66EC" w:rsidRDefault="00F66CB2" w:rsidP="00F54C7E">
            <w:pPr>
              <w:jc w:val="both"/>
              <w:rPr>
                <w:rFonts w:ascii="Arial" w:hAnsi="Arial" w:cs="Arial"/>
                <w:b/>
                <w:sz w:val="20"/>
                <w:szCs w:val="20"/>
              </w:rPr>
            </w:pPr>
            <w:r>
              <w:t xml:space="preserve">Navarro, J. A. (2011). ¿Qué enseñar y aprender de la geografía en educación básica en México?  </w:t>
            </w:r>
          </w:p>
        </w:tc>
        <w:tc>
          <w:tcPr>
            <w:tcW w:w="2056" w:type="dxa"/>
          </w:tcPr>
          <w:p w:rsidR="00BA6160" w:rsidRPr="006B66EC" w:rsidRDefault="00236ECD" w:rsidP="00F54C7E">
            <w:pPr>
              <w:jc w:val="center"/>
              <w:rPr>
                <w:rFonts w:ascii="Arial" w:hAnsi="Arial" w:cs="Arial"/>
                <w:b/>
                <w:sz w:val="20"/>
                <w:szCs w:val="20"/>
              </w:rPr>
            </w:pPr>
            <w:r>
              <w:rPr>
                <w:rFonts w:ascii="Arial" w:hAnsi="Arial" w:cs="Arial"/>
                <w:b/>
                <w:sz w:val="20"/>
                <w:szCs w:val="20"/>
              </w:rPr>
              <w:t>7 – 11 septiembre</w:t>
            </w:r>
          </w:p>
        </w:tc>
      </w:tr>
      <w:tr w:rsidR="00BA6160" w:rsidRPr="006B66EC" w:rsidTr="00F66CB2">
        <w:tc>
          <w:tcPr>
            <w:tcW w:w="5778" w:type="dxa"/>
          </w:tcPr>
          <w:p w:rsidR="00BA6160" w:rsidRDefault="00F54C7E" w:rsidP="00F54C7E">
            <w:pPr>
              <w:jc w:val="both"/>
            </w:pPr>
            <w:r>
              <w:t>Exposición de las lecturas por parte de las alumnas</w:t>
            </w:r>
            <w:r w:rsidR="00816EF4">
              <w:t>.</w:t>
            </w:r>
          </w:p>
          <w:p w:rsidR="00816EF4" w:rsidRDefault="00816EF4" w:rsidP="00816EF4">
            <w:pPr>
              <w:jc w:val="both"/>
            </w:pPr>
            <w:r>
              <w:t xml:space="preserve">Investigar los códigos para la transmisión de la información geográfica (lingüístico, simbólico, estadístico e icónico) </w:t>
            </w:r>
            <w:r>
              <w:sym w:font="Symbol" w:char="F0FC"/>
            </w:r>
            <w:r>
              <w:t xml:space="preserve"> Representación geográfica (croquis, mapas, planos, atlas, globo terráqueo, fotografías aéreas e imágenes de satélite)</w:t>
            </w:r>
          </w:p>
          <w:p w:rsidR="00BD0369" w:rsidRDefault="00BD0369" w:rsidP="00816EF4">
            <w:pPr>
              <w:jc w:val="both"/>
            </w:pPr>
            <w:r w:rsidRPr="00BD0369">
              <w:lastRenderedPageBreak/>
              <w:t>Cuadro comparativo</w:t>
            </w:r>
            <w:r>
              <w:t xml:space="preserve">: </w:t>
            </w:r>
            <w:r w:rsidRPr="00BD0369">
              <w:t>Registra las características de cada dispositivo de representación geográfica e identifica su potencial pedagógico</w:t>
            </w:r>
          </w:p>
        </w:tc>
        <w:tc>
          <w:tcPr>
            <w:tcW w:w="5954" w:type="dxa"/>
          </w:tcPr>
          <w:p w:rsidR="00F54C7E" w:rsidRDefault="00F54C7E" w:rsidP="00F54C7E">
            <w:pPr>
              <w:jc w:val="both"/>
            </w:pPr>
            <w:r>
              <w:lastRenderedPageBreak/>
              <w:t>Rodríguez, F. (2000). La actividad humana y el espacio geográfico. Madrid: Síntesis</w:t>
            </w:r>
          </w:p>
          <w:p w:rsidR="00F66CB2" w:rsidRDefault="00F66CB2" w:rsidP="00F54C7E">
            <w:pPr>
              <w:jc w:val="both"/>
            </w:pPr>
            <w:r>
              <w:t xml:space="preserve">Rodríguez, E.A., Moreno, N. y Rodríguez, A. C. (2010). Geografía crítica y conocimiento social: demandas de una geografía escolar renovada. </w:t>
            </w:r>
          </w:p>
          <w:p w:rsidR="00BA6160" w:rsidRPr="006B66EC" w:rsidRDefault="00F66CB2" w:rsidP="00F54C7E">
            <w:pPr>
              <w:jc w:val="both"/>
              <w:rPr>
                <w:rFonts w:ascii="Arial" w:hAnsi="Arial" w:cs="Arial"/>
                <w:b/>
                <w:sz w:val="20"/>
                <w:szCs w:val="20"/>
              </w:rPr>
            </w:pPr>
            <w:proofErr w:type="spellStart"/>
            <w:r>
              <w:lastRenderedPageBreak/>
              <w:t>Souto</w:t>
            </w:r>
            <w:proofErr w:type="spellEnd"/>
            <w:r>
              <w:t xml:space="preserve"> González, X.M. (2010). ¿Qué Geografías para qué educación? </w:t>
            </w:r>
          </w:p>
        </w:tc>
        <w:tc>
          <w:tcPr>
            <w:tcW w:w="2056" w:type="dxa"/>
          </w:tcPr>
          <w:p w:rsidR="00BA6160" w:rsidRPr="006B66EC" w:rsidRDefault="00236ECD" w:rsidP="00F54C7E">
            <w:pPr>
              <w:jc w:val="center"/>
              <w:rPr>
                <w:rFonts w:ascii="Arial" w:hAnsi="Arial" w:cs="Arial"/>
                <w:b/>
                <w:sz w:val="20"/>
                <w:szCs w:val="20"/>
              </w:rPr>
            </w:pPr>
            <w:r>
              <w:rPr>
                <w:rFonts w:ascii="Arial" w:hAnsi="Arial" w:cs="Arial"/>
                <w:b/>
                <w:sz w:val="20"/>
                <w:szCs w:val="20"/>
              </w:rPr>
              <w:lastRenderedPageBreak/>
              <w:t>14 – 18 septiembre</w:t>
            </w:r>
          </w:p>
        </w:tc>
      </w:tr>
      <w:tr w:rsidR="00BA6160" w:rsidRPr="006B66EC" w:rsidTr="00F66CB2">
        <w:tc>
          <w:tcPr>
            <w:tcW w:w="5778" w:type="dxa"/>
          </w:tcPr>
          <w:p w:rsidR="00BA6160" w:rsidRDefault="00236ECD" w:rsidP="00F54C7E">
            <w:pPr>
              <w:jc w:val="both"/>
            </w:pPr>
            <w:r>
              <w:lastRenderedPageBreak/>
              <w:t>1er. jornada de práctica</w:t>
            </w:r>
          </w:p>
        </w:tc>
        <w:tc>
          <w:tcPr>
            <w:tcW w:w="5954" w:type="dxa"/>
          </w:tcPr>
          <w:p w:rsidR="00BA6160" w:rsidRPr="006B66EC" w:rsidRDefault="00BA6160" w:rsidP="00F54C7E">
            <w:pPr>
              <w:jc w:val="both"/>
              <w:rPr>
                <w:rFonts w:ascii="Arial" w:hAnsi="Arial" w:cs="Arial"/>
                <w:b/>
                <w:sz w:val="20"/>
                <w:szCs w:val="20"/>
              </w:rPr>
            </w:pPr>
          </w:p>
        </w:tc>
        <w:tc>
          <w:tcPr>
            <w:tcW w:w="2056" w:type="dxa"/>
          </w:tcPr>
          <w:p w:rsidR="00BA6160" w:rsidRPr="006B66EC" w:rsidRDefault="00236ECD" w:rsidP="00F54C7E">
            <w:pPr>
              <w:jc w:val="center"/>
              <w:rPr>
                <w:rFonts w:ascii="Arial" w:hAnsi="Arial" w:cs="Arial"/>
                <w:b/>
                <w:sz w:val="20"/>
                <w:szCs w:val="20"/>
              </w:rPr>
            </w:pPr>
            <w:r>
              <w:rPr>
                <w:rFonts w:ascii="Arial" w:hAnsi="Arial" w:cs="Arial"/>
                <w:b/>
                <w:sz w:val="20"/>
                <w:szCs w:val="20"/>
              </w:rPr>
              <w:t>21 – 25 septiembre</w:t>
            </w:r>
          </w:p>
        </w:tc>
      </w:tr>
      <w:tr w:rsidR="00236ECD" w:rsidRPr="006B66EC" w:rsidTr="00F66CB2">
        <w:tc>
          <w:tcPr>
            <w:tcW w:w="5778" w:type="dxa"/>
          </w:tcPr>
          <w:p w:rsidR="00236ECD" w:rsidRDefault="00236ECD" w:rsidP="00F54C7E">
            <w:pPr>
              <w:jc w:val="both"/>
            </w:pPr>
            <w:r>
              <w:t>1er. jornada de práctica</w:t>
            </w:r>
          </w:p>
        </w:tc>
        <w:tc>
          <w:tcPr>
            <w:tcW w:w="5954" w:type="dxa"/>
          </w:tcPr>
          <w:p w:rsidR="00236ECD" w:rsidRPr="006B66EC" w:rsidRDefault="00236ECD" w:rsidP="00F54C7E">
            <w:pPr>
              <w:jc w:val="both"/>
              <w:rPr>
                <w:rFonts w:ascii="Arial" w:hAnsi="Arial" w:cs="Arial"/>
                <w:b/>
                <w:sz w:val="20"/>
                <w:szCs w:val="20"/>
              </w:rPr>
            </w:pPr>
          </w:p>
        </w:tc>
        <w:tc>
          <w:tcPr>
            <w:tcW w:w="2056" w:type="dxa"/>
          </w:tcPr>
          <w:p w:rsidR="00236ECD" w:rsidRDefault="00816EF4" w:rsidP="00F54C7E">
            <w:pPr>
              <w:jc w:val="center"/>
              <w:rPr>
                <w:rFonts w:ascii="Arial" w:hAnsi="Arial" w:cs="Arial"/>
                <w:b/>
                <w:sz w:val="20"/>
                <w:szCs w:val="20"/>
              </w:rPr>
            </w:pPr>
            <w:r>
              <w:rPr>
                <w:rFonts w:ascii="Arial" w:hAnsi="Arial" w:cs="Arial"/>
                <w:b/>
                <w:sz w:val="20"/>
                <w:szCs w:val="20"/>
              </w:rPr>
              <w:t>28 sept.</w:t>
            </w:r>
            <w:r w:rsidR="00236ECD">
              <w:rPr>
                <w:rFonts w:ascii="Arial" w:hAnsi="Arial" w:cs="Arial"/>
                <w:b/>
                <w:sz w:val="20"/>
                <w:szCs w:val="20"/>
              </w:rPr>
              <w:t>– 2 octubre</w:t>
            </w:r>
          </w:p>
        </w:tc>
      </w:tr>
      <w:tr w:rsidR="00236ECD" w:rsidRPr="006B66EC" w:rsidTr="00F66CB2">
        <w:tc>
          <w:tcPr>
            <w:tcW w:w="5778" w:type="dxa"/>
          </w:tcPr>
          <w:p w:rsidR="00236ECD" w:rsidRDefault="00236ECD" w:rsidP="00F54C7E">
            <w:pPr>
              <w:jc w:val="both"/>
            </w:pPr>
            <w:r>
              <w:t>1er. jornada de práctica</w:t>
            </w:r>
          </w:p>
        </w:tc>
        <w:tc>
          <w:tcPr>
            <w:tcW w:w="5954" w:type="dxa"/>
          </w:tcPr>
          <w:p w:rsidR="00236ECD" w:rsidRPr="006B66EC" w:rsidRDefault="00236ECD" w:rsidP="00F54C7E">
            <w:pPr>
              <w:jc w:val="both"/>
              <w:rPr>
                <w:rFonts w:ascii="Arial" w:hAnsi="Arial" w:cs="Arial"/>
                <w:b/>
                <w:sz w:val="20"/>
                <w:szCs w:val="20"/>
              </w:rPr>
            </w:pPr>
          </w:p>
        </w:tc>
        <w:tc>
          <w:tcPr>
            <w:tcW w:w="2056" w:type="dxa"/>
          </w:tcPr>
          <w:p w:rsidR="00236ECD" w:rsidRDefault="00236ECD" w:rsidP="00F54C7E">
            <w:pPr>
              <w:jc w:val="center"/>
              <w:rPr>
                <w:rFonts w:ascii="Arial" w:hAnsi="Arial" w:cs="Arial"/>
                <w:b/>
                <w:sz w:val="20"/>
                <w:szCs w:val="20"/>
              </w:rPr>
            </w:pPr>
            <w:r>
              <w:rPr>
                <w:rFonts w:ascii="Arial" w:hAnsi="Arial" w:cs="Arial"/>
                <w:b/>
                <w:sz w:val="20"/>
                <w:szCs w:val="20"/>
              </w:rPr>
              <w:t>5 – 9 octubre</w:t>
            </w:r>
          </w:p>
        </w:tc>
      </w:tr>
      <w:tr w:rsidR="00236ECD" w:rsidRPr="006B66EC" w:rsidTr="00F66CB2">
        <w:tc>
          <w:tcPr>
            <w:tcW w:w="5778" w:type="dxa"/>
          </w:tcPr>
          <w:p w:rsidR="00236ECD" w:rsidRDefault="00236ECD" w:rsidP="00F54C7E">
            <w:pPr>
              <w:jc w:val="both"/>
            </w:pPr>
            <w:r>
              <w:t>1er. jornada de práctica</w:t>
            </w:r>
          </w:p>
        </w:tc>
        <w:tc>
          <w:tcPr>
            <w:tcW w:w="5954" w:type="dxa"/>
          </w:tcPr>
          <w:p w:rsidR="00236ECD" w:rsidRPr="006B66EC" w:rsidRDefault="00236ECD" w:rsidP="00F54C7E">
            <w:pPr>
              <w:jc w:val="both"/>
              <w:rPr>
                <w:rFonts w:ascii="Arial" w:hAnsi="Arial" w:cs="Arial"/>
                <w:b/>
                <w:sz w:val="20"/>
                <w:szCs w:val="20"/>
              </w:rPr>
            </w:pPr>
          </w:p>
        </w:tc>
        <w:tc>
          <w:tcPr>
            <w:tcW w:w="2056" w:type="dxa"/>
          </w:tcPr>
          <w:p w:rsidR="00236ECD" w:rsidRDefault="00236ECD" w:rsidP="00F54C7E">
            <w:pPr>
              <w:jc w:val="center"/>
              <w:rPr>
                <w:rFonts w:ascii="Arial" w:hAnsi="Arial" w:cs="Arial"/>
                <w:b/>
                <w:sz w:val="20"/>
                <w:szCs w:val="20"/>
              </w:rPr>
            </w:pPr>
            <w:r>
              <w:rPr>
                <w:rFonts w:ascii="Arial" w:hAnsi="Arial" w:cs="Arial"/>
                <w:b/>
                <w:sz w:val="20"/>
                <w:szCs w:val="20"/>
              </w:rPr>
              <w:t>12 – 16 octubre</w:t>
            </w:r>
          </w:p>
        </w:tc>
      </w:tr>
      <w:tr w:rsidR="00236ECD" w:rsidRPr="006B66EC" w:rsidTr="00F66CB2">
        <w:tc>
          <w:tcPr>
            <w:tcW w:w="5778" w:type="dxa"/>
          </w:tcPr>
          <w:p w:rsidR="00816EF4" w:rsidRDefault="00816EF4" w:rsidP="00F54C7E">
            <w:pPr>
              <w:jc w:val="both"/>
            </w:pPr>
            <w:r>
              <w:t>Escuchar las exposiciones y puntos de vista de las alumnas</w:t>
            </w:r>
          </w:p>
          <w:p w:rsidR="00816EF4" w:rsidRDefault="00816EF4" w:rsidP="00F54C7E">
            <w:pPr>
              <w:jc w:val="both"/>
            </w:pPr>
          </w:p>
          <w:p w:rsidR="00236ECD" w:rsidRPr="00816EF4" w:rsidRDefault="00F54C7E" w:rsidP="00F54C7E">
            <w:pPr>
              <w:jc w:val="both"/>
            </w:pPr>
            <w:r w:rsidRPr="00816EF4">
              <w:t>Entrega de la evidencia de aprendizaje</w:t>
            </w:r>
          </w:p>
          <w:p w:rsidR="00816EF4" w:rsidRDefault="00816EF4" w:rsidP="00816EF4">
            <w:pPr>
              <w:jc w:val="both"/>
            </w:pPr>
          </w:p>
        </w:tc>
        <w:tc>
          <w:tcPr>
            <w:tcW w:w="5954" w:type="dxa"/>
          </w:tcPr>
          <w:p w:rsidR="00F66CB2" w:rsidRDefault="00F66CB2" w:rsidP="00F54C7E">
            <w:pPr>
              <w:jc w:val="both"/>
            </w:pPr>
            <w:r>
              <w:t xml:space="preserve">Unión Geográfica Internacional. (2000). Declaración Internacional sobre la educación geográfica para la diversidad cultural. </w:t>
            </w:r>
          </w:p>
          <w:p w:rsidR="00236ECD" w:rsidRPr="006B66EC" w:rsidRDefault="00F66CB2" w:rsidP="00F54C7E">
            <w:pPr>
              <w:jc w:val="both"/>
              <w:rPr>
                <w:rFonts w:ascii="Arial" w:hAnsi="Arial" w:cs="Arial"/>
                <w:b/>
                <w:sz w:val="20"/>
                <w:szCs w:val="20"/>
              </w:rPr>
            </w:pPr>
            <w:r>
              <w:t xml:space="preserve">Valenzuela, C. y </w:t>
            </w:r>
            <w:proofErr w:type="spellStart"/>
            <w:r>
              <w:t>Pyszczek</w:t>
            </w:r>
            <w:proofErr w:type="spellEnd"/>
            <w:r>
              <w:t xml:space="preserve">, L. La riqueza del objeto de la Geografía como disciplina </w:t>
            </w:r>
            <w:proofErr w:type="spellStart"/>
            <w:r>
              <w:t>multiparadigmática</w:t>
            </w:r>
            <w:proofErr w:type="spellEnd"/>
            <w:r>
              <w:t xml:space="preserve">. pág. 75-95. </w:t>
            </w:r>
          </w:p>
        </w:tc>
        <w:tc>
          <w:tcPr>
            <w:tcW w:w="2056" w:type="dxa"/>
          </w:tcPr>
          <w:p w:rsidR="00236ECD" w:rsidRDefault="00236ECD" w:rsidP="00F54C7E">
            <w:pPr>
              <w:jc w:val="center"/>
              <w:rPr>
                <w:rFonts w:ascii="Arial" w:hAnsi="Arial" w:cs="Arial"/>
                <w:b/>
                <w:sz w:val="20"/>
                <w:szCs w:val="20"/>
              </w:rPr>
            </w:pPr>
            <w:r>
              <w:rPr>
                <w:rFonts w:ascii="Arial" w:hAnsi="Arial" w:cs="Arial"/>
                <w:b/>
                <w:sz w:val="20"/>
                <w:szCs w:val="20"/>
              </w:rPr>
              <w:t>19 – 23 octubre</w:t>
            </w:r>
          </w:p>
        </w:tc>
      </w:tr>
      <w:tr w:rsidR="00236ECD" w:rsidRPr="006B66EC" w:rsidTr="00F66CB2">
        <w:tc>
          <w:tcPr>
            <w:tcW w:w="5778" w:type="dxa"/>
          </w:tcPr>
          <w:p w:rsidR="00236ECD" w:rsidRDefault="00207FC9" w:rsidP="00F54C7E">
            <w:pPr>
              <w:jc w:val="both"/>
            </w:pPr>
            <w:r>
              <w:t>Exámenes</w:t>
            </w:r>
            <w:r w:rsidR="00236ECD">
              <w:t xml:space="preserve"> institucionales</w:t>
            </w:r>
          </w:p>
          <w:p w:rsidR="00207FC9" w:rsidRPr="00207FC9" w:rsidRDefault="00207FC9" w:rsidP="00F54C7E">
            <w:pPr>
              <w:jc w:val="both"/>
            </w:pPr>
            <w:r w:rsidRPr="00207FC9">
              <w:rPr>
                <w:rFonts w:ascii="Arial" w:hAnsi="Arial" w:cs="Arial"/>
                <w:sz w:val="20"/>
                <w:szCs w:val="20"/>
              </w:rPr>
              <w:t>Re</w:t>
            </w:r>
            <w:r>
              <w:rPr>
                <w:rFonts w:ascii="Arial" w:hAnsi="Arial" w:cs="Arial"/>
                <w:sz w:val="20"/>
                <w:szCs w:val="20"/>
              </w:rPr>
              <w:t>a</w:t>
            </w:r>
            <w:r w:rsidRPr="00207FC9">
              <w:rPr>
                <w:rFonts w:ascii="Arial" w:hAnsi="Arial" w:cs="Arial"/>
                <w:sz w:val="20"/>
                <w:szCs w:val="20"/>
              </w:rPr>
              <w:t>lizar una retro</w:t>
            </w:r>
            <w:r>
              <w:rPr>
                <w:rFonts w:ascii="Arial" w:hAnsi="Arial" w:cs="Arial"/>
                <w:sz w:val="20"/>
                <w:szCs w:val="20"/>
              </w:rPr>
              <w:t>a</w:t>
            </w:r>
            <w:r w:rsidRPr="00207FC9">
              <w:rPr>
                <w:rFonts w:ascii="Arial" w:hAnsi="Arial" w:cs="Arial"/>
                <w:sz w:val="20"/>
                <w:szCs w:val="20"/>
              </w:rPr>
              <w:t xml:space="preserve">limentación en el </w:t>
            </w:r>
            <w:r>
              <w:rPr>
                <w:rFonts w:ascii="Arial" w:hAnsi="Arial" w:cs="Arial"/>
                <w:sz w:val="20"/>
                <w:szCs w:val="20"/>
              </w:rPr>
              <w:t>aula pedagógic</w:t>
            </w:r>
            <w:r w:rsidRPr="00207FC9">
              <w:rPr>
                <w:rFonts w:ascii="Arial" w:hAnsi="Arial" w:cs="Arial"/>
                <w:sz w:val="20"/>
                <w:szCs w:val="20"/>
              </w:rPr>
              <w:t>a</w:t>
            </w:r>
          </w:p>
        </w:tc>
        <w:tc>
          <w:tcPr>
            <w:tcW w:w="5954" w:type="dxa"/>
          </w:tcPr>
          <w:p w:rsidR="00236ECD" w:rsidRPr="006B66EC" w:rsidRDefault="00236ECD" w:rsidP="00F54C7E">
            <w:pPr>
              <w:jc w:val="both"/>
              <w:rPr>
                <w:rFonts w:ascii="Arial" w:hAnsi="Arial" w:cs="Arial"/>
                <w:b/>
                <w:sz w:val="20"/>
                <w:szCs w:val="20"/>
              </w:rPr>
            </w:pPr>
          </w:p>
        </w:tc>
        <w:tc>
          <w:tcPr>
            <w:tcW w:w="2056" w:type="dxa"/>
          </w:tcPr>
          <w:p w:rsidR="00236ECD" w:rsidRDefault="00236ECD" w:rsidP="00F54C7E">
            <w:pPr>
              <w:jc w:val="center"/>
              <w:rPr>
                <w:rFonts w:ascii="Arial" w:hAnsi="Arial" w:cs="Arial"/>
                <w:b/>
                <w:sz w:val="20"/>
                <w:szCs w:val="20"/>
              </w:rPr>
            </w:pPr>
            <w:r>
              <w:rPr>
                <w:rFonts w:ascii="Arial" w:hAnsi="Arial" w:cs="Arial"/>
                <w:b/>
                <w:sz w:val="20"/>
                <w:szCs w:val="20"/>
              </w:rPr>
              <w:t>26 – 30 octubre</w:t>
            </w:r>
          </w:p>
        </w:tc>
      </w:tr>
    </w:tbl>
    <w:p w:rsidR="00307B98" w:rsidRDefault="00307B98"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EC5121" w:rsidRPr="006B66EC" w:rsidTr="00EC5121">
        <w:tc>
          <w:tcPr>
            <w:tcW w:w="6487"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EVIDENCIA</w:t>
            </w:r>
            <w:r w:rsidR="00B06C50">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53"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RECURSOS DE EVALUACIÓN</w:t>
            </w:r>
          </w:p>
        </w:tc>
      </w:tr>
      <w:tr w:rsidR="00EC5121" w:rsidRPr="006B66EC" w:rsidTr="00EC5121">
        <w:tc>
          <w:tcPr>
            <w:tcW w:w="6487" w:type="dxa"/>
          </w:tcPr>
          <w:p w:rsidR="00816EF4" w:rsidRPr="00BD0369" w:rsidRDefault="00816EF4" w:rsidP="00207FC9">
            <w:pPr>
              <w:jc w:val="both"/>
            </w:pPr>
            <w:r w:rsidRPr="00BD0369">
              <w:t xml:space="preserve">Mapa conceptual sobre espacio geográfico </w:t>
            </w:r>
          </w:p>
          <w:p w:rsidR="00207FC9" w:rsidRPr="00BD0369" w:rsidRDefault="00207FC9" w:rsidP="00207FC9">
            <w:pPr>
              <w:jc w:val="both"/>
            </w:pPr>
          </w:p>
          <w:p w:rsidR="00207FC9" w:rsidRPr="00BD0369" w:rsidRDefault="00207FC9" w:rsidP="00207FC9">
            <w:pPr>
              <w:jc w:val="both"/>
            </w:pPr>
          </w:p>
          <w:p w:rsidR="00EC5121" w:rsidRPr="00BD0369" w:rsidRDefault="00EC5121" w:rsidP="00207FC9">
            <w:pPr>
              <w:jc w:val="both"/>
              <w:rPr>
                <w:rFonts w:ascii="Arial" w:hAnsi="Arial" w:cs="Arial"/>
                <w:b/>
                <w:sz w:val="20"/>
                <w:szCs w:val="20"/>
              </w:rPr>
            </w:pPr>
          </w:p>
        </w:tc>
        <w:tc>
          <w:tcPr>
            <w:tcW w:w="4253" w:type="dxa"/>
          </w:tcPr>
          <w:p w:rsidR="00207FC9" w:rsidRPr="00BD0369" w:rsidRDefault="00207FC9" w:rsidP="00207FC9">
            <w:pPr>
              <w:jc w:val="both"/>
            </w:pPr>
            <w:r w:rsidRPr="00BD0369">
              <w:t>Distingue categorías y subcategorías relacionadas con el espacio geográfico y sus componentes</w:t>
            </w:r>
          </w:p>
        </w:tc>
        <w:tc>
          <w:tcPr>
            <w:tcW w:w="2972" w:type="dxa"/>
          </w:tcPr>
          <w:p w:rsidR="00EC5121" w:rsidRDefault="00207FC9" w:rsidP="00207FC9">
            <w:pPr>
              <w:jc w:val="both"/>
              <w:rPr>
                <w:rFonts w:ascii="Arial" w:hAnsi="Arial" w:cs="Arial"/>
                <w:sz w:val="20"/>
                <w:szCs w:val="20"/>
              </w:rPr>
            </w:pPr>
            <w:r w:rsidRPr="00207FC9">
              <w:rPr>
                <w:rFonts w:ascii="Arial" w:hAnsi="Arial" w:cs="Arial"/>
                <w:sz w:val="20"/>
                <w:szCs w:val="20"/>
              </w:rPr>
              <w:t xml:space="preserve">Según rúbrica establecida </w:t>
            </w:r>
          </w:p>
          <w:p w:rsidR="00207FC9" w:rsidRPr="00207FC9" w:rsidRDefault="00207FC9" w:rsidP="00207FC9">
            <w:pPr>
              <w:jc w:val="both"/>
              <w:rPr>
                <w:rFonts w:ascii="Arial" w:hAnsi="Arial" w:cs="Arial"/>
                <w:sz w:val="20"/>
                <w:szCs w:val="20"/>
              </w:rPr>
            </w:pPr>
          </w:p>
        </w:tc>
      </w:tr>
    </w:tbl>
    <w:p w:rsidR="00307B98" w:rsidRDefault="00307B98" w:rsidP="006B66EC">
      <w:pPr>
        <w:jc w:val="center"/>
        <w:rPr>
          <w:rFonts w:ascii="Arial" w:hAnsi="Arial" w:cs="Arial"/>
          <w:b/>
          <w:sz w:val="20"/>
          <w:szCs w:val="20"/>
        </w:rPr>
      </w:pPr>
    </w:p>
    <w:p w:rsidR="00816EF4" w:rsidRDefault="00816EF4" w:rsidP="006B66EC">
      <w:pPr>
        <w:jc w:val="center"/>
        <w:rPr>
          <w:rFonts w:ascii="Arial" w:hAnsi="Arial" w:cs="Arial"/>
          <w:b/>
          <w:sz w:val="20"/>
          <w:szCs w:val="20"/>
        </w:rPr>
      </w:pPr>
    </w:p>
    <w:p w:rsidR="00E62AB9" w:rsidRDefault="00E62AB9" w:rsidP="00E62AB9">
      <w:pPr>
        <w:jc w:val="center"/>
        <w:rPr>
          <w:rFonts w:ascii="Arial" w:hAnsi="Arial" w:cs="Arial"/>
          <w:b/>
          <w:sz w:val="20"/>
          <w:szCs w:val="20"/>
        </w:rPr>
      </w:pPr>
    </w:p>
    <w:p w:rsidR="00544480" w:rsidRDefault="00544480" w:rsidP="00E62AB9">
      <w:pPr>
        <w:jc w:val="center"/>
        <w:rPr>
          <w:rFonts w:ascii="Arial" w:hAnsi="Arial" w:cs="Arial"/>
          <w:b/>
          <w:sz w:val="20"/>
          <w:szCs w:val="20"/>
        </w:rPr>
      </w:pPr>
    </w:p>
    <w:p w:rsidR="00544480" w:rsidRDefault="00544480" w:rsidP="00E62AB9">
      <w:pPr>
        <w:jc w:val="center"/>
        <w:rPr>
          <w:rFonts w:ascii="Arial" w:hAnsi="Arial" w:cs="Arial"/>
          <w:b/>
          <w:sz w:val="20"/>
          <w:szCs w:val="20"/>
        </w:rPr>
      </w:pPr>
    </w:p>
    <w:p w:rsidR="00544480" w:rsidRDefault="00544480" w:rsidP="00E62AB9">
      <w:pPr>
        <w:jc w:val="center"/>
        <w:rPr>
          <w:rFonts w:ascii="Arial" w:hAnsi="Arial" w:cs="Arial"/>
          <w:b/>
          <w:sz w:val="20"/>
          <w:szCs w:val="20"/>
        </w:rPr>
      </w:pPr>
    </w:p>
    <w:p w:rsidR="00544480" w:rsidRDefault="00544480" w:rsidP="00E62AB9">
      <w:pPr>
        <w:jc w:val="center"/>
        <w:rPr>
          <w:rFonts w:ascii="Arial" w:hAnsi="Arial" w:cs="Arial"/>
          <w:b/>
          <w:sz w:val="20"/>
          <w:szCs w:val="20"/>
        </w:rPr>
      </w:pPr>
    </w:p>
    <w:p w:rsidR="00544480" w:rsidRDefault="00544480" w:rsidP="00E62AB9">
      <w:pPr>
        <w:jc w:val="center"/>
        <w:rPr>
          <w:rFonts w:ascii="Arial" w:hAnsi="Arial" w:cs="Arial"/>
          <w:b/>
          <w:sz w:val="20"/>
          <w:szCs w:val="20"/>
        </w:rPr>
      </w:pPr>
    </w:p>
    <w:p w:rsidR="00544480" w:rsidRPr="006B66EC" w:rsidRDefault="00544480" w:rsidP="00E62AB9">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E62AB9" w:rsidRPr="006B66EC" w:rsidTr="008A1F82">
        <w:tc>
          <w:tcPr>
            <w:tcW w:w="13858" w:type="dxa"/>
          </w:tcPr>
          <w:p w:rsidR="00E62AB9" w:rsidRPr="006B66EC" w:rsidRDefault="00E62AB9" w:rsidP="008A1F82">
            <w:pPr>
              <w:jc w:val="center"/>
              <w:rPr>
                <w:rFonts w:ascii="Arial" w:hAnsi="Arial" w:cs="Arial"/>
                <w:b/>
                <w:sz w:val="20"/>
                <w:szCs w:val="20"/>
              </w:rPr>
            </w:pPr>
            <w:r>
              <w:rPr>
                <w:rFonts w:ascii="Arial" w:hAnsi="Arial" w:cs="Arial"/>
                <w:b/>
                <w:sz w:val="20"/>
                <w:szCs w:val="20"/>
              </w:rPr>
              <w:lastRenderedPageBreak/>
              <w:t>UNIDAD DE APRENDIZAJE</w:t>
            </w:r>
          </w:p>
        </w:tc>
      </w:tr>
      <w:tr w:rsidR="00E62AB9" w:rsidRPr="006B66EC" w:rsidTr="008A1F82">
        <w:tc>
          <w:tcPr>
            <w:tcW w:w="13858" w:type="dxa"/>
          </w:tcPr>
          <w:p w:rsidR="00E62AB9" w:rsidRPr="006B66EC" w:rsidRDefault="00E62AB9" w:rsidP="008A1F82">
            <w:pPr>
              <w:jc w:val="center"/>
              <w:rPr>
                <w:rFonts w:ascii="Arial" w:hAnsi="Arial" w:cs="Arial"/>
                <w:b/>
                <w:sz w:val="20"/>
                <w:szCs w:val="20"/>
              </w:rPr>
            </w:pPr>
            <w:r>
              <w:rPr>
                <w:rFonts w:ascii="Arial" w:hAnsi="Arial" w:cs="Arial"/>
                <w:b/>
                <w:sz w:val="20"/>
                <w:szCs w:val="20"/>
              </w:rPr>
              <w:t>II</w:t>
            </w:r>
          </w:p>
        </w:tc>
      </w:tr>
    </w:tbl>
    <w:p w:rsidR="00E62AB9" w:rsidRPr="006B66EC" w:rsidRDefault="00E62AB9" w:rsidP="00E62AB9">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E62AB9" w:rsidRPr="006B66EC" w:rsidTr="008A1F82">
        <w:tc>
          <w:tcPr>
            <w:tcW w:w="3794" w:type="dxa"/>
          </w:tcPr>
          <w:p w:rsidR="00E62AB9" w:rsidRPr="006B66EC" w:rsidRDefault="00E62AB9" w:rsidP="008A1F82">
            <w:pPr>
              <w:rPr>
                <w:rFonts w:ascii="Arial" w:hAnsi="Arial" w:cs="Arial"/>
                <w:b/>
                <w:sz w:val="20"/>
                <w:szCs w:val="20"/>
              </w:rPr>
            </w:pPr>
            <w:r w:rsidRPr="006B66EC">
              <w:rPr>
                <w:rFonts w:ascii="Arial" w:hAnsi="Arial" w:cs="Arial"/>
                <w:b/>
                <w:sz w:val="20"/>
                <w:szCs w:val="20"/>
              </w:rPr>
              <w:t>NOMBRE DE LA UNI</w:t>
            </w:r>
            <w:r>
              <w:rPr>
                <w:rFonts w:ascii="Arial" w:hAnsi="Arial" w:cs="Arial"/>
                <w:b/>
                <w:sz w:val="20"/>
                <w:szCs w:val="20"/>
              </w:rPr>
              <w:t>DAD DE APRENDIZAJE</w:t>
            </w:r>
          </w:p>
        </w:tc>
        <w:tc>
          <w:tcPr>
            <w:tcW w:w="10154" w:type="dxa"/>
          </w:tcPr>
          <w:p w:rsidR="00E62AB9" w:rsidRPr="00FD1789" w:rsidRDefault="00E62AB9" w:rsidP="008A1F82">
            <w:pPr>
              <w:jc w:val="both"/>
              <w:rPr>
                <w:rFonts w:ascii="Arial" w:hAnsi="Arial" w:cs="Arial"/>
                <w:sz w:val="20"/>
                <w:szCs w:val="20"/>
              </w:rPr>
            </w:pPr>
            <w:r>
              <w:rPr>
                <w:rFonts w:ascii="Arial" w:hAnsi="Arial" w:cs="Arial"/>
                <w:sz w:val="20"/>
                <w:szCs w:val="20"/>
              </w:rPr>
              <w:t>Aproximación al estudio de la geografía en la educación preescolar</w:t>
            </w:r>
          </w:p>
        </w:tc>
      </w:tr>
      <w:tr w:rsidR="00E62AB9" w:rsidRPr="006B66EC" w:rsidTr="008A1F82">
        <w:tc>
          <w:tcPr>
            <w:tcW w:w="3794" w:type="dxa"/>
          </w:tcPr>
          <w:p w:rsidR="00E62AB9" w:rsidRPr="006B66EC" w:rsidRDefault="00E62AB9" w:rsidP="008A1F82">
            <w:pPr>
              <w:rPr>
                <w:rFonts w:ascii="Arial" w:hAnsi="Arial" w:cs="Arial"/>
                <w:b/>
                <w:sz w:val="20"/>
                <w:szCs w:val="20"/>
              </w:rPr>
            </w:pPr>
            <w:r w:rsidRPr="006B66EC">
              <w:rPr>
                <w:rFonts w:ascii="Arial" w:hAnsi="Arial" w:cs="Arial"/>
                <w:b/>
                <w:sz w:val="20"/>
                <w:szCs w:val="20"/>
              </w:rPr>
              <w:t>(DESCRIPCIÓN BREVE)</w:t>
            </w:r>
          </w:p>
        </w:tc>
        <w:tc>
          <w:tcPr>
            <w:tcW w:w="10154" w:type="dxa"/>
          </w:tcPr>
          <w:p w:rsidR="00E62AB9" w:rsidRPr="00FD1789" w:rsidRDefault="00174D5B" w:rsidP="00174D5B">
            <w:pPr>
              <w:jc w:val="both"/>
              <w:rPr>
                <w:rFonts w:ascii="Arial" w:hAnsi="Arial" w:cs="Arial"/>
                <w:sz w:val="20"/>
                <w:szCs w:val="20"/>
              </w:rPr>
            </w:pPr>
            <w:proofErr w:type="gramStart"/>
            <w:r>
              <w:t>plantea</w:t>
            </w:r>
            <w:proofErr w:type="gramEnd"/>
            <w:r>
              <w:t xml:space="preserve"> un acercamiento del estudiante normalista al tratamiento de saberes geográficos a través del estudio de las nociones de ambiente. La puesta en práctica de estrategias pertinentes facilitarán la comprensión de los elementos que estructuran los contextos más cercanos a la realidad cotidiana del niño, particularmente los que expresan las cualidades físicas del entorno natural y sociocultural, las nociones de transformación y relaciones causa-efecto y los acontecimientos, costumbres y estilos de vida, entre otros</w:t>
            </w:r>
          </w:p>
        </w:tc>
      </w:tr>
      <w:tr w:rsidR="00E62AB9" w:rsidRPr="006B66EC" w:rsidTr="008A1F82">
        <w:tc>
          <w:tcPr>
            <w:tcW w:w="3794" w:type="dxa"/>
          </w:tcPr>
          <w:p w:rsidR="00E62AB9" w:rsidRPr="006B66EC" w:rsidRDefault="00E62AB9" w:rsidP="008A1F82">
            <w:pPr>
              <w:rPr>
                <w:rFonts w:ascii="Arial" w:hAnsi="Arial" w:cs="Arial"/>
                <w:b/>
                <w:sz w:val="20"/>
                <w:szCs w:val="20"/>
              </w:rPr>
            </w:pPr>
            <w:r w:rsidRPr="006B66EC">
              <w:rPr>
                <w:rFonts w:ascii="Arial" w:hAnsi="Arial" w:cs="Arial"/>
                <w:b/>
                <w:sz w:val="20"/>
                <w:szCs w:val="20"/>
              </w:rPr>
              <w:t>PROPÓSITOS:</w:t>
            </w:r>
          </w:p>
        </w:tc>
        <w:tc>
          <w:tcPr>
            <w:tcW w:w="10154" w:type="dxa"/>
          </w:tcPr>
          <w:p w:rsidR="00E62AB9" w:rsidRPr="00FD1789" w:rsidRDefault="00174D5B" w:rsidP="008A1F82">
            <w:pPr>
              <w:jc w:val="both"/>
              <w:rPr>
                <w:rFonts w:ascii="Arial" w:hAnsi="Arial" w:cs="Arial"/>
                <w:sz w:val="20"/>
                <w:szCs w:val="20"/>
              </w:rPr>
            </w:pPr>
            <w:r>
              <w:rPr>
                <w:rFonts w:ascii="Arial" w:hAnsi="Arial" w:cs="Arial"/>
                <w:sz w:val="20"/>
                <w:szCs w:val="20"/>
              </w:rPr>
              <w:t>Aplicar a través de una situación didáctica los saberes aprendidos a lo largo del curso</w:t>
            </w:r>
          </w:p>
        </w:tc>
      </w:tr>
    </w:tbl>
    <w:p w:rsidR="00E62AB9" w:rsidRPr="006B66EC" w:rsidRDefault="00E62AB9" w:rsidP="00E62AB9">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E62AB9" w:rsidRPr="006B66EC" w:rsidTr="008A1F82">
        <w:tc>
          <w:tcPr>
            <w:tcW w:w="13712" w:type="dxa"/>
          </w:tcPr>
          <w:p w:rsidR="00E62AB9" w:rsidRPr="006B66EC" w:rsidRDefault="00E62AB9" w:rsidP="008A1F82">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E62AB9" w:rsidRPr="006B66EC" w:rsidTr="008A1F82">
        <w:tc>
          <w:tcPr>
            <w:tcW w:w="13712" w:type="dxa"/>
          </w:tcPr>
          <w:p w:rsidR="00174D5B" w:rsidRDefault="00174D5B" w:rsidP="008A1F82">
            <w:pPr>
              <w:jc w:val="both"/>
            </w:pPr>
            <w:r>
              <w:rPr>
                <w:rFonts w:ascii="Arial" w:hAnsi="Arial" w:cs="Arial"/>
              </w:rPr>
              <w:t>●</w:t>
            </w:r>
            <w:r>
              <w:rPr>
                <w:rFonts w:ascii="Calibri" w:hAnsi="Calibri" w:cs="Calibri"/>
              </w:rPr>
              <w:t xml:space="preserve"> Establece relaciones entre los contenidos de la disciplina geográfica y los propósitos, contenidos, enfoques y</w:t>
            </w:r>
            <w:r>
              <w:t xml:space="preserve"> aprendizajes esperados de la educación preescolar para adecuarlos a las necesidades formativas de los alumnos. </w:t>
            </w:r>
          </w:p>
          <w:p w:rsidR="00E62AB9" w:rsidRPr="006B66EC" w:rsidRDefault="00174D5B" w:rsidP="008A1F82">
            <w:pPr>
              <w:jc w:val="both"/>
              <w:rPr>
                <w:rFonts w:ascii="Arial" w:hAnsi="Arial" w:cs="Arial"/>
                <w:b/>
                <w:sz w:val="20"/>
                <w:szCs w:val="20"/>
              </w:rPr>
            </w:pPr>
            <w:r>
              <w:rPr>
                <w:rFonts w:ascii="Arial" w:hAnsi="Arial" w:cs="Arial"/>
              </w:rPr>
              <w:t>●</w:t>
            </w:r>
            <w:r>
              <w:rPr>
                <w:rFonts w:ascii="Calibri" w:hAnsi="Calibri" w:cs="Calibri"/>
              </w:rPr>
              <w:t xml:space="preserve"> Realiza proyectos de trabajo en la escuela de educación preescolar para coadyuvar en el desarrollo de una</w:t>
            </w:r>
            <w:r>
              <w:t xml:space="preserve"> educación geográfica en este nivel.</w:t>
            </w:r>
          </w:p>
        </w:tc>
      </w:tr>
    </w:tbl>
    <w:p w:rsidR="00E62AB9" w:rsidRPr="006B66EC" w:rsidRDefault="00E62AB9" w:rsidP="00E62AB9">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E62AB9" w:rsidRPr="006B66EC" w:rsidTr="008A1F82">
        <w:tc>
          <w:tcPr>
            <w:tcW w:w="13712" w:type="dxa"/>
          </w:tcPr>
          <w:p w:rsidR="00E62AB9" w:rsidRPr="00623E6A" w:rsidRDefault="00E62AB9" w:rsidP="00174D5B">
            <w:pPr>
              <w:rPr>
                <w:rFonts w:ascii="Arial" w:hAnsi="Arial" w:cs="Arial"/>
                <w:sz w:val="20"/>
                <w:szCs w:val="20"/>
              </w:rPr>
            </w:pPr>
            <w:r w:rsidRPr="006B66EC">
              <w:rPr>
                <w:rFonts w:ascii="Arial" w:hAnsi="Arial" w:cs="Arial"/>
                <w:b/>
                <w:sz w:val="20"/>
                <w:szCs w:val="20"/>
              </w:rPr>
              <w:t>RECURSOS A MOVILIZAR</w:t>
            </w:r>
            <w:r>
              <w:rPr>
                <w:rFonts w:ascii="Arial" w:hAnsi="Arial" w:cs="Arial"/>
                <w:b/>
                <w:sz w:val="20"/>
                <w:szCs w:val="20"/>
              </w:rPr>
              <w:t xml:space="preserve">: </w:t>
            </w:r>
            <w:r w:rsidR="00174D5B">
              <w:rPr>
                <w:rFonts w:ascii="Arial" w:hAnsi="Arial" w:cs="Arial"/>
                <w:sz w:val="20"/>
                <w:szCs w:val="20"/>
              </w:rPr>
              <w:t xml:space="preserve">El ambiente y el </w:t>
            </w:r>
            <w:proofErr w:type="spellStart"/>
            <w:r w:rsidR="00174D5B">
              <w:rPr>
                <w:rFonts w:ascii="Arial" w:hAnsi="Arial" w:cs="Arial"/>
                <w:sz w:val="20"/>
                <w:szCs w:val="20"/>
              </w:rPr>
              <w:t>como</w:t>
            </w:r>
            <w:proofErr w:type="spellEnd"/>
            <w:r w:rsidR="00174D5B">
              <w:rPr>
                <w:rFonts w:ascii="Arial" w:hAnsi="Arial" w:cs="Arial"/>
                <w:sz w:val="20"/>
                <w:szCs w:val="20"/>
              </w:rPr>
              <w:t xml:space="preserve"> aprender geografía en preescolar</w:t>
            </w:r>
          </w:p>
        </w:tc>
      </w:tr>
      <w:tr w:rsidR="00E62AB9" w:rsidRPr="006B66EC" w:rsidTr="008A1F82">
        <w:tc>
          <w:tcPr>
            <w:tcW w:w="13712" w:type="dxa"/>
          </w:tcPr>
          <w:p w:rsidR="00E62AB9" w:rsidRDefault="00E62AB9" w:rsidP="00174D5B">
            <w:pPr>
              <w:jc w:val="both"/>
              <w:rPr>
                <w:rFonts w:ascii="Arial" w:hAnsi="Arial" w:cs="Arial"/>
                <w:bCs/>
                <w:sz w:val="20"/>
                <w:szCs w:val="24"/>
              </w:rPr>
            </w:pPr>
            <w:r w:rsidRPr="006B66EC">
              <w:rPr>
                <w:rFonts w:ascii="Arial" w:hAnsi="Arial" w:cs="Arial"/>
                <w:b/>
                <w:sz w:val="20"/>
                <w:szCs w:val="20"/>
              </w:rPr>
              <w:t>SABERES:</w:t>
            </w:r>
            <w:r>
              <w:rPr>
                <w:rFonts w:ascii="Arial" w:hAnsi="Arial" w:cs="Arial"/>
                <w:bCs/>
                <w:sz w:val="24"/>
                <w:szCs w:val="24"/>
              </w:rPr>
              <w:t xml:space="preserve"> </w:t>
            </w:r>
            <w:r w:rsidR="00174D5B">
              <w:rPr>
                <w:rFonts w:ascii="Arial" w:hAnsi="Arial" w:cs="Arial"/>
                <w:bCs/>
                <w:sz w:val="20"/>
                <w:szCs w:val="24"/>
              </w:rPr>
              <w:t>Ambiente social y natural</w:t>
            </w:r>
          </w:p>
          <w:p w:rsidR="00174D5B" w:rsidRDefault="00174D5B" w:rsidP="00174D5B">
            <w:pPr>
              <w:jc w:val="both"/>
              <w:rPr>
                <w:rFonts w:ascii="Arial" w:hAnsi="Arial" w:cs="Arial"/>
                <w:bCs/>
                <w:sz w:val="20"/>
                <w:szCs w:val="24"/>
              </w:rPr>
            </w:pPr>
            <w:r>
              <w:rPr>
                <w:rFonts w:ascii="Arial" w:hAnsi="Arial" w:cs="Arial"/>
                <w:bCs/>
                <w:sz w:val="20"/>
                <w:szCs w:val="24"/>
              </w:rPr>
              <w:t>El contexto</w:t>
            </w:r>
          </w:p>
          <w:p w:rsidR="00174D5B" w:rsidRPr="006B66EC" w:rsidRDefault="000242CD" w:rsidP="00174D5B">
            <w:pPr>
              <w:jc w:val="both"/>
              <w:rPr>
                <w:rFonts w:ascii="Arial" w:hAnsi="Arial" w:cs="Arial"/>
                <w:b/>
                <w:sz w:val="20"/>
                <w:szCs w:val="20"/>
              </w:rPr>
            </w:pPr>
            <w:r>
              <w:rPr>
                <w:rFonts w:ascii="Arial" w:hAnsi="Arial" w:cs="Arial"/>
                <w:bCs/>
                <w:sz w:val="20"/>
                <w:szCs w:val="24"/>
              </w:rPr>
              <w:t>Estra</w:t>
            </w:r>
            <w:r w:rsidR="00174D5B">
              <w:rPr>
                <w:rFonts w:ascii="Arial" w:hAnsi="Arial" w:cs="Arial"/>
                <w:bCs/>
                <w:sz w:val="20"/>
                <w:szCs w:val="24"/>
              </w:rPr>
              <w:t>tegias didácticas</w:t>
            </w:r>
          </w:p>
        </w:tc>
      </w:tr>
      <w:tr w:rsidR="00E62AB9" w:rsidRPr="006B66EC" w:rsidTr="008A1F82">
        <w:tc>
          <w:tcPr>
            <w:tcW w:w="13712" w:type="dxa"/>
          </w:tcPr>
          <w:p w:rsidR="00E62AB9" w:rsidRPr="006B66EC" w:rsidRDefault="00E62AB9" w:rsidP="00174D5B">
            <w:pPr>
              <w:rPr>
                <w:rFonts w:ascii="Arial" w:hAnsi="Arial" w:cs="Arial"/>
                <w:b/>
                <w:sz w:val="20"/>
                <w:szCs w:val="20"/>
              </w:rPr>
            </w:pPr>
            <w:r w:rsidRPr="006B66EC">
              <w:rPr>
                <w:rFonts w:ascii="Arial" w:hAnsi="Arial" w:cs="Arial"/>
                <w:b/>
                <w:sz w:val="20"/>
                <w:szCs w:val="20"/>
              </w:rPr>
              <w:t>HABILIDADES:</w:t>
            </w:r>
            <w:r>
              <w:rPr>
                <w:rFonts w:ascii="Arial" w:hAnsi="Arial" w:cs="Arial"/>
                <w:b/>
                <w:sz w:val="20"/>
                <w:szCs w:val="20"/>
              </w:rPr>
              <w:t xml:space="preserve"> </w:t>
            </w:r>
            <w:r w:rsidR="00174D5B">
              <w:rPr>
                <w:rFonts w:ascii="Arial" w:hAnsi="Arial" w:cs="Arial"/>
                <w:sz w:val="20"/>
                <w:szCs w:val="20"/>
              </w:rPr>
              <w:t>Lograr tener un impacto de la geografía en los niños de educación preescolar</w:t>
            </w:r>
          </w:p>
        </w:tc>
      </w:tr>
      <w:tr w:rsidR="00E62AB9" w:rsidRPr="006B66EC" w:rsidTr="008A1F82">
        <w:tc>
          <w:tcPr>
            <w:tcW w:w="13712" w:type="dxa"/>
          </w:tcPr>
          <w:p w:rsidR="00E62AB9" w:rsidRPr="006B66EC" w:rsidRDefault="00E62AB9" w:rsidP="00174D5B">
            <w:pPr>
              <w:rPr>
                <w:rFonts w:ascii="Arial" w:hAnsi="Arial" w:cs="Arial"/>
                <w:b/>
                <w:sz w:val="20"/>
                <w:szCs w:val="20"/>
              </w:rPr>
            </w:pPr>
            <w:r w:rsidRPr="006B66EC">
              <w:rPr>
                <w:rFonts w:ascii="Arial" w:hAnsi="Arial" w:cs="Arial"/>
                <w:b/>
                <w:sz w:val="20"/>
                <w:szCs w:val="20"/>
              </w:rPr>
              <w:t>ACTITUDES:</w:t>
            </w:r>
            <w:r>
              <w:rPr>
                <w:rFonts w:ascii="Arial" w:hAnsi="Arial" w:cs="Arial"/>
                <w:bCs/>
                <w:sz w:val="24"/>
                <w:szCs w:val="24"/>
              </w:rPr>
              <w:t xml:space="preserve"> </w:t>
            </w:r>
            <w:r w:rsidR="00174D5B">
              <w:rPr>
                <w:rFonts w:ascii="Arial" w:hAnsi="Arial" w:cs="Arial"/>
                <w:bCs/>
                <w:sz w:val="20"/>
                <w:szCs w:val="24"/>
              </w:rPr>
              <w:t>Innovadora, Creativa</w:t>
            </w:r>
            <w:r w:rsidRPr="0026650B">
              <w:rPr>
                <w:rFonts w:ascii="Arial" w:eastAsia="Calibri" w:hAnsi="Arial" w:cs="Arial"/>
                <w:bCs/>
                <w:sz w:val="20"/>
                <w:szCs w:val="24"/>
              </w:rPr>
              <w:t>, Reflexiva,  Participativa</w:t>
            </w:r>
          </w:p>
        </w:tc>
      </w:tr>
      <w:tr w:rsidR="00E62AB9" w:rsidRPr="006B66EC" w:rsidTr="008A1F82">
        <w:tc>
          <w:tcPr>
            <w:tcW w:w="13712" w:type="dxa"/>
          </w:tcPr>
          <w:p w:rsidR="00544480" w:rsidRDefault="00E62AB9" w:rsidP="00544480">
            <w:pPr>
              <w:rPr>
                <w:rFonts w:ascii="Arial" w:hAnsi="Arial" w:cs="Arial"/>
                <w:sz w:val="20"/>
                <w:szCs w:val="20"/>
              </w:rPr>
            </w:pPr>
            <w:r w:rsidRPr="006B66EC">
              <w:rPr>
                <w:rFonts w:ascii="Arial" w:hAnsi="Arial" w:cs="Arial"/>
                <w:b/>
                <w:sz w:val="20"/>
                <w:szCs w:val="20"/>
              </w:rPr>
              <w:t>INDICADORES DE APRENDIZAJE</w:t>
            </w:r>
            <w:proofErr w:type="gramStart"/>
            <w:r w:rsidRPr="006B66EC">
              <w:rPr>
                <w:rFonts w:ascii="Arial" w:hAnsi="Arial" w:cs="Arial"/>
                <w:b/>
                <w:sz w:val="20"/>
                <w:szCs w:val="20"/>
              </w:rPr>
              <w:t>:</w:t>
            </w:r>
            <w:r w:rsidR="00544480">
              <w:rPr>
                <w:rFonts w:ascii="Arial" w:hAnsi="Arial" w:cs="Arial"/>
                <w:b/>
                <w:sz w:val="20"/>
                <w:szCs w:val="20"/>
              </w:rPr>
              <w:t xml:space="preserve">  </w:t>
            </w:r>
            <w:r w:rsidR="00544480" w:rsidRPr="006B66EC">
              <w:rPr>
                <w:rFonts w:ascii="Arial" w:hAnsi="Arial" w:cs="Arial"/>
                <w:b/>
                <w:sz w:val="20"/>
                <w:szCs w:val="20"/>
              </w:rPr>
              <w:t>:</w:t>
            </w:r>
            <w:proofErr w:type="gramEnd"/>
            <w:r w:rsidR="00544480">
              <w:rPr>
                <w:rFonts w:ascii="Arial" w:hAnsi="Arial" w:cs="Arial"/>
                <w:b/>
                <w:sz w:val="20"/>
                <w:szCs w:val="20"/>
              </w:rPr>
              <w:t xml:space="preserve"> </w:t>
            </w:r>
            <w:r w:rsidR="00544480">
              <w:rPr>
                <w:rFonts w:ascii="Arial" w:hAnsi="Arial" w:cs="Arial"/>
                <w:sz w:val="20"/>
                <w:szCs w:val="20"/>
              </w:rPr>
              <w:t>+ Diseña situaciones didácticas significativas de acuerdo a la organización curricular y los enfoques pedagógicos del plan y los programas educativos vigentes.</w:t>
            </w:r>
          </w:p>
          <w:p w:rsidR="00E62AB9" w:rsidRPr="006B66EC" w:rsidRDefault="00544480" w:rsidP="00544480">
            <w:pPr>
              <w:rPr>
                <w:rFonts w:ascii="Arial" w:hAnsi="Arial" w:cs="Arial"/>
                <w:b/>
                <w:sz w:val="20"/>
                <w:szCs w:val="20"/>
              </w:rPr>
            </w:pPr>
            <w:r>
              <w:rPr>
                <w:rFonts w:ascii="Arial" w:hAnsi="Arial" w:cs="Arial"/>
                <w:sz w:val="20"/>
                <w:szCs w:val="20"/>
              </w:rPr>
              <w:t>+ Utiliza estrategias didácticas para promover un ambiente propicios para el aprendizaje</w:t>
            </w:r>
          </w:p>
        </w:tc>
      </w:tr>
    </w:tbl>
    <w:p w:rsidR="00E62AB9" w:rsidRPr="006B66EC" w:rsidRDefault="00E62AB9" w:rsidP="00E62AB9">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E62AB9" w:rsidRPr="006B66EC" w:rsidTr="008A1F82">
        <w:tc>
          <w:tcPr>
            <w:tcW w:w="13712" w:type="dxa"/>
          </w:tcPr>
          <w:p w:rsidR="00E62AB9" w:rsidRPr="006B66EC" w:rsidRDefault="00E62AB9" w:rsidP="008A1F82">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E62AB9" w:rsidRPr="006B66EC" w:rsidTr="008A1F82">
        <w:tc>
          <w:tcPr>
            <w:tcW w:w="13712" w:type="dxa"/>
          </w:tcPr>
          <w:p w:rsidR="00E62AB9" w:rsidRDefault="00E62AB9" w:rsidP="008A1F82">
            <w:pPr>
              <w:rPr>
                <w:rFonts w:ascii="Arial" w:hAnsi="Arial" w:cs="Arial"/>
                <w:b/>
                <w:sz w:val="20"/>
                <w:szCs w:val="20"/>
              </w:rPr>
            </w:pPr>
            <w:r>
              <w:rPr>
                <w:rFonts w:ascii="Arial" w:hAnsi="Arial" w:cs="Arial"/>
                <w:b/>
                <w:sz w:val="20"/>
                <w:szCs w:val="20"/>
              </w:rPr>
              <w:t>SECUENCIA TEMÁ</w:t>
            </w:r>
            <w:r w:rsidRPr="006B66EC">
              <w:rPr>
                <w:rFonts w:ascii="Arial" w:hAnsi="Arial" w:cs="Arial"/>
                <w:b/>
                <w:sz w:val="20"/>
                <w:szCs w:val="20"/>
              </w:rPr>
              <w:t>TICA / CONTENIDOS:</w:t>
            </w:r>
          </w:p>
          <w:p w:rsidR="00174D5B" w:rsidRDefault="00174D5B" w:rsidP="00174D5B">
            <w:pPr>
              <w:pStyle w:val="Prrafodelista"/>
              <w:numPr>
                <w:ilvl w:val="0"/>
                <w:numId w:val="4"/>
              </w:numPr>
            </w:pPr>
            <w:r>
              <w:t xml:space="preserve">Conocimiento del ambiente como base para una educación geográfica </w:t>
            </w:r>
          </w:p>
          <w:p w:rsidR="00174D5B" w:rsidRDefault="00174D5B" w:rsidP="00174D5B">
            <w:pPr>
              <w:ind w:left="720"/>
            </w:pPr>
            <w:r>
              <w:sym w:font="Symbol" w:char="F0A7"/>
            </w:r>
            <w:r>
              <w:t xml:space="preserve"> El ambiente social y natural </w:t>
            </w:r>
          </w:p>
          <w:p w:rsidR="00174D5B" w:rsidRDefault="00174D5B" w:rsidP="00174D5B">
            <w:pPr>
              <w:ind w:left="720"/>
            </w:pPr>
            <w:r>
              <w:sym w:font="Symbol" w:char="F0A7"/>
            </w:r>
            <w:r>
              <w:t xml:space="preserve"> El contexto como objeto de conocimiento para entender el ambiente en educación preescolar </w:t>
            </w:r>
          </w:p>
          <w:p w:rsidR="00174D5B" w:rsidRDefault="00174D5B" w:rsidP="00174D5B">
            <w:pPr>
              <w:ind w:left="720"/>
            </w:pPr>
            <w:r>
              <w:sym w:font="Symbol" w:char="F0A7"/>
            </w:r>
            <w:r>
              <w:t xml:space="preserve"> Selección de contextos para trabajar en el aula </w:t>
            </w:r>
          </w:p>
          <w:p w:rsidR="00174D5B" w:rsidRDefault="00174D5B" w:rsidP="00174D5B">
            <w:pPr>
              <w:ind w:left="720"/>
            </w:pPr>
          </w:p>
          <w:p w:rsidR="00174D5B" w:rsidRDefault="00174D5B" w:rsidP="00174D5B">
            <w:pPr>
              <w:pStyle w:val="Prrafodelista"/>
              <w:numPr>
                <w:ilvl w:val="0"/>
                <w:numId w:val="4"/>
              </w:numPr>
            </w:pPr>
            <w:r>
              <w:t xml:space="preserve">Aprender Geografía en la educación preescolar </w:t>
            </w:r>
          </w:p>
          <w:p w:rsidR="00174D5B" w:rsidRDefault="00174D5B" w:rsidP="00174D5B">
            <w:pPr>
              <w:pStyle w:val="Prrafodelista"/>
            </w:pPr>
            <w:r>
              <w:lastRenderedPageBreak/>
              <w:sym w:font="Symbol" w:char="F0A7"/>
            </w:r>
            <w:r>
              <w:t xml:space="preserve"> Acercamiento a los propósitos y contenidos del programa de educación preescolar vinculados a la geografía </w:t>
            </w:r>
          </w:p>
          <w:p w:rsidR="00174D5B" w:rsidRDefault="00174D5B" w:rsidP="00174D5B">
            <w:pPr>
              <w:pStyle w:val="Prrafodelista"/>
            </w:pPr>
            <w:r>
              <w:sym w:font="Symbol" w:char="F0A7"/>
            </w:r>
            <w:r>
              <w:t xml:space="preserve"> Estrategias didácticas para trabajar la geografía en el preescolar </w:t>
            </w:r>
          </w:p>
          <w:p w:rsidR="00E62AB9" w:rsidRPr="00174D5B" w:rsidRDefault="00174D5B" w:rsidP="00174D5B">
            <w:pPr>
              <w:pStyle w:val="Prrafodelista"/>
              <w:rPr>
                <w:rFonts w:ascii="Arial" w:hAnsi="Arial" w:cs="Arial"/>
                <w:b/>
                <w:sz w:val="20"/>
                <w:szCs w:val="20"/>
              </w:rPr>
            </w:pPr>
            <w:r>
              <w:sym w:font="Symbol" w:char="F0A7"/>
            </w:r>
            <w:r>
              <w:t xml:space="preserve"> La educación geográfica en el preescolar</w:t>
            </w:r>
          </w:p>
        </w:tc>
      </w:tr>
    </w:tbl>
    <w:p w:rsidR="00E62AB9" w:rsidRDefault="00E62AB9" w:rsidP="00E62AB9">
      <w:pPr>
        <w:jc w:val="center"/>
        <w:rPr>
          <w:rFonts w:ascii="Arial" w:hAnsi="Arial" w:cs="Arial"/>
          <w:b/>
          <w:sz w:val="20"/>
          <w:szCs w:val="20"/>
        </w:rPr>
      </w:pPr>
    </w:p>
    <w:tbl>
      <w:tblPr>
        <w:tblStyle w:val="Tablaconcuadrcula"/>
        <w:tblW w:w="0" w:type="auto"/>
        <w:tblLayout w:type="fixed"/>
        <w:tblLook w:val="04A0" w:firstRow="1" w:lastRow="0" w:firstColumn="1" w:lastColumn="0" w:noHBand="0" w:noVBand="1"/>
      </w:tblPr>
      <w:tblGrid>
        <w:gridCol w:w="5778"/>
        <w:gridCol w:w="5954"/>
        <w:gridCol w:w="2056"/>
      </w:tblGrid>
      <w:tr w:rsidR="00E62AB9" w:rsidRPr="006B66EC" w:rsidTr="008A1F82">
        <w:tc>
          <w:tcPr>
            <w:tcW w:w="5778" w:type="dxa"/>
          </w:tcPr>
          <w:p w:rsidR="00E62AB9" w:rsidRPr="006B66EC" w:rsidRDefault="00E62AB9" w:rsidP="008A1F82">
            <w:pPr>
              <w:jc w:val="center"/>
              <w:rPr>
                <w:rFonts w:ascii="Arial" w:hAnsi="Arial" w:cs="Arial"/>
                <w:b/>
                <w:sz w:val="20"/>
                <w:szCs w:val="20"/>
              </w:rPr>
            </w:pPr>
            <w:r w:rsidRPr="006B66EC">
              <w:rPr>
                <w:rFonts w:ascii="Arial" w:hAnsi="Arial" w:cs="Arial"/>
                <w:b/>
                <w:sz w:val="20"/>
                <w:szCs w:val="20"/>
              </w:rPr>
              <w:t>ACTIVIDADES DE APRENDIZAJE</w:t>
            </w:r>
          </w:p>
        </w:tc>
        <w:tc>
          <w:tcPr>
            <w:tcW w:w="5954" w:type="dxa"/>
          </w:tcPr>
          <w:p w:rsidR="00E62AB9" w:rsidRPr="006B66EC" w:rsidRDefault="00E62AB9" w:rsidP="008A1F82">
            <w:pPr>
              <w:jc w:val="center"/>
              <w:rPr>
                <w:rFonts w:ascii="Arial" w:hAnsi="Arial" w:cs="Arial"/>
                <w:b/>
                <w:sz w:val="20"/>
                <w:szCs w:val="20"/>
              </w:rPr>
            </w:pPr>
            <w:r w:rsidRPr="006B66EC">
              <w:rPr>
                <w:rFonts w:ascii="Arial" w:hAnsi="Arial" w:cs="Arial"/>
                <w:b/>
                <w:sz w:val="20"/>
                <w:szCs w:val="20"/>
              </w:rPr>
              <w:t>RECURSOS MATERIALES Y BIBLIOGRÁFICOS</w:t>
            </w:r>
          </w:p>
        </w:tc>
        <w:tc>
          <w:tcPr>
            <w:tcW w:w="2056" w:type="dxa"/>
          </w:tcPr>
          <w:p w:rsidR="00E62AB9" w:rsidRPr="006B66EC" w:rsidRDefault="00E62AB9" w:rsidP="008A1F82">
            <w:pPr>
              <w:jc w:val="center"/>
              <w:rPr>
                <w:rFonts w:ascii="Arial" w:hAnsi="Arial" w:cs="Arial"/>
                <w:b/>
                <w:sz w:val="20"/>
                <w:szCs w:val="20"/>
              </w:rPr>
            </w:pPr>
            <w:r w:rsidRPr="00F66CB2">
              <w:rPr>
                <w:rFonts w:ascii="Arial" w:hAnsi="Arial" w:cs="Arial"/>
                <w:b/>
                <w:sz w:val="18"/>
                <w:szCs w:val="20"/>
              </w:rPr>
              <w:t>CALENDARIZACIÓN SEMANAL</w:t>
            </w:r>
          </w:p>
        </w:tc>
      </w:tr>
      <w:tr w:rsidR="00816EF4" w:rsidTr="008A1F82">
        <w:tc>
          <w:tcPr>
            <w:tcW w:w="5778" w:type="dxa"/>
          </w:tcPr>
          <w:p w:rsidR="00816EF4" w:rsidRDefault="005230C0" w:rsidP="008A1F82">
            <w:pPr>
              <w:jc w:val="both"/>
            </w:pPr>
            <w:r>
              <w:t>Exposición de las lecturas</w:t>
            </w:r>
          </w:p>
          <w:p w:rsidR="005230C0" w:rsidRDefault="005230C0" w:rsidP="008A1F82">
            <w:pPr>
              <w:jc w:val="both"/>
            </w:pPr>
            <w:r>
              <w:t>Elaboración del concepto propio de ambiente</w:t>
            </w:r>
          </w:p>
          <w:p w:rsidR="005230C0" w:rsidRDefault="005230C0" w:rsidP="008A1F82">
            <w:pPr>
              <w:jc w:val="both"/>
            </w:pPr>
          </w:p>
          <w:p w:rsidR="005230C0" w:rsidRDefault="005230C0" w:rsidP="008A1F82">
            <w:pPr>
              <w:jc w:val="both"/>
            </w:pPr>
          </w:p>
          <w:p w:rsidR="005230C0" w:rsidRDefault="005230C0" w:rsidP="005230C0">
            <w:pPr>
              <w:jc w:val="both"/>
            </w:pPr>
            <w:r>
              <w:t>Lectura previa principales conceptos que plantea, las orientaciones que brinda para abordar el estudio del ambiente y la necesidad de hacer un recorte de éste para trabajar con contextos y llegar a la construcción de actividades para trabajar en el aula de preescolar. En equipos, elaboran un diagrama en el que se explique este recorrido didáctico para trabajar con el concepto de ambiente en este nivel educativo; el diagrama incluye las características que deben tener las actividades para trabajar contextos en el aula.</w:t>
            </w:r>
          </w:p>
        </w:tc>
        <w:tc>
          <w:tcPr>
            <w:tcW w:w="5954" w:type="dxa"/>
          </w:tcPr>
          <w:p w:rsidR="005230C0" w:rsidRDefault="005230C0" w:rsidP="005230C0">
            <w:pPr>
              <w:jc w:val="both"/>
            </w:pPr>
            <w:proofErr w:type="spellStart"/>
            <w:r>
              <w:t>Cozzani</w:t>
            </w:r>
            <w:proofErr w:type="spellEnd"/>
            <w:r>
              <w:t xml:space="preserve">, M. El concepto de medio ambiente humano en Geografía. </w:t>
            </w:r>
          </w:p>
          <w:p w:rsidR="005230C0" w:rsidRDefault="005230C0" w:rsidP="005230C0">
            <w:pPr>
              <w:jc w:val="both"/>
            </w:pPr>
            <w:proofErr w:type="spellStart"/>
            <w:r>
              <w:t>Benejam</w:t>
            </w:r>
            <w:proofErr w:type="spellEnd"/>
            <w:r>
              <w:t xml:space="preserve"> A, P. (2011). “¿Cómo enseñar geografía en educación básica?” </w:t>
            </w:r>
          </w:p>
          <w:p w:rsidR="00816EF4" w:rsidRPr="005230C0" w:rsidRDefault="005230C0" w:rsidP="005230C0">
            <w:pPr>
              <w:jc w:val="both"/>
            </w:pPr>
            <w:proofErr w:type="spellStart"/>
            <w:r>
              <w:t>Kaufmann</w:t>
            </w:r>
            <w:proofErr w:type="spellEnd"/>
            <w:r>
              <w:t xml:space="preserve">, V. y A. </w:t>
            </w:r>
            <w:proofErr w:type="spellStart"/>
            <w:r>
              <w:t>Serulnicoff</w:t>
            </w:r>
            <w:proofErr w:type="spellEnd"/>
            <w:r>
              <w:t xml:space="preserve">. “Conocer el ambiente. Una propuesta para las ciencias sociales y naturales en el nivel inicial.” </w:t>
            </w:r>
          </w:p>
        </w:tc>
        <w:tc>
          <w:tcPr>
            <w:tcW w:w="2056" w:type="dxa"/>
          </w:tcPr>
          <w:p w:rsidR="00816EF4" w:rsidRDefault="00816EF4" w:rsidP="008A1F82">
            <w:pPr>
              <w:jc w:val="center"/>
              <w:rPr>
                <w:rFonts w:ascii="Arial" w:hAnsi="Arial" w:cs="Arial"/>
                <w:b/>
                <w:sz w:val="20"/>
                <w:szCs w:val="20"/>
              </w:rPr>
            </w:pPr>
            <w:r>
              <w:rPr>
                <w:rFonts w:ascii="Arial" w:hAnsi="Arial" w:cs="Arial"/>
                <w:b/>
                <w:sz w:val="20"/>
                <w:szCs w:val="20"/>
              </w:rPr>
              <w:t>2 – 6 noviembre</w:t>
            </w:r>
          </w:p>
        </w:tc>
      </w:tr>
      <w:tr w:rsidR="00816EF4" w:rsidTr="008A1F82">
        <w:tc>
          <w:tcPr>
            <w:tcW w:w="5778" w:type="dxa"/>
          </w:tcPr>
          <w:p w:rsidR="005230C0" w:rsidRDefault="005230C0" w:rsidP="008A1F82">
            <w:pPr>
              <w:jc w:val="both"/>
            </w:pPr>
            <w:r>
              <w:t xml:space="preserve">Exposición de la lectura </w:t>
            </w:r>
          </w:p>
          <w:p w:rsidR="005230C0" w:rsidRDefault="005230C0" w:rsidP="008A1F82">
            <w:pPr>
              <w:jc w:val="both"/>
            </w:pPr>
          </w:p>
          <w:p w:rsidR="00816EF4" w:rsidRDefault="005230C0" w:rsidP="005230C0">
            <w:pPr>
              <w:jc w:val="both"/>
            </w:pPr>
            <w:r>
              <w:t>Comentar la situación de aprendizaje que elaboraron tom</w:t>
            </w:r>
            <w:r w:rsidR="009719A1">
              <w:t>a</w:t>
            </w:r>
            <w:r>
              <w:t>ndo en cuenta el PEP que aplicarán en el jardín de práctica</w:t>
            </w:r>
          </w:p>
        </w:tc>
        <w:tc>
          <w:tcPr>
            <w:tcW w:w="5954" w:type="dxa"/>
          </w:tcPr>
          <w:p w:rsidR="005230C0" w:rsidRDefault="005230C0" w:rsidP="008A1F82">
            <w:pPr>
              <w:jc w:val="both"/>
              <w:rPr>
                <w:rFonts w:ascii="Arial" w:hAnsi="Arial" w:cs="Arial"/>
                <w:sz w:val="20"/>
                <w:szCs w:val="20"/>
              </w:rPr>
            </w:pPr>
            <w:proofErr w:type="spellStart"/>
            <w:r>
              <w:t>Bodrova</w:t>
            </w:r>
            <w:proofErr w:type="spellEnd"/>
            <w:r>
              <w:t xml:space="preserve">, E. y D. J. </w:t>
            </w:r>
            <w:proofErr w:type="spellStart"/>
            <w:r>
              <w:t>Leong</w:t>
            </w:r>
            <w:proofErr w:type="spellEnd"/>
            <w:r>
              <w:t>. (2004) Herramientas de la mente. México: SEP, Biblioteca de actualización del maestro.</w:t>
            </w:r>
          </w:p>
          <w:p w:rsidR="00816EF4" w:rsidRPr="005230C0" w:rsidRDefault="005230C0" w:rsidP="008A1F82">
            <w:pPr>
              <w:jc w:val="both"/>
              <w:rPr>
                <w:rFonts w:ascii="Arial" w:hAnsi="Arial" w:cs="Arial"/>
                <w:sz w:val="20"/>
                <w:szCs w:val="20"/>
              </w:rPr>
            </w:pPr>
            <w:r w:rsidRPr="005230C0">
              <w:rPr>
                <w:rFonts w:ascii="Arial" w:hAnsi="Arial" w:cs="Arial"/>
                <w:sz w:val="20"/>
                <w:szCs w:val="20"/>
              </w:rPr>
              <w:t>Presentación</w:t>
            </w:r>
          </w:p>
          <w:p w:rsidR="005230C0" w:rsidRPr="006B66EC" w:rsidRDefault="005230C0" w:rsidP="008A1F82">
            <w:pPr>
              <w:jc w:val="both"/>
              <w:rPr>
                <w:rFonts w:ascii="Arial" w:hAnsi="Arial" w:cs="Arial"/>
                <w:b/>
                <w:sz w:val="20"/>
                <w:szCs w:val="20"/>
              </w:rPr>
            </w:pPr>
            <w:r w:rsidRPr="005230C0">
              <w:rPr>
                <w:rFonts w:ascii="Arial" w:hAnsi="Arial" w:cs="Arial"/>
                <w:sz w:val="20"/>
                <w:szCs w:val="20"/>
              </w:rPr>
              <w:t>Material concreto</w:t>
            </w:r>
          </w:p>
        </w:tc>
        <w:tc>
          <w:tcPr>
            <w:tcW w:w="2056" w:type="dxa"/>
          </w:tcPr>
          <w:p w:rsidR="00816EF4" w:rsidRDefault="00816EF4" w:rsidP="008A1F82">
            <w:pPr>
              <w:jc w:val="center"/>
              <w:rPr>
                <w:rFonts w:ascii="Arial" w:hAnsi="Arial" w:cs="Arial"/>
                <w:b/>
                <w:sz w:val="20"/>
                <w:szCs w:val="20"/>
              </w:rPr>
            </w:pPr>
            <w:r>
              <w:rPr>
                <w:rFonts w:ascii="Arial" w:hAnsi="Arial" w:cs="Arial"/>
                <w:b/>
                <w:sz w:val="20"/>
                <w:szCs w:val="20"/>
              </w:rPr>
              <w:t>9 – 13 noviembre</w:t>
            </w:r>
          </w:p>
        </w:tc>
      </w:tr>
      <w:tr w:rsidR="00816EF4" w:rsidTr="008A1F82">
        <w:tc>
          <w:tcPr>
            <w:tcW w:w="5778" w:type="dxa"/>
          </w:tcPr>
          <w:p w:rsidR="00816EF4" w:rsidRDefault="00816EF4" w:rsidP="008A1F82">
            <w:pPr>
              <w:jc w:val="both"/>
            </w:pPr>
            <w:r>
              <w:t>2da. jornada de práctica</w:t>
            </w:r>
          </w:p>
        </w:tc>
        <w:tc>
          <w:tcPr>
            <w:tcW w:w="5954" w:type="dxa"/>
          </w:tcPr>
          <w:p w:rsidR="00816EF4" w:rsidRPr="006B66EC" w:rsidRDefault="00816EF4" w:rsidP="008A1F82">
            <w:pPr>
              <w:jc w:val="both"/>
              <w:rPr>
                <w:rFonts w:ascii="Arial" w:hAnsi="Arial" w:cs="Arial"/>
                <w:b/>
                <w:sz w:val="20"/>
                <w:szCs w:val="20"/>
              </w:rPr>
            </w:pPr>
          </w:p>
        </w:tc>
        <w:tc>
          <w:tcPr>
            <w:tcW w:w="2056" w:type="dxa"/>
          </w:tcPr>
          <w:p w:rsidR="00816EF4" w:rsidRDefault="00816EF4" w:rsidP="008A1F82">
            <w:pPr>
              <w:jc w:val="center"/>
              <w:rPr>
                <w:rFonts w:ascii="Arial" w:hAnsi="Arial" w:cs="Arial"/>
                <w:b/>
                <w:sz w:val="20"/>
                <w:szCs w:val="20"/>
              </w:rPr>
            </w:pPr>
            <w:r>
              <w:rPr>
                <w:rFonts w:ascii="Arial" w:hAnsi="Arial" w:cs="Arial"/>
                <w:b/>
                <w:sz w:val="20"/>
                <w:szCs w:val="20"/>
              </w:rPr>
              <w:t>16 – 20 noviembre</w:t>
            </w:r>
          </w:p>
        </w:tc>
      </w:tr>
      <w:tr w:rsidR="00816EF4" w:rsidTr="008A1F82">
        <w:tc>
          <w:tcPr>
            <w:tcW w:w="5778" w:type="dxa"/>
          </w:tcPr>
          <w:p w:rsidR="00816EF4" w:rsidRDefault="00816EF4" w:rsidP="008A1F82">
            <w:pPr>
              <w:jc w:val="both"/>
            </w:pPr>
            <w:r>
              <w:t>2da. jornada de práctica</w:t>
            </w:r>
          </w:p>
        </w:tc>
        <w:tc>
          <w:tcPr>
            <w:tcW w:w="5954" w:type="dxa"/>
          </w:tcPr>
          <w:p w:rsidR="00816EF4" w:rsidRPr="006B66EC" w:rsidRDefault="00816EF4" w:rsidP="008A1F82">
            <w:pPr>
              <w:jc w:val="both"/>
              <w:rPr>
                <w:rFonts w:ascii="Arial" w:hAnsi="Arial" w:cs="Arial"/>
                <w:b/>
                <w:sz w:val="20"/>
                <w:szCs w:val="20"/>
              </w:rPr>
            </w:pPr>
          </w:p>
        </w:tc>
        <w:tc>
          <w:tcPr>
            <w:tcW w:w="2056" w:type="dxa"/>
          </w:tcPr>
          <w:p w:rsidR="00816EF4" w:rsidRDefault="00816EF4" w:rsidP="008A1F82">
            <w:pPr>
              <w:jc w:val="center"/>
              <w:rPr>
                <w:rFonts w:ascii="Arial" w:hAnsi="Arial" w:cs="Arial"/>
                <w:b/>
                <w:sz w:val="20"/>
                <w:szCs w:val="20"/>
              </w:rPr>
            </w:pPr>
            <w:r>
              <w:rPr>
                <w:rFonts w:ascii="Arial" w:hAnsi="Arial" w:cs="Arial"/>
                <w:b/>
                <w:sz w:val="20"/>
                <w:szCs w:val="20"/>
              </w:rPr>
              <w:t>23 – 27 noviembre</w:t>
            </w:r>
          </w:p>
        </w:tc>
      </w:tr>
      <w:tr w:rsidR="00816EF4" w:rsidTr="008A1F82">
        <w:tc>
          <w:tcPr>
            <w:tcW w:w="5778" w:type="dxa"/>
          </w:tcPr>
          <w:p w:rsidR="00816EF4" w:rsidRDefault="00816EF4" w:rsidP="008A1F82">
            <w:pPr>
              <w:jc w:val="both"/>
            </w:pPr>
            <w:r>
              <w:t>2da. jornada de práctica</w:t>
            </w:r>
          </w:p>
        </w:tc>
        <w:tc>
          <w:tcPr>
            <w:tcW w:w="5954" w:type="dxa"/>
          </w:tcPr>
          <w:p w:rsidR="00816EF4" w:rsidRPr="006B66EC" w:rsidRDefault="00816EF4" w:rsidP="008A1F82">
            <w:pPr>
              <w:jc w:val="both"/>
              <w:rPr>
                <w:rFonts w:ascii="Arial" w:hAnsi="Arial" w:cs="Arial"/>
                <w:b/>
                <w:sz w:val="20"/>
                <w:szCs w:val="20"/>
              </w:rPr>
            </w:pPr>
          </w:p>
        </w:tc>
        <w:tc>
          <w:tcPr>
            <w:tcW w:w="2056" w:type="dxa"/>
          </w:tcPr>
          <w:p w:rsidR="00816EF4" w:rsidRDefault="00816EF4" w:rsidP="008A1F82">
            <w:pPr>
              <w:jc w:val="center"/>
              <w:rPr>
                <w:rFonts w:ascii="Arial" w:hAnsi="Arial" w:cs="Arial"/>
                <w:b/>
                <w:sz w:val="20"/>
                <w:szCs w:val="20"/>
              </w:rPr>
            </w:pPr>
            <w:r>
              <w:rPr>
                <w:rFonts w:ascii="Arial" w:hAnsi="Arial" w:cs="Arial"/>
                <w:b/>
                <w:sz w:val="20"/>
                <w:szCs w:val="20"/>
              </w:rPr>
              <w:t xml:space="preserve">30 nov. – 4 </w:t>
            </w:r>
            <w:r w:rsidR="005230C0">
              <w:rPr>
                <w:rFonts w:ascii="Arial" w:hAnsi="Arial" w:cs="Arial"/>
                <w:b/>
                <w:sz w:val="20"/>
                <w:szCs w:val="20"/>
              </w:rPr>
              <w:t>dic.</w:t>
            </w:r>
          </w:p>
        </w:tc>
      </w:tr>
      <w:tr w:rsidR="00816EF4" w:rsidTr="008A1F82">
        <w:tc>
          <w:tcPr>
            <w:tcW w:w="5778" w:type="dxa"/>
          </w:tcPr>
          <w:p w:rsidR="00816EF4" w:rsidRDefault="00816EF4" w:rsidP="008A1F82">
            <w:pPr>
              <w:jc w:val="both"/>
            </w:pPr>
            <w:r>
              <w:t>2da. jornada de práctica</w:t>
            </w:r>
          </w:p>
        </w:tc>
        <w:tc>
          <w:tcPr>
            <w:tcW w:w="5954" w:type="dxa"/>
          </w:tcPr>
          <w:p w:rsidR="00816EF4" w:rsidRPr="006B66EC" w:rsidRDefault="00816EF4" w:rsidP="008A1F82">
            <w:pPr>
              <w:jc w:val="both"/>
              <w:rPr>
                <w:rFonts w:ascii="Arial" w:hAnsi="Arial" w:cs="Arial"/>
                <w:b/>
                <w:sz w:val="20"/>
                <w:szCs w:val="20"/>
              </w:rPr>
            </w:pPr>
          </w:p>
        </w:tc>
        <w:tc>
          <w:tcPr>
            <w:tcW w:w="2056" w:type="dxa"/>
          </w:tcPr>
          <w:p w:rsidR="00816EF4" w:rsidRDefault="00816EF4" w:rsidP="008A1F82">
            <w:pPr>
              <w:jc w:val="center"/>
              <w:rPr>
                <w:rFonts w:ascii="Arial" w:hAnsi="Arial" w:cs="Arial"/>
                <w:b/>
                <w:sz w:val="20"/>
                <w:szCs w:val="20"/>
              </w:rPr>
            </w:pPr>
            <w:r>
              <w:rPr>
                <w:rFonts w:ascii="Arial" w:hAnsi="Arial" w:cs="Arial"/>
                <w:b/>
                <w:sz w:val="20"/>
                <w:szCs w:val="20"/>
              </w:rPr>
              <w:t>7 – 11 diciembre</w:t>
            </w:r>
          </w:p>
        </w:tc>
      </w:tr>
      <w:tr w:rsidR="00816EF4" w:rsidTr="008A1F82">
        <w:tc>
          <w:tcPr>
            <w:tcW w:w="5778" w:type="dxa"/>
          </w:tcPr>
          <w:p w:rsidR="00816EF4" w:rsidRDefault="009719A1" w:rsidP="005230C0">
            <w:pPr>
              <w:jc w:val="both"/>
            </w:pPr>
            <w:r>
              <w:t>Intercambiar y analizar la aplicación de las actividades de educación geográfica en preescolar.</w:t>
            </w:r>
          </w:p>
          <w:p w:rsidR="009719A1" w:rsidRDefault="009719A1" w:rsidP="005230C0">
            <w:pPr>
              <w:jc w:val="both"/>
            </w:pPr>
            <w:r>
              <w:t>Lectura previa y realizar una lluvia de ideas</w:t>
            </w:r>
          </w:p>
        </w:tc>
        <w:tc>
          <w:tcPr>
            <w:tcW w:w="5954" w:type="dxa"/>
          </w:tcPr>
          <w:p w:rsidR="009719A1" w:rsidRDefault="009719A1" w:rsidP="00174D5B">
            <w:pPr>
              <w:jc w:val="both"/>
            </w:pPr>
          </w:p>
          <w:p w:rsidR="009719A1" w:rsidRDefault="009719A1" w:rsidP="00174D5B">
            <w:pPr>
              <w:jc w:val="both"/>
            </w:pPr>
          </w:p>
          <w:p w:rsidR="00816EF4" w:rsidRPr="005230C0" w:rsidRDefault="00174D5B" w:rsidP="00174D5B">
            <w:pPr>
              <w:jc w:val="both"/>
            </w:pPr>
            <w:proofErr w:type="spellStart"/>
            <w:r>
              <w:t>Lleixá</w:t>
            </w:r>
            <w:proofErr w:type="spellEnd"/>
            <w:r>
              <w:t xml:space="preserve">, T. (Coord.) La educación infantil 0-6 años. Vol. I. Descubrimiento de sí mismo y del entorno. pp. 207-278. </w:t>
            </w:r>
          </w:p>
        </w:tc>
        <w:tc>
          <w:tcPr>
            <w:tcW w:w="2056" w:type="dxa"/>
          </w:tcPr>
          <w:p w:rsidR="00816EF4" w:rsidRDefault="00816EF4" w:rsidP="008A1F82">
            <w:pPr>
              <w:jc w:val="center"/>
              <w:rPr>
                <w:rFonts w:ascii="Arial" w:hAnsi="Arial" w:cs="Arial"/>
                <w:b/>
                <w:sz w:val="20"/>
                <w:szCs w:val="20"/>
              </w:rPr>
            </w:pPr>
            <w:r>
              <w:rPr>
                <w:rFonts w:ascii="Arial" w:hAnsi="Arial" w:cs="Arial"/>
                <w:b/>
                <w:sz w:val="20"/>
                <w:szCs w:val="20"/>
              </w:rPr>
              <w:t>14 – 18 diciembre</w:t>
            </w:r>
          </w:p>
        </w:tc>
      </w:tr>
      <w:tr w:rsidR="00816EF4" w:rsidTr="008A1F82">
        <w:tc>
          <w:tcPr>
            <w:tcW w:w="5778" w:type="dxa"/>
          </w:tcPr>
          <w:p w:rsidR="00816EF4" w:rsidRDefault="00816EF4" w:rsidP="008A1F82">
            <w:pPr>
              <w:jc w:val="both"/>
            </w:pPr>
          </w:p>
        </w:tc>
        <w:tc>
          <w:tcPr>
            <w:tcW w:w="5954" w:type="dxa"/>
          </w:tcPr>
          <w:p w:rsidR="00816EF4" w:rsidRPr="006B66EC" w:rsidRDefault="00816EF4" w:rsidP="008A1F82">
            <w:pPr>
              <w:jc w:val="both"/>
              <w:rPr>
                <w:rFonts w:ascii="Arial" w:hAnsi="Arial" w:cs="Arial"/>
                <w:b/>
                <w:sz w:val="20"/>
                <w:szCs w:val="20"/>
              </w:rPr>
            </w:pPr>
          </w:p>
        </w:tc>
        <w:tc>
          <w:tcPr>
            <w:tcW w:w="2056" w:type="dxa"/>
          </w:tcPr>
          <w:p w:rsidR="00816EF4" w:rsidRDefault="00816EF4" w:rsidP="008A1F82">
            <w:pPr>
              <w:jc w:val="center"/>
              <w:rPr>
                <w:rFonts w:ascii="Arial" w:hAnsi="Arial" w:cs="Arial"/>
                <w:b/>
                <w:sz w:val="20"/>
                <w:szCs w:val="20"/>
              </w:rPr>
            </w:pPr>
            <w:r>
              <w:rPr>
                <w:rFonts w:ascii="Arial" w:hAnsi="Arial" w:cs="Arial"/>
                <w:b/>
                <w:sz w:val="20"/>
                <w:szCs w:val="20"/>
              </w:rPr>
              <w:t>21 diciembre</w:t>
            </w:r>
          </w:p>
        </w:tc>
      </w:tr>
      <w:tr w:rsidR="00816EF4" w:rsidTr="008A1F82">
        <w:tc>
          <w:tcPr>
            <w:tcW w:w="5778" w:type="dxa"/>
          </w:tcPr>
          <w:p w:rsidR="00816EF4" w:rsidRDefault="009719A1" w:rsidP="008A1F82">
            <w:pPr>
              <w:jc w:val="both"/>
            </w:pPr>
            <w:r>
              <w:t>Exposición y elaboración de un cuadro sinóptico identificando ideas principales.</w:t>
            </w:r>
          </w:p>
          <w:p w:rsidR="009719A1" w:rsidRDefault="009719A1" w:rsidP="008A1F82">
            <w:pPr>
              <w:jc w:val="both"/>
            </w:pPr>
          </w:p>
          <w:p w:rsidR="009719A1" w:rsidRDefault="009719A1" w:rsidP="008A1F82">
            <w:pPr>
              <w:jc w:val="both"/>
            </w:pPr>
          </w:p>
          <w:p w:rsidR="009719A1" w:rsidRDefault="009719A1" w:rsidP="008A1F82">
            <w:pPr>
              <w:jc w:val="both"/>
            </w:pPr>
          </w:p>
          <w:p w:rsidR="009719A1" w:rsidRDefault="009719A1" w:rsidP="008A1F82">
            <w:pPr>
              <w:jc w:val="both"/>
            </w:pPr>
          </w:p>
          <w:p w:rsidR="009719A1" w:rsidRDefault="009719A1" w:rsidP="008A1F82">
            <w:pPr>
              <w:jc w:val="both"/>
            </w:pPr>
            <w:r>
              <w:t>Entrega de la evidencia de aprendizaje</w:t>
            </w:r>
          </w:p>
        </w:tc>
        <w:tc>
          <w:tcPr>
            <w:tcW w:w="5954" w:type="dxa"/>
          </w:tcPr>
          <w:p w:rsidR="005230C0" w:rsidRDefault="005230C0" w:rsidP="008A1F82">
            <w:pPr>
              <w:jc w:val="both"/>
            </w:pPr>
            <w:proofErr w:type="spellStart"/>
            <w:r>
              <w:lastRenderedPageBreak/>
              <w:t>Ochaíta</w:t>
            </w:r>
            <w:proofErr w:type="spellEnd"/>
            <w:r>
              <w:t xml:space="preserve">, E y J. Huertas. Desarrollo y aprendizaje del conocimiento espacial: aportaciones para la 17 enseñanza del </w:t>
            </w:r>
            <w:r>
              <w:lastRenderedPageBreak/>
              <w:t>espacio geográfico. En Boletín de la Asociación de Geógrafos Españoles, 8, pp. 10- 20.</w:t>
            </w:r>
          </w:p>
          <w:p w:rsidR="00816EF4" w:rsidRPr="006B66EC" w:rsidRDefault="005230C0" w:rsidP="008A1F82">
            <w:pPr>
              <w:jc w:val="both"/>
              <w:rPr>
                <w:rFonts w:ascii="Arial" w:hAnsi="Arial" w:cs="Arial"/>
                <w:b/>
                <w:sz w:val="20"/>
                <w:szCs w:val="20"/>
              </w:rPr>
            </w:pPr>
            <w:proofErr w:type="spellStart"/>
            <w:r>
              <w:t>Souto</w:t>
            </w:r>
            <w:proofErr w:type="spellEnd"/>
            <w:r>
              <w:t xml:space="preserve"> González, X.M. (2011). ¿Por qué estudiar geografía en educación básica?</w:t>
            </w:r>
          </w:p>
        </w:tc>
        <w:tc>
          <w:tcPr>
            <w:tcW w:w="2056" w:type="dxa"/>
          </w:tcPr>
          <w:p w:rsidR="00816EF4" w:rsidRDefault="00816EF4" w:rsidP="008A1F82">
            <w:pPr>
              <w:jc w:val="center"/>
              <w:rPr>
                <w:rFonts w:ascii="Arial" w:hAnsi="Arial" w:cs="Arial"/>
                <w:b/>
                <w:sz w:val="20"/>
                <w:szCs w:val="20"/>
              </w:rPr>
            </w:pPr>
            <w:r>
              <w:rPr>
                <w:rFonts w:ascii="Arial" w:hAnsi="Arial" w:cs="Arial"/>
                <w:b/>
                <w:sz w:val="20"/>
                <w:szCs w:val="20"/>
              </w:rPr>
              <w:lastRenderedPageBreak/>
              <w:t>7 – 8 enero</w:t>
            </w:r>
          </w:p>
        </w:tc>
      </w:tr>
      <w:tr w:rsidR="00816EF4" w:rsidTr="008A1F82">
        <w:tc>
          <w:tcPr>
            <w:tcW w:w="5778" w:type="dxa"/>
          </w:tcPr>
          <w:p w:rsidR="00816EF4" w:rsidRDefault="009719A1" w:rsidP="008A1F82">
            <w:pPr>
              <w:jc w:val="both"/>
            </w:pPr>
            <w:r>
              <w:lastRenderedPageBreak/>
              <w:t>Exámenes</w:t>
            </w:r>
            <w:r w:rsidR="00816EF4">
              <w:t xml:space="preserve"> institucionales</w:t>
            </w:r>
          </w:p>
          <w:p w:rsidR="000242CD" w:rsidRDefault="000242CD" w:rsidP="008A1F82">
            <w:pPr>
              <w:jc w:val="both"/>
            </w:pPr>
            <w:r>
              <w:t>Retroalimentación del examen institucional</w:t>
            </w:r>
          </w:p>
        </w:tc>
        <w:tc>
          <w:tcPr>
            <w:tcW w:w="5954" w:type="dxa"/>
          </w:tcPr>
          <w:p w:rsidR="00816EF4" w:rsidRPr="006B66EC" w:rsidRDefault="00816EF4" w:rsidP="008A1F82">
            <w:pPr>
              <w:jc w:val="both"/>
              <w:rPr>
                <w:rFonts w:ascii="Arial" w:hAnsi="Arial" w:cs="Arial"/>
                <w:b/>
                <w:sz w:val="20"/>
                <w:szCs w:val="20"/>
              </w:rPr>
            </w:pPr>
          </w:p>
        </w:tc>
        <w:tc>
          <w:tcPr>
            <w:tcW w:w="2056" w:type="dxa"/>
          </w:tcPr>
          <w:p w:rsidR="00816EF4" w:rsidRDefault="00816EF4" w:rsidP="008A1F82">
            <w:pPr>
              <w:jc w:val="center"/>
              <w:rPr>
                <w:rFonts w:ascii="Arial" w:hAnsi="Arial" w:cs="Arial"/>
                <w:b/>
                <w:sz w:val="20"/>
                <w:szCs w:val="20"/>
              </w:rPr>
            </w:pPr>
            <w:r>
              <w:rPr>
                <w:rFonts w:ascii="Arial" w:hAnsi="Arial" w:cs="Arial"/>
                <w:b/>
                <w:sz w:val="20"/>
                <w:szCs w:val="20"/>
              </w:rPr>
              <w:t>11 – 15 enero</w:t>
            </w:r>
          </w:p>
        </w:tc>
      </w:tr>
      <w:tr w:rsidR="00816EF4" w:rsidTr="008A1F82">
        <w:tc>
          <w:tcPr>
            <w:tcW w:w="5778" w:type="dxa"/>
          </w:tcPr>
          <w:p w:rsidR="00544480" w:rsidRPr="00816EF4" w:rsidRDefault="009719A1" w:rsidP="00544480">
            <w:pPr>
              <w:jc w:val="both"/>
              <w:rPr>
                <w:highlight w:val="yellow"/>
              </w:rPr>
            </w:pPr>
            <w:r>
              <w:t>Entrega de la evidencia final</w:t>
            </w:r>
          </w:p>
          <w:p w:rsidR="00816EF4" w:rsidRDefault="00816EF4" w:rsidP="009719A1">
            <w:pPr>
              <w:jc w:val="both"/>
            </w:pPr>
          </w:p>
        </w:tc>
        <w:tc>
          <w:tcPr>
            <w:tcW w:w="5954" w:type="dxa"/>
          </w:tcPr>
          <w:p w:rsidR="00816EF4" w:rsidRPr="006B66EC" w:rsidRDefault="00816EF4" w:rsidP="008A1F82">
            <w:pPr>
              <w:jc w:val="both"/>
              <w:rPr>
                <w:rFonts w:ascii="Arial" w:hAnsi="Arial" w:cs="Arial"/>
                <w:b/>
                <w:sz w:val="20"/>
                <w:szCs w:val="20"/>
              </w:rPr>
            </w:pPr>
          </w:p>
        </w:tc>
        <w:tc>
          <w:tcPr>
            <w:tcW w:w="2056" w:type="dxa"/>
          </w:tcPr>
          <w:p w:rsidR="00816EF4" w:rsidRDefault="00816EF4" w:rsidP="008A1F82">
            <w:pPr>
              <w:jc w:val="center"/>
              <w:rPr>
                <w:rFonts w:ascii="Arial" w:hAnsi="Arial" w:cs="Arial"/>
                <w:b/>
                <w:sz w:val="20"/>
                <w:szCs w:val="20"/>
              </w:rPr>
            </w:pPr>
            <w:r>
              <w:rPr>
                <w:rFonts w:ascii="Arial" w:hAnsi="Arial" w:cs="Arial"/>
                <w:b/>
                <w:sz w:val="20"/>
                <w:szCs w:val="20"/>
              </w:rPr>
              <w:t>18 – 22 enero</w:t>
            </w:r>
          </w:p>
        </w:tc>
      </w:tr>
    </w:tbl>
    <w:p w:rsidR="00816EF4" w:rsidRDefault="00816EF4" w:rsidP="006B66EC">
      <w:pPr>
        <w:jc w:val="center"/>
        <w:rPr>
          <w:rFonts w:ascii="Arial" w:hAnsi="Arial" w:cs="Arial"/>
          <w:b/>
          <w:sz w:val="20"/>
          <w:szCs w:val="20"/>
        </w:rPr>
      </w:pPr>
    </w:p>
    <w:p w:rsidR="009719A1" w:rsidRDefault="009719A1"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9719A1" w:rsidRPr="006B66EC" w:rsidTr="008A1F82">
        <w:tc>
          <w:tcPr>
            <w:tcW w:w="6487" w:type="dxa"/>
          </w:tcPr>
          <w:p w:rsidR="009719A1" w:rsidRPr="006B66EC" w:rsidRDefault="009719A1" w:rsidP="008A1F82">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53" w:type="dxa"/>
          </w:tcPr>
          <w:p w:rsidR="009719A1" w:rsidRPr="006B66EC" w:rsidRDefault="009719A1" w:rsidP="008A1F82">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9719A1" w:rsidRPr="006B66EC" w:rsidRDefault="009719A1" w:rsidP="008A1F82">
            <w:pPr>
              <w:jc w:val="center"/>
              <w:rPr>
                <w:rFonts w:ascii="Arial" w:hAnsi="Arial" w:cs="Arial"/>
                <w:b/>
                <w:sz w:val="20"/>
                <w:szCs w:val="20"/>
              </w:rPr>
            </w:pPr>
            <w:r w:rsidRPr="006B66EC">
              <w:rPr>
                <w:rFonts w:ascii="Arial" w:hAnsi="Arial" w:cs="Arial"/>
                <w:b/>
                <w:sz w:val="20"/>
                <w:szCs w:val="20"/>
              </w:rPr>
              <w:t>RECURSOS DE EVALUACIÓN</w:t>
            </w:r>
          </w:p>
        </w:tc>
      </w:tr>
      <w:tr w:rsidR="009719A1" w:rsidRPr="006B66EC" w:rsidTr="008A1F82">
        <w:tc>
          <w:tcPr>
            <w:tcW w:w="6487" w:type="dxa"/>
          </w:tcPr>
          <w:p w:rsidR="009719A1" w:rsidRPr="00544480" w:rsidRDefault="00544480" w:rsidP="008A1F82">
            <w:pPr>
              <w:jc w:val="both"/>
            </w:pPr>
            <w:r w:rsidRPr="00544480">
              <w:t>Elaboración de un periódico mural</w:t>
            </w:r>
          </w:p>
          <w:p w:rsidR="00FA44EE" w:rsidRDefault="00FA44EE" w:rsidP="008A1F82">
            <w:pPr>
              <w:jc w:val="both"/>
              <w:rPr>
                <w:highlight w:val="yellow"/>
              </w:rPr>
            </w:pPr>
          </w:p>
          <w:p w:rsidR="00544480" w:rsidRDefault="00544480" w:rsidP="008A1F82">
            <w:pPr>
              <w:jc w:val="both"/>
              <w:rPr>
                <w:highlight w:val="yellow"/>
              </w:rPr>
            </w:pPr>
          </w:p>
          <w:p w:rsidR="00544480" w:rsidRDefault="00544480" w:rsidP="008A1F82">
            <w:pPr>
              <w:jc w:val="both"/>
              <w:rPr>
                <w:highlight w:val="yellow"/>
              </w:rPr>
            </w:pPr>
          </w:p>
          <w:p w:rsidR="00544480" w:rsidRDefault="00544480" w:rsidP="008A1F82">
            <w:pPr>
              <w:jc w:val="both"/>
              <w:rPr>
                <w:highlight w:val="yellow"/>
              </w:rPr>
            </w:pPr>
          </w:p>
          <w:p w:rsidR="00544480" w:rsidRDefault="00544480" w:rsidP="008A1F82">
            <w:pPr>
              <w:jc w:val="both"/>
              <w:rPr>
                <w:highlight w:val="yellow"/>
              </w:rPr>
            </w:pPr>
          </w:p>
          <w:p w:rsidR="00544480" w:rsidRDefault="00544480" w:rsidP="008A1F82">
            <w:pPr>
              <w:jc w:val="both"/>
              <w:rPr>
                <w:highlight w:val="yellow"/>
              </w:rPr>
            </w:pPr>
          </w:p>
          <w:p w:rsidR="00FA44EE" w:rsidRPr="00544480" w:rsidRDefault="00FA44EE" w:rsidP="008A1F82">
            <w:pPr>
              <w:jc w:val="both"/>
            </w:pPr>
            <w:r w:rsidRPr="00544480">
              <w:t>EVIDENCIA GLOBAL</w:t>
            </w:r>
          </w:p>
          <w:p w:rsidR="009719A1" w:rsidRPr="00544480" w:rsidRDefault="009719A1" w:rsidP="008A1F82">
            <w:pPr>
              <w:jc w:val="both"/>
            </w:pPr>
            <w:r w:rsidRPr="00544480">
              <w:t>Elaborar un video fotográfico  sobre la variedad de actividades realizadas por los niños</w:t>
            </w:r>
          </w:p>
          <w:p w:rsidR="009719A1" w:rsidRPr="00544480" w:rsidRDefault="009719A1" w:rsidP="008A1F82">
            <w:pPr>
              <w:jc w:val="both"/>
            </w:pPr>
          </w:p>
          <w:p w:rsidR="009719A1" w:rsidRPr="006B66EC" w:rsidRDefault="009719A1" w:rsidP="008A1F82">
            <w:pPr>
              <w:jc w:val="both"/>
              <w:rPr>
                <w:rFonts w:ascii="Arial" w:hAnsi="Arial" w:cs="Arial"/>
                <w:b/>
                <w:sz w:val="20"/>
                <w:szCs w:val="20"/>
              </w:rPr>
            </w:pPr>
          </w:p>
        </w:tc>
        <w:tc>
          <w:tcPr>
            <w:tcW w:w="4253" w:type="dxa"/>
          </w:tcPr>
          <w:p w:rsidR="00544480" w:rsidRDefault="00544480" w:rsidP="00544480">
            <w:pPr>
              <w:jc w:val="both"/>
            </w:pPr>
            <w:r w:rsidRPr="00544480">
              <w:t>Análisis del mural realizado con los alumnos en su escuela de práctica</w:t>
            </w:r>
            <w:r>
              <w:t xml:space="preserve"> (Identificar si la situación didáctica aplicada fue satisfactoria y/o las áreas de oportunidad detectadas para lograr que los niños tengan nociones de la geografía)</w:t>
            </w:r>
          </w:p>
          <w:p w:rsidR="009719A1" w:rsidRDefault="009719A1" w:rsidP="008A1F82">
            <w:pPr>
              <w:jc w:val="both"/>
            </w:pPr>
          </w:p>
          <w:p w:rsidR="00FA44EE" w:rsidRDefault="00FA44EE" w:rsidP="008A1F82">
            <w:pPr>
              <w:jc w:val="both"/>
            </w:pPr>
          </w:p>
          <w:p w:rsidR="009719A1" w:rsidRPr="00FA44EE" w:rsidRDefault="009719A1" w:rsidP="008A1F82">
            <w:pPr>
              <w:jc w:val="both"/>
              <w:rPr>
                <w:highlight w:val="yellow"/>
              </w:rPr>
            </w:pPr>
            <w:r w:rsidRPr="00544480">
              <w:t>Hacer un concentrado de fotografías en donde se muestre la variedad de actividades que se aplicaron en el jardín de práctica y que resultado fueron los que se alc</w:t>
            </w:r>
            <w:r w:rsidR="00FA44EE" w:rsidRPr="00544480">
              <w:t>a</w:t>
            </w:r>
            <w:r w:rsidRPr="00544480">
              <w:t>nzaron</w:t>
            </w:r>
          </w:p>
        </w:tc>
        <w:tc>
          <w:tcPr>
            <w:tcW w:w="2972" w:type="dxa"/>
          </w:tcPr>
          <w:p w:rsidR="009719A1" w:rsidRDefault="009719A1" w:rsidP="008A1F82">
            <w:pPr>
              <w:jc w:val="both"/>
              <w:rPr>
                <w:rFonts w:ascii="Arial" w:hAnsi="Arial" w:cs="Arial"/>
                <w:sz w:val="20"/>
                <w:szCs w:val="20"/>
              </w:rPr>
            </w:pPr>
            <w:r w:rsidRPr="00207FC9">
              <w:rPr>
                <w:rFonts w:ascii="Arial" w:hAnsi="Arial" w:cs="Arial"/>
                <w:sz w:val="20"/>
                <w:szCs w:val="20"/>
              </w:rPr>
              <w:t xml:space="preserve">Según rúbrica establecida </w:t>
            </w:r>
          </w:p>
          <w:p w:rsidR="009719A1" w:rsidRDefault="009719A1" w:rsidP="008A1F82">
            <w:pPr>
              <w:jc w:val="both"/>
              <w:rPr>
                <w:rFonts w:ascii="Arial" w:hAnsi="Arial" w:cs="Arial"/>
                <w:sz w:val="20"/>
                <w:szCs w:val="20"/>
              </w:rPr>
            </w:pPr>
          </w:p>
          <w:p w:rsidR="009719A1" w:rsidRDefault="009719A1" w:rsidP="008A1F82">
            <w:pPr>
              <w:jc w:val="both"/>
              <w:rPr>
                <w:rFonts w:ascii="Arial" w:hAnsi="Arial" w:cs="Arial"/>
                <w:sz w:val="20"/>
                <w:szCs w:val="20"/>
              </w:rPr>
            </w:pPr>
          </w:p>
          <w:p w:rsidR="009719A1" w:rsidRDefault="009719A1" w:rsidP="008A1F82">
            <w:pPr>
              <w:jc w:val="both"/>
              <w:rPr>
                <w:rFonts w:ascii="Arial" w:hAnsi="Arial" w:cs="Arial"/>
                <w:sz w:val="20"/>
                <w:szCs w:val="20"/>
              </w:rPr>
            </w:pPr>
          </w:p>
          <w:p w:rsidR="009719A1" w:rsidRDefault="009719A1" w:rsidP="008A1F82">
            <w:pPr>
              <w:jc w:val="both"/>
              <w:rPr>
                <w:rFonts w:ascii="Arial" w:hAnsi="Arial" w:cs="Arial"/>
                <w:sz w:val="20"/>
                <w:szCs w:val="20"/>
              </w:rPr>
            </w:pPr>
          </w:p>
          <w:p w:rsidR="00FA44EE" w:rsidRDefault="00FA44EE" w:rsidP="008A1F82">
            <w:pPr>
              <w:jc w:val="both"/>
              <w:rPr>
                <w:rFonts w:ascii="Arial" w:hAnsi="Arial" w:cs="Arial"/>
                <w:sz w:val="20"/>
                <w:szCs w:val="20"/>
              </w:rPr>
            </w:pPr>
          </w:p>
          <w:p w:rsidR="00FA44EE" w:rsidRDefault="00FA44EE" w:rsidP="008A1F82">
            <w:pPr>
              <w:jc w:val="both"/>
              <w:rPr>
                <w:rFonts w:ascii="Arial" w:hAnsi="Arial" w:cs="Arial"/>
                <w:sz w:val="20"/>
                <w:szCs w:val="20"/>
              </w:rPr>
            </w:pPr>
          </w:p>
          <w:p w:rsidR="00FA44EE" w:rsidRDefault="00FA44EE" w:rsidP="008A1F82">
            <w:pPr>
              <w:jc w:val="both"/>
              <w:rPr>
                <w:rFonts w:ascii="Arial" w:hAnsi="Arial" w:cs="Arial"/>
                <w:sz w:val="20"/>
                <w:szCs w:val="20"/>
              </w:rPr>
            </w:pPr>
          </w:p>
          <w:p w:rsidR="009719A1" w:rsidRDefault="009719A1" w:rsidP="008A1F82">
            <w:pPr>
              <w:jc w:val="both"/>
              <w:rPr>
                <w:rFonts w:ascii="Arial" w:hAnsi="Arial" w:cs="Arial"/>
                <w:sz w:val="20"/>
                <w:szCs w:val="20"/>
              </w:rPr>
            </w:pPr>
          </w:p>
          <w:p w:rsidR="00544480" w:rsidRDefault="00544480" w:rsidP="00544480">
            <w:pPr>
              <w:jc w:val="both"/>
              <w:rPr>
                <w:rFonts w:ascii="Arial" w:hAnsi="Arial" w:cs="Arial"/>
                <w:sz w:val="20"/>
                <w:szCs w:val="20"/>
              </w:rPr>
            </w:pPr>
            <w:r w:rsidRPr="00207FC9">
              <w:rPr>
                <w:rFonts w:ascii="Arial" w:hAnsi="Arial" w:cs="Arial"/>
                <w:sz w:val="20"/>
                <w:szCs w:val="20"/>
              </w:rPr>
              <w:t xml:space="preserve">Según rúbrica establecida </w:t>
            </w:r>
          </w:p>
          <w:p w:rsidR="009719A1" w:rsidRDefault="009719A1" w:rsidP="008A1F82">
            <w:pPr>
              <w:jc w:val="both"/>
              <w:rPr>
                <w:rFonts w:ascii="Arial" w:hAnsi="Arial" w:cs="Arial"/>
                <w:sz w:val="20"/>
                <w:szCs w:val="20"/>
              </w:rPr>
            </w:pPr>
          </w:p>
          <w:p w:rsidR="009719A1" w:rsidRDefault="009719A1" w:rsidP="008A1F82">
            <w:pPr>
              <w:jc w:val="both"/>
              <w:rPr>
                <w:rFonts w:ascii="Arial" w:hAnsi="Arial" w:cs="Arial"/>
                <w:sz w:val="20"/>
                <w:szCs w:val="20"/>
              </w:rPr>
            </w:pPr>
          </w:p>
          <w:p w:rsidR="009719A1" w:rsidRPr="00207FC9" w:rsidRDefault="009719A1" w:rsidP="008A1F82">
            <w:pPr>
              <w:jc w:val="both"/>
              <w:rPr>
                <w:rFonts w:ascii="Arial" w:hAnsi="Arial" w:cs="Arial"/>
                <w:sz w:val="20"/>
                <w:szCs w:val="20"/>
              </w:rPr>
            </w:pPr>
          </w:p>
        </w:tc>
      </w:tr>
    </w:tbl>
    <w:p w:rsidR="009719A1" w:rsidRDefault="009719A1" w:rsidP="006B66EC">
      <w:pPr>
        <w:jc w:val="center"/>
        <w:rPr>
          <w:rFonts w:ascii="Arial" w:hAnsi="Arial" w:cs="Arial"/>
          <w:b/>
          <w:sz w:val="20"/>
          <w:szCs w:val="20"/>
        </w:rPr>
      </w:pPr>
    </w:p>
    <w:p w:rsidR="00816EF4" w:rsidRDefault="00816EF4" w:rsidP="006B66EC">
      <w:pPr>
        <w:jc w:val="center"/>
        <w:rPr>
          <w:rFonts w:ascii="Arial" w:hAnsi="Arial" w:cs="Arial"/>
          <w:b/>
          <w:sz w:val="20"/>
          <w:szCs w:val="20"/>
        </w:rPr>
      </w:pPr>
    </w:p>
    <w:p w:rsidR="00EC5121" w:rsidRDefault="00EC5121" w:rsidP="00C37C28">
      <w:pPr>
        <w:jc w:val="both"/>
        <w:rPr>
          <w:rFonts w:ascii="Arial" w:hAnsi="Arial" w:cs="Arial"/>
          <w:b/>
          <w:sz w:val="20"/>
          <w:szCs w:val="20"/>
        </w:rPr>
      </w:pPr>
      <w:r w:rsidRPr="006B66EC">
        <w:rPr>
          <w:rFonts w:ascii="Arial" w:hAnsi="Arial" w:cs="Arial"/>
          <w:b/>
          <w:sz w:val="20"/>
          <w:szCs w:val="20"/>
        </w:rPr>
        <w:t>OBSERVACIONES:</w:t>
      </w:r>
      <w:r w:rsidR="00FA44EE">
        <w:rPr>
          <w:rFonts w:ascii="Arial" w:hAnsi="Arial" w:cs="Arial"/>
          <w:b/>
          <w:sz w:val="20"/>
          <w:szCs w:val="20"/>
        </w:rPr>
        <w:t xml:space="preserve"> _________________________________________________________________________________________________________</w:t>
      </w:r>
    </w:p>
    <w:p w:rsidR="00FA44EE" w:rsidRPr="006B66EC" w:rsidRDefault="00FA44EE" w:rsidP="00C37C28">
      <w:pPr>
        <w:jc w:val="both"/>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w:t>
      </w:r>
    </w:p>
    <w:p w:rsidR="00EC5121" w:rsidRPr="006B66EC" w:rsidRDefault="00EC5121" w:rsidP="00C37C28">
      <w:pPr>
        <w:rPr>
          <w:rFonts w:ascii="Arial" w:hAnsi="Arial" w:cs="Arial"/>
          <w:b/>
          <w:sz w:val="20"/>
          <w:szCs w:val="20"/>
        </w:rPr>
      </w:pPr>
    </w:p>
    <w:tbl>
      <w:tblPr>
        <w:tblStyle w:val="Tablaconcuadrcula"/>
        <w:tblW w:w="0" w:type="auto"/>
        <w:tblLook w:val="04A0" w:firstRow="1" w:lastRow="0" w:firstColumn="1" w:lastColumn="0" w:noHBand="0" w:noVBand="1"/>
      </w:tblPr>
      <w:tblGrid>
        <w:gridCol w:w="3652"/>
        <w:gridCol w:w="3402"/>
        <w:gridCol w:w="3402"/>
        <w:gridCol w:w="3256"/>
      </w:tblGrid>
      <w:tr w:rsidR="00EC5121" w:rsidRPr="006B66EC" w:rsidTr="00FA44EE">
        <w:tc>
          <w:tcPr>
            <w:tcW w:w="3652"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 xml:space="preserve">NOMBRE Y FIRMA DEL </w:t>
            </w:r>
            <w:r w:rsidRPr="006B66EC">
              <w:rPr>
                <w:rFonts w:ascii="Arial" w:hAnsi="Arial" w:cs="Arial"/>
                <w:b/>
                <w:sz w:val="20"/>
                <w:szCs w:val="20"/>
              </w:rPr>
              <w:lastRenderedPageBreak/>
              <w:t>RESPONSABLE DEL CURSO/ASIGANTURA</w:t>
            </w:r>
          </w:p>
        </w:tc>
        <w:tc>
          <w:tcPr>
            <w:tcW w:w="3402"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lastRenderedPageBreak/>
              <w:t xml:space="preserve">NOMBRE Y FIRMA DEL  </w:t>
            </w:r>
            <w:r w:rsidRPr="006B66EC">
              <w:rPr>
                <w:rFonts w:ascii="Arial" w:hAnsi="Arial" w:cs="Arial"/>
                <w:b/>
                <w:sz w:val="20"/>
                <w:szCs w:val="20"/>
              </w:rPr>
              <w:lastRenderedPageBreak/>
              <w:t>EVALUADOR</w:t>
            </w:r>
          </w:p>
        </w:tc>
        <w:tc>
          <w:tcPr>
            <w:tcW w:w="3402"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lastRenderedPageBreak/>
              <w:t xml:space="preserve">NOMBRE Y FIRMA DEL </w:t>
            </w:r>
            <w:r w:rsidRPr="006B66EC">
              <w:rPr>
                <w:rFonts w:ascii="Arial" w:hAnsi="Arial" w:cs="Arial"/>
                <w:b/>
                <w:sz w:val="20"/>
                <w:szCs w:val="20"/>
              </w:rPr>
              <w:lastRenderedPageBreak/>
              <w:t>SUBDIRECTOR ACADÉMICO</w:t>
            </w:r>
          </w:p>
        </w:tc>
        <w:tc>
          <w:tcPr>
            <w:tcW w:w="3256"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lastRenderedPageBreak/>
              <w:t>FECHA DE ELABORACIÓN</w:t>
            </w:r>
          </w:p>
        </w:tc>
      </w:tr>
      <w:tr w:rsidR="00EC5121" w:rsidRPr="006B66EC" w:rsidTr="00FA44EE">
        <w:tc>
          <w:tcPr>
            <w:tcW w:w="3652" w:type="dxa"/>
          </w:tcPr>
          <w:p w:rsidR="00EC5121" w:rsidRPr="006B66EC" w:rsidRDefault="00EC5121" w:rsidP="006B66EC">
            <w:pPr>
              <w:jc w:val="center"/>
              <w:rPr>
                <w:rFonts w:ascii="Arial" w:hAnsi="Arial" w:cs="Arial"/>
                <w:b/>
                <w:sz w:val="20"/>
                <w:szCs w:val="20"/>
              </w:rPr>
            </w:pPr>
          </w:p>
          <w:p w:rsidR="00EC5121" w:rsidRDefault="00FA44EE" w:rsidP="006B66EC">
            <w:pPr>
              <w:jc w:val="center"/>
              <w:rPr>
                <w:rFonts w:ascii="Arial" w:hAnsi="Arial" w:cs="Arial"/>
                <w:b/>
                <w:sz w:val="20"/>
                <w:szCs w:val="20"/>
              </w:rPr>
            </w:pPr>
            <w:r>
              <w:rPr>
                <w:rFonts w:ascii="Arial" w:hAnsi="Arial" w:cs="Arial"/>
                <w:b/>
                <w:sz w:val="20"/>
                <w:szCs w:val="20"/>
              </w:rPr>
              <w:t>Yara Alejandra Hernández Figueroa</w:t>
            </w:r>
          </w:p>
          <w:p w:rsidR="00FA44EE" w:rsidRDefault="00FA44EE" w:rsidP="006B66EC">
            <w:pPr>
              <w:jc w:val="center"/>
              <w:rPr>
                <w:rFonts w:ascii="Arial" w:hAnsi="Arial" w:cs="Arial"/>
                <w:b/>
                <w:sz w:val="20"/>
                <w:szCs w:val="20"/>
              </w:rPr>
            </w:pPr>
            <w:r>
              <w:rPr>
                <w:rFonts w:ascii="Arial" w:hAnsi="Arial" w:cs="Arial"/>
                <w:b/>
                <w:sz w:val="20"/>
                <w:szCs w:val="20"/>
              </w:rPr>
              <w:t>Edith Araceli Martínez Silva</w:t>
            </w:r>
          </w:p>
          <w:p w:rsidR="00FA44EE" w:rsidRPr="006B66EC" w:rsidRDefault="00FA44EE" w:rsidP="006B66EC">
            <w:pPr>
              <w:jc w:val="center"/>
              <w:rPr>
                <w:rFonts w:ascii="Arial" w:hAnsi="Arial" w:cs="Arial"/>
                <w:b/>
                <w:sz w:val="20"/>
                <w:szCs w:val="20"/>
              </w:rPr>
            </w:pPr>
            <w:r>
              <w:rPr>
                <w:rFonts w:ascii="Arial" w:hAnsi="Arial" w:cs="Arial"/>
                <w:b/>
                <w:sz w:val="20"/>
                <w:szCs w:val="20"/>
              </w:rPr>
              <w:t>Narciso Rodríguez Espinosa</w:t>
            </w:r>
          </w:p>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tc>
        <w:tc>
          <w:tcPr>
            <w:tcW w:w="3402" w:type="dxa"/>
          </w:tcPr>
          <w:p w:rsidR="00EC5121" w:rsidRPr="006B66EC" w:rsidRDefault="00EC5121" w:rsidP="006B66EC">
            <w:pPr>
              <w:jc w:val="center"/>
              <w:rPr>
                <w:rFonts w:ascii="Arial" w:hAnsi="Arial" w:cs="Arial"/>
                <w:b/>
                <w:sz w:val="20"/>
                <w:szCs w:val="20"/>
              </w:rPr>
            </w:pPr>
          </w:p>
        </w:tc>
        <w:tc>
          <w:tcPr>
            <w:tcW w:w="3402" w:type="dxa"/>
          </w:tcPr>
          <w:p w:rsidR="00EC5121" w:rsidRPr="006B66EC" w:rsidRDefault="00EC5121" w:rsidP="006B66EC">
            <w:pPr>
              <w:jc w:val="center"/>
              <w:rPr>
                <w:rFonts w:ascii="Arial" w:hAnsi="Arial" w:cs="Arial"/>
                <w:b/>
                <w:sz w:val="20"/>
                <w:szCs w:val="20"/>
              </w:rPr>
            </w:pPr>
          </w:p>
        </w:tc>
        <w:tc>
          <w:tcPr>
            <w:tcW w:w="3256" w:type="dxa"/>
          </w:tcPr>
          <w:p w:rsidR="00EC5121" w:rsidRDefault="00EC5121" w:rsidP="006B66EC">
            <w:pPr>
              <w:jc w:val="center"/>
              <w:rPr>
                <w:rFonts w:ascii="Arial" w:hAnsi="Arial" w:cs="Arial"/>
                <w:b/>
                <w:sz w:val="20"/>
                <w:szCs w:val="20"/>
              </w:rPr>
            </w:pPr>
          </w:p>
          <w:p w:rsidR="00FA44EE" w:rsidRDefault="00FA44EE" w:rsidP="006B66EC">
            <w:pPr>
              <w:jc w:val="center"/>
              <w:rPr>
                <w:rFonts w:ascii="Arial" w:hAnsi="Arial" w:cs="Arial"/>
                <w:b/>
                <w:sz w:val="20"/>
                <w:szCs w:val="20"/>
              </w:rPr>
            </w:pPr>
          </w:p>
          <w:p w:rsidR="00FA44EE" w:rsidRPr="006B66EC" w:rsidRDefault="00FA44EE" w:rsidP="006B66EC">
            <w:pPr>
              <w:jc w:val="center"/>
              <w:rPr>
                <w:rFonts w:ascii="Arial" w:hAnsi="Arial" w:cs="Arial"/>
                <w:b/>
                <w:sz w:val="20"/>
                <w:szCs w:val="20"/>
              </w:rPr>
            </w:pPr>
            <w:r>
              <w:rPr>
                <w:rFonts w:ascii="Arial" w:hAnsi="Arial" w:cs="Arial"/>
                <w:b/>
                <w:sz w:val="20"/>
                <w:szCs w:val="20"/>
              </w:rPr>
              <w:t>Agosto 2015</w:t>
            </w:r>
          </w:p>
        </w:tc>
      </w:tr>
    </w:tbl>
    <w:p w:rsidR="00EC5121" w:rsidRDefault="00EC5121"/>
    <w:sectPr w:rsidR="00EC5121" w:rsidSect="000339DB">
      <w:headerReference w:type="even" r:id="rId9"/>
      <w:headerReference w:type="default" r:id="rId10"/>
      <w:footerReference w:type="even" r:id="rId11"/>
      <w:footerReference w:type="default" r:id="rId12"/>
      <w:headerReference w:type="first" r:id="rId13"/>
      <w:footerReference w:type="first" r:id="rId14"/>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C22" w:rsidRDefault="00DB0C22" w:rsidP="00901438">
      <w:pPr>
        <w:spacing w:after="0" w:line="240" w:lineRule="auto"/>
      </w:pPr>
      <w:r>
        <w:separator/>
      </w:r>
    </w:p>
  </w:endnote>
  <w:endnote w:type="continuationSeparator" w:id="0">
    <w:p w:rsidR="00DB0C22" w:rsidRDefault="00DB0C22"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8" w:rsidRDefault="0090143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8" w:rsidRDefault="00901438">
    <w:pPr>
      <w:pStyle w:val="Piedepgina"/>
      <w:rPr>
        <w:lang w:val="es-ES_tradnl"/>
      </w:rPr>
    </w:pPr>
    <w:r>
      <w:rPr>
        <w:noProof/>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901438" w:rsidRPr="00901438" w:rsidRDefault="00DD3FFD">
    <w:pPr>
      <w:pStyle w:val="Piedepgina"/>
      <w:rPr>
        <w:lang w:val="es-ES_tradnl"/>
      </w:rPr>
    </w:pPr>
    <w:r>
      <w:rPr>
        <w:lang w:val="es-ES_tradnl"/>
      </w:rPr>
      <w:t>V02/082015</w:t>
    </w:r>
    <w:r w:rsidR="00901438">
      <w:rPr>
        <w:lang w:val="es-ES_tradn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8" w:rsidRDefault="009014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C22" w:rsidRDefault="00DB0C22" w:rsidP="00901438">
      <w:pPr>
        <w:spacing w:after="0" w:line="240" w:lineRule="auto"/>
      </w:pPr>
      <w:r>
        <w:separator/>
      </w:r>
    </w:p>
  </w:footnote>
  <w:footnote w:type="continuationSeparator" w:id="0">
    <w:p w:rsidR="00DB0C22" w:rsidRDefault="00DB0C22" w:rsidP="0090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8" w:rsidRDefault="009014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8" w:rsidRDefault="0090143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8" w:rsidRDefault="009014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7B7"/>
    <w:multiLevelType w:val="hybridMultilevel"/>
    <w:tmpl w:val="BE2AFDC4"/>
    <w:lvl w:ilvl="0" w:tplc="E29E6EF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33021B21"/>
    <w:multiLevelType w:val="hybridMultilevel"/>
    <w:tmpl w:val="3EEC5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9E3945"/>
    <w:multiLevelType w:val="hybridMultilevel"/>
    <w:tmpl w:val="3EEC5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62B6CF5"/>
    <w:multiLevelType w:val="hybridMultilevel"/>
    <w:tmpl w:val="BA3E57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242CD"/>
    <w:rsid w:val="000339DB"/>
    <w:rsid w:val="001178B5"/>
    <w:rsid w:val="0015388F"/>
    <w:rsid w:val="00164528"/>
    <w:rsid w:val="00174D5B"/>
    <w:rsid w:val="001A27CA"/>
    <w:rsid w:val="00207FC9"/>
    <w:rsid w:val="00236ECD"/>
    <w:rsid w:val="0026650B"/>
    <w:rsid w:val="002723C2"/>
    <w:rsid w:val="002A4363"/>
    <w:rsid w:val="00307B98"/>
    <w:rsid w:val="003D48A1"/>
    <w:rsid w:val="003E2115"/>
    <w:rsid w:val="00401F61"/>
    <w:rsid w:val="004230BE"/>
    <w:rsid w:val="005230C0"/>
    <w:rsid w:val="005251E2"/>
    <w:rsid w:val="00544480"/>
    <w:rsid w:val="00623E6A"/>
    <w:rsid w:val="006B66EC"/>
    <w:rsid w:val="006D59A8"/>
    <w:rsid w:val="00733C26"/>
    <w:rsid w:val="007A5E61"/>
    <w:rsid w:val="00816EF4"/>
    <w:rsid w:val="00901438"/>
    <w:rsid w:val="009062D2"/>
    <w:rsid w:val="009719A1"/>
    <w:rsid w:val="009C1B85"/>
    <w:rsid w:val="009E6DD9"/>
    <w:rsid w:val="00B06C50"/>
    <w:rsid w:val="00BA2348"/>
    <w:rsid w:val="00BA6160"/>
    <w:rsid w:val="00BC4BE7"/>
    <w:rsid w:val="00BD0369"/>
    <w:rsid w:val="00C37C28"/>
    <w:rsid w:val="00CC3502"/>
    <w:rsid w:val="00CD2BDF"/>
    <w:rsid w:val="00D628CE"/>
    <w:rsid w:val="00DB0C22"/>
    <w:rsid w:val="00DD21FD"/>
    <w:rsid w:val="00DD3FFD"/>
    <w:rsid w:val="00DF0E26"/>
    <w:rsid w:val="00DF5CB8"/>
    <w:rsid w:val="00E62AB9"/>
    <w:rsid w:val="00E74BC9"/>
    <w:rsid w:val="00E9184B"/>
    <w:rsid w:val="00EC5121"/>
    <w:rsid w:val="00F24411"/>
    <w:rsid w:val="00F54C7E"/>
    <w:rsid w:val="00F66CB2"/>
    <w:rsid w:val="00FA44EE"/>
    <w:rsid w:val="00FD1789"/>
    <w:rsid w:val="00FF69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BA6160"/>
    <w:pPr>
      <w:ind w:left="720"/>
      <w:contextualSpacing/>
    </w:pPr>
  </w:style>
  <w:style w:type="character" w:styleId="Hipervnculo">
    <w:name w:val="Hyperlink"/>
    <w:basedOn w:val="Fuentedeprrafopredeter"/>
    <w:uiPriority w:val="99"/>
    <w:unhideWhenUsed/>
    <w:rsid w:val="00F66C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BA6160"/>
    <w:pPr>
      <w:ind w:left="720"/>
      <w:contextualSpacing/>
    </w:pPr>
  </w:style>
  <w:style w:type="character" w:styleId="Hipervnculo">
    <w:name w:val="Hyperlink"/>
    <w:basedOn w:val="Fuentedeprrafopredeter"/>
    <w:uiPriority w:val="99"/>
    <w:unhideWhenUsed/>
    <w:rsid w:val="00F66C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2141</Words>
  <Characters>11780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Narciso Rdz</cp:lastModifiedBy>
  <cp:revision>2</cp:revision>
  <dcterms:created xsi:type="dcterms:W3CDTF">2015-08-31T03:03:00Z</dcterms:created>
  <dcterms:modified xsi:type="dcterms:W3CDTF">2015-08-31T03:03:00Z</dcterms:modified>
</cp:coreProperties>
</file>