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B07" w:rsidRDefault="00785B07" w:rsidP="00785B07">
      <w:pPr>
        <w:jc w:val="center"/>
        <w:rPr>
          <w:rFonts w:ascii="Arial" w:hAnsi="Arial" w:cs="Arial"/>
          <w:b/>
          <w:color w:val="000000" w:themeColor="text1"/>
          <w:sz w:val="44"/>
          <w:szCs w:val="40"/>
        </w:rPr>
      </w:pPr>
      <w:r>
        <w:rPr>
          <w:rFonts w:ascii="Arial" w:hAnsi="Arial" w:cs="Arial"/>
          <w:b/>
          <w:color w:val="000000" w:themeColor="text1"/>
          <w:sz w:val="44"/>
          <w:szCs w:val="40"/>
        </w:rPr>
        <w:t>ESCUELA NORMAL DE EDUCACION PREESCOLAR</w:t>
      </w:r>
    </w:p>
    <w:p w:rsidR="00785B07" w:rsidRDefault="00785B07" w:rsidP="00785B07">
      <w:pPr>
        <w:jc w:val="center"/>
        <w:rPr>
          <w:b/>
          <w:noProof/>
          <w:color w:val="000000" w:themeColor="text1"/>
          <w:sz w:val="24"/>
          <w:lang w:eastAsia="es-MX"/>
        </w:rPr>
      </w:pPr>
    </w:p>
    <w:p w:rsidR="00785B07" w:rsidRDefault="00785B07" w:rsidP="00785B07">
      <w:pPr>
        <w:jc w:val="center"/>
        <w:rPr>
          <w:b/>
          <w:color w:val="000000" w:themeColor="text1"/>
          <w:sz w:val="24"/>
        </w:rPr>
      </w:pPr>
      <w:r>
        <w:rPr>
          <w:b/>
          <w:noProof/>
          <w:color w:val="000000" w:themeColor="text1"/>
          <w:sz w:val="24"/>
          <w:lang w:eastAsia="es-MX"/>
        </w:rPr>
        <w:drawing>
          <wp:inline distT="0" distB="0" distL="0" distR="0" wp14:anchorId="07A26730" wp14:editId="7C5D48DE">
            <wp:extent cx="1860550" cy="1387475"/>
            <wp:effectExtent l="0" t="0" r="0" b="3175"/>
            <wp:docPr id="1" name="Imagen 1" descr="https://valeriaenep135.files.wordpress.com/2014/06/escuela-normal-de-educacic3b3n-preescolar-del-estado-de-coahui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valeriaenep135.files.wordpress.com/2014/06/escuela-normal-de-educacic3b3n-preescolar-del-estado-de-coahuila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B07" w:rsidRDefault="00785B07" w:rsidP="00785B07">
      <w:pPr>
        <w:jc w:val="center"/>
        <w:rPr>
          <w:rFonts w:ascii="Arial" w:hAnsi="Arial" w:cs="Arial"/>
          <w:b/>
          <w:color w:val="000000" w:themeColor="text1"/>
          <w:sz w:val="44"/>
          <w:szCs w:val="40"/>
        </w:rPr>
      </w:pPr>
    </w:p>
    <w:p w:rsidR="00785B07" w:rsidRPr="007B0C76" w:rsidRDefault="00785B07" w:rsidP="00785B07">
      <w:pPr>
        <w:jc w:val="center"/>
        <w:rPr>
          <w:rFonts w:ascii="Arial" w:hAnsi="Arial" w:cs="Arial"/>
          <w:b/>
          <w:sz w:val="48"/>
          <w:szCs w:val="44"/>
        </w:rPr>
      </w:pPr>
      <w:hyperlink r:id="rId5" w:history="1">
        <w:r>
          <w:rPr>
            <w:rStyle w:val="Textoennegrita"/>
            <w:rFonts w:ascii="Arial" w:hAnsi="Arial" w:cs="Arial"/>
            <w:color w:val="000000"/>
            <w:sz w:val="48"/>
            <w:szCs w:val="44"/>
          </w:rPr>
          <w:t>Tutoría</w:t>
        </w:r>
      </w:hyperlink>
      <w:r>
        <w:rPr>
          <w:rFonts w:ascii="Arial" w:hAnsi="Arial" w:cs="Arial"/>
          <w:b/>
          <w:color w:val="000000"/>
          <w:sz w:val="52"/>
          <w:szCs w:val="48"/>
        </w:rPr>
        <w:br/>
        <w:t>Edith Araceli Martínez Silva</w:t>
      </w:r>
    </w:p>
    <w:p w:rsidR="00785B07" w:rsidRDefault="00785B07" w:rsidP="00785B07">
      <w:pPr>
        <w:jc w:val="center"/>
        <w:rPr>
          <w:rFonts w:ascii="Arial" w:hAnsi="Arial" w:cs="Arial"/>
          <w:b/>
          <w:color w:val="000000" w:themeColor="text1"/>
          <w:sz w:val="52"/>
          <w:szCs w:val="48"/>
        </w:rPr>
      </w:pPr>
    </w:p>
    <w:p w:rsidR="00785B07" w:rsidRDefault="00785B07" w:rsidP="00785B07">
      <w:pPr>
        <w:jc w:val="center"/>
        <w:rPr>
          <w:rFonts w:ascii="Arial" w:hAnsi="Arial" w:cs="Arial"/>
          <w:b/>
          <w:color w:val="000000"/>
          <w:sz w:val="52"/>
          <w:szCs w:val="48"/>
          <w:u w:val="single"/>
        </w:rPr>
      </w:pPr>
      <w:r>
        <w:rPr>
          <w:rFonts w:ascii="Arial" w:hAnsi="Arial" w:cs="Arial"/>
          <w:b/>
          <w:color w:val="000000"/>
          <w:sz w:val="52"/>
          <w:szCs w:val="48"/>
          <w:u w:val="single"/>
        </w:rPr>
        <w:t xml:space="preserve">Análisis del video </w:t>
      </w:r>
    </w:p>
    <w:p w:rsidR="00785B07" w:rsidRDefault="00785B07" w:rsidP="00785B07">
      <w:pPr>
        <w:jc w:val="center"/>
        <w:rPr>
          <w:rFonts w:ascii="Arial" w:hAnsi="Arial" w:cs="Arial"/>
          <w:b/>
          <w:color w:val="000000"/>
          <w:sz w:val="52"/>
          <w:szCs w:val="48"/>
          <w:u w:val="single"/>
        </w:rPr>
      </w:pPr>
      <w:r>
        <w:rPr>
          <w:rFonts w:ascii="Arial" w:hAnsi="Arial" w:cs="Arial"/>
          <w:b/>
          <w:color w:val="000000"/>
          <w:sz w:val="52"/>
          <w:szCs w:val="48"/>
          <w:u w:val="single"/>
        </w:rPr>
        <w:t>“Equidad de género”</w:t>
      </w:r>
    </w:p>
    <w:p w:rsidR="00785B07" w:rsidRDefault="00785B07" w:rsidP="00785B07">
      <w:pPr>
        <w:jc w:val="center"/>
        <w:rPr>
          <w:rFonts w:ascii="Arial" w:hAnsi="Arial" w:cs="Arial"/>
          <w:b/>
          <w:color w:val="000000"/>
          <w:sz w:val="48"/>
          <w:szCs w:val="48"/>
        </w:rPr>
      </w:pPr>
    </w:p>
    <w:p w:rsidR="00785B07" w:rsidRDefault="00785B07" w:rsidP="00785B07">
      <w:pPr>
        <w:jc w:val="center"/>
        <w:rPr>
          <w:rFonts w:ascii="Arial" w:hAnsi="Arial" w:cs="Arial"/>
          <w:b/>
          <w:color w:val="000000"/>
          <w:sz w:val="48"/>
          <w:szCs w:val="48"/>
        </w:rPr>
      </w:pPr>
      <w:r>
        <w:rPr>
          <w:rFonts w:ascii="Arial" w:hAnsi="Arial" w:cs="Arial"/>
          <w:b/>
          <w:color w:val="000000"/>
          <w:sz w:val="48"/>
          <w:szCs w:val="48"/>
        </w:rPr>
        <w:t>Mariela Elizabeth Alarcón Ríos</w:t>
      </w:r>
    </w:p>
    <w:p w:rsidR="00785B07" w:rsidRDefault="00785B07" w:rsidP="00785B07">
      <w:pPr>
        <w:jc w:val="center"/>
        <w:rPr>
          <w:rFonts w:ascii="Arial" w:hAnsi="Arial" w:cs="Arial"/>
          <w:b/>
          <w:color w:val="000000"/>
          <w:sz w:val="48"/>
          <w:szCs w:val="48"/>
        </w:rPr>
      </w:pPr>
      <w:r>
        <w:rPr>
          <w:rFonts w:ascii="Arial" w:hAnsi="Arial" w:cs="Arial"/>
          <w:b/>
          <w:color w:val="000000"/>
          <w:sz w:val="48"/>
          <w:szCs w:val="48"/>
        </w:rPr>
        <w:t>4° D</w:t>
      </w:r>
    </w:p>
    <w:p w:rsidR="00785B07" w:rsidRDefault="00785B07" w:rsidP="00785B07">
      <w:pPr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 xml:space="preserve">Saltillo, Coahuila                   </w:t>
      </w:r>
      <w:r>
        <w:rPr>
          <w:rFonts w:ascii="Arial" w:hAnsi="Arial" w:cs="Arial"/>
          <w:color w:val="000000"/>
          <w:sz w:val="48"/>
          <w:szCs w:val="48"/>
        </w:rPr>
        <w:t xml:space="preserve">Marzo </w:t>
      </w:r>
      <w:r>
        <w:rPr>
          <w:rFonts w:ascii="Arial" w:hAnsi="Arial" w:cs="Arial"/>
          <w:color w:val="000000"/>
          <w:sz w:val="48"/>
          <w:szCs w:val="48"/>
        </w:rPr>
        <w:t>2016</w:t>
      </w:r>
    </w:p>
    <w:p w:rsidR="00EF4A7D" w:rsidRDefault="00EF4A7D" w:rsidP="00F16C62"/>
    <w:p w:rsidR="00FF2266" w:rsidRPr="00FF2266" w:rsidRDefault="00FF2266" w:rsidP="00FF2266">
      <w:pPr>
        <w:spacing w:before="240" w:line="360" w:lineRule="auto"/>
        <w:jc w:val="both"/>
        <w:rPr>
          <w:rFonts w:ascii="Arial" w:hAnsi="Arial" w:cs="Arial"/>
          <w:sz w:val="24"/>
        </w:rPr>
      </w:pPr>
      <w:bookmarkStart w:id="0" w:name="_GoBack"/>
      <w:r w:rsidRPr="00FF2266">
        <w:rPr>
          <w:rFonts w:ascii="Arial" w:hAnsi="Arial" w:cs="Arial"/>
          <w:sz w:val="24"/>
        </w:rPr>
        <w:lastRenderedPageBreak/>
        <w:t>El video trata básicamente del estereotipo que se tenía anterior sobre los roles que debían desarrollar los hombres y las mujeres, los niños vestidos de azul, las niñas vestidas de rosa, los hombres salen a trabajar, las mujeres se dedican al hogar.</w:t>
      </w:r>
    </w:p>
    <w:p w:rsidR="00FF2266" w:rsidRDefault="00FF2266" w:rsidP="00FF2266">
      <w:pPr>
        <w:spacing w:before="240" w:line="360" w:lineRule="auto"/>
        <w:jc w:val="both"/>
        <w:rPr>
          <w:rFonts w:ascii="Arial" w:hAnsi="Arial" w:cs="Arial"/>
          <w:sz w:val="24"/>
        </w:rPr>
      </w:pPr>
      <w:r w:rsidRPr="00FF2266">
        <w:rPr>
          <w:rFonts w:ascii="Arial" w:hAnsi="Arial" w:cs="Arial"/>
          <w:sz w:val="24"/>
        </w:rPr>
        <w:t>En la actualidad existe la llamada equidad de género que consiste en la igualdad y la justicia en lo relativo a los comportamientos, las funciones, las oportunidades, la valoración y las relaciones entre hombres y mujeres.</w:t>
      </w:r>
    </w:p>
    <w:p w:rsidR="00FF2266" w:rsidRPr="00FF2266" w:rsidRDefault="00FF2266" w:rsidP="00FF2266">
      <w:pPr>
        <w:spacing w:before="24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Anteriormente se veía gran</w:t>
      </w:r>
      <w:r w:rsidRPr="00FF2266">
        <w:rPr>
          <w:rFonts w:ascii="Arial" w:hAnsi="Arial" w:cs="Arial"/>
          <w:sz w:val="24"/>
        </w:rPr>
        <w:t xml:space="preserve"> discriminación hacia las mujeres, la cual no podía opinar, y su rol dentro de la sociedad era diferenciada con respecto al hombre, ya que este era visto con capacidades para trabajar, y por su parte, la mujer se dedicaba únicamente a la casa y a la familia.</w:t>
      </w:r>
    </w:p>
    <w:p w:rsidR="00FF2266" w:rsidRDefault="00FF2266" w:rsidP="00FF2266">
      <w:pPr>
        <w:spacing w:before="240" w:line="360" w:lineRule="auto"/>
        <w:jc w:val="both"/>
        <w:rPr>
          <w:rFonts w:ascii="Arial" w:hAnsi="Arial" w:cs="Arial"/>
          <w:sz w:val="24"/>
        </w:rPr>
      </w:pPr>
      <w:r w:rsidRPr="00FF2266">
        <w:rPr>
          <w:rFonts w:ascii="Arial" w:hAnsi="Arial" w:cs="Arial"/>
          <w:sz w:val="24"/>
        </w:rPr>
        <w:t>Sin embargo, con el transcurrir de los años las mujeres han demostrado que poseen capacidades y habilidades para el ámbito económico, político, y social, debido a grandes decisiones en los mencionados contextos por parte de mujeres. De igual forma, es de aclarar que las mujeres siguen en la lucha constante, debido a la existencia de grupos donde se evidencia una falta de equidad de géneros.</w:t>
      </w:r>
    </w:p>
    <w:p w:rsidR="00FF2266" w:rsidRPr="00FF2266" w:rsidRDefault="00FF2266" w:rsidP="00FF2266">
      <w:pPr>
        <w:spacing w:before="240" w:line="360" w:lineRule="auto"/>
        <w:jc w:val="both"/>
        <w:rPr>
          <w:rFonts w:ascii="Arial" w:hAnsi="Arial" w:cs="Arial"/>
          <w:sz w:val="24"/>
        </w:rPr>
      </w:pPr>
      <w:r w:rsidRPr="00FF2266">
        <w:rPr>
          <w:rFonts w:ascii="Arial" w:hAnsi="Arial" w:cs="Arial"/>
          <w:sz w:val="24"/>
        </w:rPr>
        <w:t xml:space="preserve">El objetivo </w:t>
      </w:r>
      <w:r>
        <w:rPr>
          <w:rFonts w:ascii="Arial" w:hAnsi="Arial" w:cs="Arial"/>
          <w:sz w:val="24"/>
        </w:rPr>
        <w:t xml:space="preserve">principal </w:t>
      </w:r>
      <w:r w:rsidRPr="00FF2266">
        <w:rPr>
          <w:rFonts w:ascii="Arial" w:hAnsi="Arial" w:cs="Arial"/>
          <w:sz w:val="24"/>
        </w:rPr>
        <w:t xml:space="preserve">de la equidad o igualdad de género es ofrecer a todas las personas, independientemente de su género, las mismas condiciones, oportunidades y tratamiento, pero teniendo en cuenta las características particulares de cada uno para garantizar el acceso </w:t>
      </w:r>
      <w:r>
        <w:rPr>
          <w:rFonts w:ascii="Arial" w:hAnsi="Arial" w:cs="Arial"/>
          <w:sz w:val="24"/>
        </w:rPr>
        <w:t>de las personas a sus derechos.</w:t>
      </w:r>
    </w:p>
    <w:p w:rsidR="00FF2266" w:rsidRDefault="00FF2266" w:rsidP="00FF2266">
      <w:pPr>
        <w:spacing w:before="240" w:line="360" w:lineRule="auto"/>
        <w:jc w:val="both"/>
        <w:rPr>
          <w:rFonts w:ascii="Arial" w:hAnsi="Arial" w:cs="Arial"/>
          <w:sz w:val="24"/>
        </w:rPr>
      </w:pPr>
      <w:r w:rsidRPr="00FF2266">
        <w:rPr>
          <w:rFonts w:ascii="Arial" w:hAnsi="Arial" w:cs="Arial"/>
          <w:sz w:val="24"/>
        </w:rPr>
        <w:t>No se trata, por lo tanto, de eliminar las diferencias, sino en valorarlas y darles un trato equivalente para superar las condiciones que mantienen las desigualdades sociales.</w:t>
      </w:r>
    </w:p>
    <w:p w:rsidR="00FF2266" w:rsidRPr="00FF2266" w:rsidRDefault="00FF2266" w:rsidP="00FF2266">
      <w:pPr>
        <w:spacing w:before="240" w:line="360" w:lineRule="auto"/>
        <w:jc w:val="both"/>
        <w:rPr>
          <w:rFonts w:ascii="Arial" w:hAnsi="Arial" w:cs="Arial"/>
          <w:sz w:val="24"/>
        </w:rPr>
      </w:pPr>
      <w:r w:rsidRPr="00FF2266">
        <w:rPr>
          <w:rFonts w:ascii="Arial" w:hAnsi="Arial" w:cs="Arial"/>
          <w:sz w:val="24"/>
        </w:rPr>
        <w:t>La equidad de género está relacionada, de esta forma, con conceptos como igualdad, justicia y dignidad. Por último, la equidad de género, es dar a cada quien lo que le corresponde, dejando a un lado las discriminaciones hacia hombres o mujeres, siendo la base de la justicia social, lo cual permite el desarrollo de una sociedad justa, equilibrada, donde predomina los Derechos Humanos.</w:t>
      </w:r>
      <w:bookmarkEnd w:id="0"/>
    </w:p>
    <w:sectPr w:rsidR="00FF2266" w:rsidRPr="00FF22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9B"/>
    <w:rsid w:val="00566E9B"/>
    <w:rsid w:val="00785B07"/>
    <w:rsid w:val="00DE7FC4"/>
    <w:rsid w:val="00EF4A7D"/>
    <w:rsid w:val="00F16C62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41DB2-B8D3-45E4-8A09-CECA9995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C6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3">
    <w:name w:val="Light Grid Accent 3"/>
    <w:basedOn w:val="Tablanormal"/>
    <w:uiPriority w:val="62"/>
    <w:rsid w:val="00F16C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785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7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87.160.244.18/sistema/ActividadSalon/Cartera.asp?e=ENEP-00031&amp;c=63894427&amp;p=337A719773B1M12074217554&amp;idMateria=4054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</dc:creator>
  <cp:keywords/>
  <dc:description/>
  <cp:lastModifiedBy>Mariela</cp:lastModifiedBy>
  <cp:revision>4</cp:revision>
  <dcterms:created xsi:type="dcterms:W3CDTF">2016-04-01T03:44:00Z</dcterms:created>
  <dcterms:modified xsi:type="dcterms:W3CDTF">2016-04-01T04:32:00Z</dcterms:modified>
</cp:coreProperties>
</file>