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79" w:rsidRPr="003F2E87" w:rsidRDefault="003F2E87" w:rsidP="003F2E87">
      <w:pPr>
        <w:jc w:val="center"/>
        <w:rPr>
          <w:rFonts w:ascii="Arial" w:hAnsi="Arial" w:cs="Arial"/>
          <w:sz w:val="32"/>
        </w:rPr>
      </w:pPr>
      <w:r w:rsidRPr="003F2E87">
        <w:rPr>
          <w:rFonts w:ascii="Arial" w:hAnsi="Arial" w:cs="Arial"/>
          <w:sz w:val="32"/>
        </w:rPr>
        <w:t>Escuela Normal de Educación Preescolar</w:t>
      </w:r>
    </w:p>
    <w:p w:rsidR="003F2E87" w:rsidRPr="003F2E87" w:rsidRDefault="003F2E87" w:rsidP="003F2E87">
      <w:pPr>
        <w:jc w:val="center"/>
        <w:rPr>
          <w:rFonts w:ascii="Arial" w:hAnsi="Arial" w:cs="Arial"/>
          <w:sz w:val="32"/>
        </w:rPr>
      </w:pPr>
    </w:p>
    <w:p w:rsidR="003F2E87" w:rsidRPr="003F2E87" w:rsidRDefault="003F2E87" w:rsidP="003F2E87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s-MX"/>
        </w:rPr>
        <w:drawing>
          <wp:anchor distT="0" distB="0" distL="114300" distR="114300" simplePos="0" relativeHeight="251658240" behindDoc="1" locked="0" layoutInCell="1" allowOverlap="1" wp14:anchorId="05416592" wp14:editId="38E25626">
            <wp:simplePos x="0" y="0"/>
            <wp:positionH relativeFrom="column">
              <wp:posOffset>1701165</wp:posOffset>
            </wp:positionH>
            <wp:positionV relativeFrom="paragraph">
              <wp:posOffset>297815</wp:posOffset>
            </wp:positionV>
            <wp:extent cx="1828800" cy="1581150"/>
            <wp:effectExtent l="0" t="0" r="0" b="0"/>
            <wp:wrapTight wrapText="bothSides">
              <wp:wrapPolygon edited="0">
                <wp:start x="4725" y="1041"/>
                <wp:lineTo x="4725" y="15354"/>
                <wp:lineTo x="6975" y="18217"/>
                <wp:lineTo x="10575" y="19518"/>
                <wp:lineTo x="11700" y="19518"/>
                <wp:lineTo x="14850" y="18217"/>
                <wp:lineTo x="17100" y="15094"/>
                <wp:lineTo x="16875" y="1041"/>
                <wp:lineTo x="4725" y="1041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E87" w:rsidRPr="003F2E87" w:rsidRDefault="003F2E87" w:rsidP="003F2E87">
      <w:pPr>
        <w:jc w:val="center"/>
        <w:rPr>
          <w:rFonts w:ascii="Arial" w:hAnsi="Arial" w:cs="Arial"/>
          <w:sz w:val="32"/>
        </w:rPr>
      </w:pPr>
    </w:p>
    <w:p w:rsidR="003F2E87" w:rsidRPr="003F2E87" w:rsidRDefault="003F2E87" w:rsidP="003F2E87">
      <w:pPr>
        <w:jc w:val="center"/>
        <w:rPr>
          <w:rFonts w:ascii="Arial" w:hAnsi="Arial" w:cs="Arial"/>
          <w:sz w:val="32"/>
        </w:rPr>
      </w:pPr>
    </w:p>
    <w:p w:rsidR="003F2E87" w:rsidRPr="003F2E87" w:rsidRDefault="003F2E87" w:rsidP="003F2E87">
      <w:pPr>
        <w:jc w:val="center"/>
        <w:rPr>
          <w:rFonts w:ascii="Arial" w:hAnsi="Arial" w:cs="Arial"/>
          <w:sz w:val="32"/>
        </w:rPr>
      </w:pPr>
    </w:p>
    <w:p w:rsidR="003F2E87" w:rsidRDefault="003F2E87" w:rsidP="003F2E87">
      <w:pPr>
        <w:jc w:val="center"/>
        <w:rPr>
          <w:rFonts w:ascii="Arial" w:hAnsi="Arial" w:cs="Arial"/>
          <w:sz w:val="32"/>
        </w:rPr>
      </w:pPr>
    </w:p>
    <w:p w:rsidR="003F2E87" w:rsidRPr="003F2E87" w:rsidRDefault="003F2E87" w:rsidP="003F2E87">
      <w:pPr>
        <w:jc w:val="center"/>
        <w:rPr>
          <w:rFonts w:ascii="Arial" w:hAnsi="Arial" w:cs="Arial"/>
          <w:sz w:val="32"/>
        </w:rPr>
      </w:pPr>
    </w:p>
    <w:p w:rsidR="003F2E87" w:rsidRPr="003F2E87" w:rsidRDefault="003F2E87" w:rsidP="003F2E87">
      <w:pPr>
        <w:jc w:val="center"/>
        <w:rPr>
          <w:rFonts w:ascii="Arial" w:hAnsi="Arial" w:cs="Arial"/>
          <w:sz w:val="32"/>
        </w:rPr>
      </w:pPr>
    </w:p>
    <w:p w:rsidR="003F2E87" w:rsidRDefault="003F2E87" w:rsidP="003F2E87">
      <w:pPr>
        <w:jc w:val="center"/>
        <w:rPr>
          <w:rFonts w:ascii="Arial" w:hAnsi="Arial" w:cs="Arial"/>
          <w:sz w:val="32"/>
        </w:rPr>
      </w:pPr>
      <w:r w:rsidRPr="003F2E87">
        <w:rPr>
          <w:rFonts w:ascii="Arial" w:hAnsi="Arial" w:cs="Arial"/>
          <w:sz w:val="32"/>
        </w:rPr>
        <w:t>Reflexión video “Equidad de género”</w:t>
      </w:r>
    </w:p>
    <w:p w:rsidR="003F2E87" w:rsidRDefault="003F2E87" w:rsidP="003F2E87">
      <w:pPr>
        <w:jc w:val="center"/>
        <w:rPr>
          <w:rFonts w:ascii="Arial" w:hAnsi="Arial" w:cs="Arial"/>
          <w:sz w:val="32"/>
        </w:rPr>
      </w:pPr>
    </w:p>
    <w:p w:rsidR="003F2E87" w:rsidRDefault="003F2E87" w:rsidP="003F2E87">
      <w:pPr>
        <w:jc w:val="center"/>
        <w:rPr>
          <w:rFonts w:ascii="Arial" w:hAnsi="Arial" w:cs="Arial"/>
          <w:sz w:val="32"/>
        </w:rPr>
      </w:pPr>
    </w:p>
    <w:p w:rsidR="003F2E87" w:rsidRDefault="003F2E87" w:rsidP="00EC7889">
      <w:pPr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Isayeid Monserrat Pilar Carmona</w:t>
      </w:r>
    </w:p>
    <w:p w:rsidR="00EC7889" w:rsidRDefault="00EC7889" w:rsidP="00EC7889">
      <w:pPr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Grupo 2</w:t>
      </w:r>
    </w:p>
    <w:p w:rsidR="00EC7889" w:rsidRDefault="00EC7889" w:rsidP="00EC7889">
      <w:pPr>
        <w:jc w:val="right"/>
        <w:rPr>
          <w:rFonts w:ascii="Arial" w:hAnsi="Arial" w:cs="Arial"/>
          <w:sz w:val="32"/>
        </w:rPr>
      </w:pPr>
    </w:p>
    <w:p w:rsidR="00EC7889" w:rsidRDefault="00EC7889" w:rsidP="00EC7889">
      <w:pPr>
        <w:jc w:val="right"/>
        <w:rPr>
          <w:rFonts w:ascii="Arial" w:hAnsi="Arial" w:cs="Arial"/>
          <w:sz w:val="32"/>
        </w:rPr>
      </w:pPr>
    </w:p>
    <w:p w:rsidR="00EC7889" w:rsidRDefault="00EC7889" w:rsidP="00EC7889">
      <w:pPr>
        <w:jc w:val="right"/>
        <w:rPr>
          <w:rFonts w:ascii="Arial" w:hAnsi="Arial" w:cs="Arial"/>
          <w:sz w:val="32"/>
        </w:rPr>
      </w:pPr>
    </w:p>
    <w:p w:rsidR="00EC7889" w:rsidRDefault="00EC7889" w:rsidP="00EC7889">
      <w:pPr>
        <w:jc w:val="right"/>
        <w:rPr>
          <w:rFonts w:ascii="Arial" w:hAnsi="Arial" w:cs="Arial"/>
          <w:sz w:val="32"/>
        </w:rPr>
      </w:pPr>
    </w:p>
    <w:p w:rsidR="00EC7889" w:rsidRDefault="00EC7889" w:rsidP="00EC7889">
      <w:pPr>
        <w:jc w:val="right"/>
        <w:rPr>
          <w:rFonts w:ascii="Arial" w:hAnsi="Arial" w:cs="Arial"/>
          <w:sz w:val="32"/>
        </w:rPr>
      </w:pPr>
    </w:p>
    <w:p w:rsidR="00EC7889" w:rsidRDefault="00EC7889" w:rsidP="00EC7889">
      <w:pPr>
        <w:jc w:val="right"/>
        <w:rPr>
          <w:rFonts w:ascii="Arial" w:hAnsi="Arial" w:cs="Arial"/>
          <w:sz w:val="32"/>
        </w:rPr>
      </w:pPr>
    </w:p>
    <w:p w:rsidR="00EC7889" w:rsidRDefault="00EC7889" w:rsidP="00EC7889">
      <w:pPr>
        <w:jc w:val="right"/>
        <w:rPr>
          <w:rFonts w:ascii="Arial" w:hAnsi="Arial" w:cs="Arial"/>
          <w:sz w:val="32"/>
        </w:rPr>
      </w:pPr>
    </w:p>
    <w:p w:rsidR="00EC7889" w:rsidRDefault="00EC7889" w:rsidP="00EC7889">
      <w:pPr>
        <w:jc w:val="right"/>
        <w:rPr>
          <w:rFonts w:ascii="Arial" w:hAnsi="Arial" w:cs="Arial"/>
          <w:sz w:val="32"/>
        </w:rPr>
      </w:pPr>
    </w:p>
    <w:p w:rsidR="00EC7889" w:rsidRDefault="00EC7889" w:rsidP="00EC7889">
      <w:pPr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Saltillo, Coahuila de Zaragoza              14 de marzo del 2016</w:t>
      </w:r>
    </w:p>
    <w:p w:rsidR="00EA672E" w:rsidRDefault="003F2E87" w:rsidP="00EA672E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lastRenderedPageBreak/>
        <w:t>En el siguiente escrito se realizará un análisis acerca del video “Equidad de género”</w:t>
      </w:r>
      <w:r w:rsidR="00481BF9">
        <w:rPr>
          <w:rFonts w:ascii="Arial" w:hAnsi="Arial" w:cs="Arial"/>
          <w:sz w:val="24"/>
        </w:rPr>
        <w:t>. En este se muestran situaciones que hoy en día se presentan en esta sociedad en relación con las mujeres</w:t>
      </w:r>
      <w:r w:rsidR="008A6672">
        <w:rPr>
          <w:rFonts w:ascii="Arial" w:hAnsi="Arial" w:cs="Arial"/>
          <w:sz w:val="24"/>
        </w:rPr>
        <w:t xml:space="preserve"> y las oportunidad</w:t>
      </w:r>
      <w:r w:rsidR="00EA672E">
        <w:rPr>
          <w:rFonts w:ascii="Arial" w:hAnsi="Arial" w:cs="Arial"/>
          <w:sz w:val="24"/>
        </w:rPr>
        <w:t>es que hoy en día no se les brindan</w:t>
      </w:r>
      <w:r w:rsidR="008A6672">
        <w:rPr>
          <w:rFonts w:ascii="Arial" w:hAnsi="Arial" w:cs="Arial"/>
          <w:sz w:val="24"/>
        </w:rPr>
        <w:t>.</w:t>
      </w:r>
    </w:p>
    <w:p w:rsidR="00271A55" w:rsidRDefault="008A6672" w:rsidP="00EA672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mi opinión, esta falta de equidad de género ha estado </w:t>
      </w:r>
      <w:r w:rsidR="00271A55">
        <w:rPr>
          <w:rFonts w:ascii="Arial" w:hAnsi="Arial" w:cs="Arial"/>
          <w:sz w:val="24"/>
        </w:rPr>
        <w:t>presente desde hace muchos años, desde que las mujeres carecían de derechos. En este video, se</w:t>
      </w:r>
      <w:r>
        <w:rPr>
          <w:rFonts w:ascii="Arial" w:hAnsi="Arial" w:cs="Arial"/>
          <w:sz w:val="24"/>
        </w:rPr>
        <w:t xml:space="preserve"> hace énfasis más que nada en el </w:t>
      </w:r>
      <w:r w:rsidR="00271A55">
        <w:rPr>
          <w:rFonts w:ascii="Arial" w:hAnsi="Arial" w:cs="Arial"/>
          <w:sz w:val="24"/>
        </w:rPr>
        <w:t xml:space="preserve">ámbito laboral, habla acerca de la competencia que existe, tiene que haber cooperación y pienso que sólo a través de ésta habrá equidad. </w:t>
      </w:r>
    </w:p>
    <w:p w:rsidR="00EA672E" w:rsidRDefault="00EA672E" w:rsidP="00EA672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injusto que a pesar de que existen leyes que las protegen, las mujeres por ignorancia o por indiferencia no reclaman por ellos. Aún existe mucho machismo, los hombres piensan “las mujeres no van a poder, no les des ese puesto, no lo podrá hacer bien”, las subestiman, no creen en ellas y no les dan las oportunidades que se merecen. </w:t>
      </w:r>
    </w:p>
    <w:p w:rsidR="00EA672E" w:rsidRDefault="00EA672E" w:rsidP="00EA672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video también nos habla de la gran capacidad y habilidades que tienen las mujeres, incluso está comprobado mediante estudios que se han realizado, que donde hay mujeres trabajando y en puestos altos, hay mayor productividad y mejores resultados que en otros trabajos o empresas donde no las hay.</w:t>
      </w:r>
    </w:p>
    <w:p w:rsidR="003F2E87" w:rsidRPr="003F2E87" w:rsidRDefault="00271A55" w:rsidP="00EA672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conclusión, si existe una equidad de género, habrá mayor nivel de crecimiento, hay que d</w:t>
      </w:r>
      <w:r w:rsidR="00EA672E">
        <w:rPr>
          <w:rFonts w:ascii="Arial" w:hAnsi="Arial" w:cs="Arial"/>
          <w:sz w:val="24"/>
        </w:rPr>
        <w:t xml:space="preserve">ejar atrás racismos y exclusión. Es cierto que todos </w:t>
      </w:r>
      <w:r w:rsidR="00EC7889">
        <w:rPr>
          <w:rFonts w:ascii="Arial" w:hAnsi="Arial" w:cs="Arial"/>
          <w:sz w:val="24"/>
        </w:rPr>
        <w:t xml:space="preserve">somos distintos, </w:t>
      </w:r>
      <w:r w:rsidR="00EA672E">
        <w:rPr>
          <w:rFonts w:ascii="Arial" w:hAnsi="Arial" w:cs="Arial"/>
          <w:sz w:val="24"/>
        </w:rPr>
        <w:t>tenemos distintas formas de pen</w:t>
      </w:r>
      <w:r w:rsidR="00EC7889">
        <w:rPr>
          <w:rFonts w:ascii="Arial" w:hAnsi="Arial" w:cs="Arial"/>
          <w:sz w:val="24"/>
        </w:rPr>
        <w:t>sar, distintas creencias, etcétera. P</w:t>
      </w:r>
      <w:r w:rsidR="00EA672E">
        <w:rPr>
          <w:rFonts w:ascii="Arial" w:hAnsi="Arial" w:cs="Arial"/>
          <w:sz w:val="24"/>
        </w:rPr>
        <w:t xml:space="preserve">ero también es cierto que es necesario </w:t>
      </w:r>
      <w:r w:rsidR="00EC7889">
        <w:rPr>
          <w:rFonts w:ascii="Arial" w:hAnsi="Arial" w:cs="Arial"/>
          <w:sz w:val="24"/>
        </w:rPr>
        <w:t>tener los mismos derechos y obligaciones.</w:t>
      </w:r>
    </w:p>
    <w:p w:rsidR="003F2E87" w:rsidRPr="003F2E87" w:rsidRDefault="003F2E87" w:rsidP="003F2E87">
      <w:pPr>
        <w:jc w:val="center"/>
        <w:rPr>
          <w:rFonts w:ascii="Arial" w:hAnsi="Arial" w:cs="Arial"/>
          <w:sz w:val="32"/>
        </w:rPr>
      </w:pPr>
    </w:p>
    <w:p w:rsidR="003F2E87" w:rsidRDefault="003F2E87"/>
    <w:sectPr w:rsidR="003F2E87" w:rsidSect="00EC7889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87"/>
    <w:rsid w:val="00271A55"/>
    <w:rsid w:val="00373479"/>
    <w:rsid w:val="003F2E87"/>
    <w:rsid w:val="00481BF9"/>
    <w:rsid w:val="008A6672"/>
    <w:rsid w:val="00EA672E"/>
    <w:rsid w:val="00EC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B4A2E-6903-4BC3-B367-402D3C6A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Isayeid Monserrat Pilar Carmona</dc:creator>
  <cp:keywords/>
  <dc:description/>
  <cp:lastModifiedBy>Isayeid Monserrat Pilar Carmona</cp:lastModifiedBy>
  <cp:revision>1</cp:revision>
  <dcterms:created xsi:type="dcterms:W3CDTF">2016-03-15T04:19:00Z</dcterms:created>
  <dcterms:modified xsi:type="dcterms:W3CDTF">2016-03-15T05:23:00Z</dcterms:modified>
</cp:coreProperties>
</file>