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center"/>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EC5121" w:rsidP="00EC5121">
            <w:pPr>
              <w:jc w:val="center"/>
              <w:rPr>
                <w:sz w:val="16"/>
              </w:rPr>
            </w:pPr>
            <w:r w:rsidRPr="00EC5121">
              <w:rPr>
                <w:rFonts w:ascii="Arial" w:hAnsi="Arial" w:cs="Arial"/>
                <w:b/>
                <w:sz w:val="20"/>
              </w:rPr>
              <w:t xml:space="preserve">CICLO ESCOLAR </w:t>
            </w:r>
            <w:r w:rsidR="003E2115">
              <w:rPr>
                <w:rFonts w:ascii="Arial" w:hAnsi="Arial" w:cs="Arial"/>
                <w:b/>
                <w:sz w:val="20"/>
              </w:rPr>
              <w:t>2015-2016</w:t>
            </w:r>
          </w:p>
          <w:p w:rsidR="00EC5121" w:rsidRDefault="006B66EC" w:rsidP="00EC5121">
            <w:pPr>
              <w:jc w:val="center"/>
            </w:pPr>
            <w:r>
              <w:rPr>
                <w:rFonts w:ascii="Arial" w:hAnsi="Arial" w:cs="Arial"/>
                <w:b/>
                <w:noProof/>
                <w:sz w:val="28"/>
                <w:lang w:eastAsia="es-MX"/>
              </w:rPr>
              <w:drawing>
                <wp:anchor distT="0" distB="0" distL="114300" distR="114300" simplePos="0" relativeHeight="251658240" behindDoc="1" locked="0" layoutInCell="1" allowOverlap="1" wp14:anchorId="35AA4D20" wp14:editId="615D8835">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p w:rsidR="00C37C28" w:rsidRPr="006B66EC" w:rsidRDefault="00C37C28"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951"/>
        <w:gridCol w:w="8930"/>
        <w:gridCol w:w="2977"/>
      </w:tblGrid>
      <w:tr w:rsidR="00DF0E26" w:rsidRPr="006B66EC" w:rsidTr="000339DB">
        <w:tc>
          <w:tcPr>
            <w:tcW w:w="10881" w:type="dxa"/>
            <w:gridSpan w:val="2"/>
          </w:tcPr>
          <w:p w:rsidR="00DF0E26" w:rsidRPr="006B66EC" w:rsidRDefault="003E2115" w:rsidP="006B66EC">
            <w:pPr>
              <w:rPr>
                <w:rFonts w:ascii="Arial" w:hAnsi="Arial" w:cs="Arial"/>
                <w:b/>
                <w:sz w:val="20"/>
                <w:szCs w:val="20"/>
              </w:rPr>
            </w:pPr>
            <w:r>
              <w:rPr>
                <w:rFonts w:ascii="Arial" w:hAnsi="Arial" w:cs="Arial"/>
                <w:b/>
                <w:sz w:val="20"/>
                <w:szCs w:val="20"/>
              </w:rPr>
              <w:t xml:space="preserve">CURSO </w:t>
            </w:r>
            <w:r w:rsidR="00075F24">
              <w:rPr>
                <w:rFonts w:ascii="Arial" w:hAnsi="Arial" w:cs="Arial"/>
                <w:b/>
                <w:sz w:val="20"/>
                <w:szCs w:val="20"/>
              </w:rPr>
              <w:t xml:space="preserve">                        </w:t>
            </w:r>
            <w:r w:rsidR="00075F24" w:rsidRPr="00456910">
              <w:rPr>
                <w:rFonts w:ascii="Calibri" w:hAnsi="Calibri"/>
                <w:sz w:val="20"/>
              </w:rPr>
              <w:t>PROCESAMIENTO DE LA INFORMACIÓN ESTADÍSTICA</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075F24">
              <w:rPr>
                <w:rFonts w:ascii="Arial" w:hAnsi="Arial" w:cs="Arial"/>
                <w:b/>
                <w:sz w:val="20"/>
                <w:szCs w:val="20"/>
              </w:rPr>
              <w:t xml:space="preserve">             3o</w:t>
            </w:r>
          </w:p>
        </w:tc>
      </w:tr>
      <w:tr w:rsidR="00DF0E26" w:rsidRPr="006B66EC" w:rsidTr="000339DB">
        <w:tc>
          <w:tcPr>
            <w:tcW w:w="10881" w:type="dxa"/>
            <w:gridSpan w:val="2"/>
          </w:tcPr>
          <w:p w:rsidR="00DF0E26" w:rsidRPr="006B66EC" w:rsidRDefault="00401F61" w:rsidP="006B66EC">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075F24">
              <w:rPr>
                <w:rFonts w:ascii="Arial" w:hAnsi="Arial" w:cs="Arial"/>
                <w:b/>
                <w:sz w:val="20"/>
                <w:szCs w:val="20"/>
              </w:rPr>
              <w:t xml:space="preserve">                </w:t>
            </w:r>
            <w:r w:rsidR="00075F24">
              <w:rPr>
                <w:rFonts w:ascii="Calibri" w:hAnsi="Calibri"/>
                <w:sz w:val="20"/>
              </w:rPr>
              <w:t xml:space="preserve">JUAN LUIS DE LA ROSA </w:t>
            </w:r>
            <w:r w:rsidR="00075F24" w:rsidRPr="00456910">
              <w:rPr>
                <w:rFonts w:ascii="Calibri" w:hAnsi="Calibri"/>
                <w:sz w:val="20"/>
              </w:rPr>
              <w:t xml:space="preserve"> y  MARÍA GUADALUPE HERNÁNDEZ VÁZQUEZ</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HORAS/SEMANA</w:t>
            </w:r>
            <w:r w:rsidR="00075F24">
              <w:rPr>
                <w:rFonts w:ascii="Arial" w:hAnsi="Arial" w:cs="Arial"/>
                <w:b/>
                <w:sz w:val="20"/>
                <w:szCs w:val="20"/>
              </w:rPr>
              <w:t xml:space="preserve">        6</w:t>
            </w:r>
          </w:p>
        </w:tc>
      </w:tr>
      <w:tr w:rsidR="00401F61" w:rsidRPr="006B66EC" w:rsidTr="000339DB">
        <w:tc>
          <w:tcPr>
            <w:tcW w:w="13858" w:type="dxa"/>
            <w:gridSpan w:val="3"/>
          </w:tcPr>
          <w:p w:rsidR="00401F61" w:rsidRPr="006B66EC" w:rsidRDefault="003E2115" w:rsidP="00075F2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b/>
                <w:sz w:val="20"/>
              </w:rPr>
            </w:pPr>
            <w:r>
              <w:rPr>
                <w:rFonts w:ascii="Arial" w:hAnsi="Arial" w:cs="Arial"/>
                <w:b/>
                <w:sz w:val="20"/>
              </w:rPr>
              <w:t>CURSO</w:t>
            </w:r>
            <w:r w:rsidR="00401F61" w:rsidRPr="006B66EC">
              <w:rPr>
                <w:rFonts w:ascii="Arial" w:hAnsi="Arial" w:cs="Arial"/>
                <w:b/>
                <w:sz w:val="20"/>
              </w:rPr>
              <w:t xml:space="preserve"> ANTECEDENTE</w:t>
            </w:r>
            <w:r w:rsidR="00733C26">
              <w:rPr>
                <w:rFonts w:ascii="Arial" w:hAnsi="Arial" w:cs="Arial"/>
                <w:b/>
                <w:sz w:val="20"/>
              </w:rPr>
              <w:t>:</w:t>
            </w:r>
            <w:r w:rsidR="00075F24">
              <w:rPr>
                <w:rFonts w:ascii="Arial" w:hAnsi="Arial" w:cs="Arial"/>
                <w:b/>
                <w:sz w:val="20"/>
              </w:rPr>
              <w:t xml:space="preserve">         </w:t>
            </w:r>
            <w:r w:rsidR="00075F24" w:rsidRPr="00456910">
              <w:rPr>
                <w:rFonts w:ascii="Calibri" w:hAnsi="Calibri"/>
                <w:sz w:val="20"/>
              </w:rPr>
              <w:t>PENSAMIENTO CUANTITATIVO, FORMA, ESPACIO Y MEDIDA,   LAS TIC EN LA EDUCACIÓN,  LA TECNOLOGÍA INFORMÁTICA APLICADA A LOS CENTROS ESCOLARES.</w:t>
            </w:r>
            <w:r w:rsidR="00075F24">
              <w:rPr>
                <w:rFonts w:ascii="Calibri" w:hAnsi="Calibri"/>
                <w:sz w:val="20"/>
              </w:rPr>
              <w:t xml:space="preserve"> </w:t>
            </w:r>
          </w:p>
        </w:tc>
      </w:tr>
      <w:tr w:rsidR="00401F61" w:rsidRPr="006B66EC" w:rsidTr="000339DB">
        <w:tc>
          <w:tcPr>
            <w:tcW w:w="13858" w:type="dxa"/>
            <w:gridSpan w:val="3"/>
          </w:tcPr>
          <w:p w:rsidR="00401F61" w:rsidRPr="006B66EC" w:rsidRDefault="003E2115" w:rsidP="00075F2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b/>
                <w:sz w:val="20"/>
              </w:rPr>
            </w:pPr>
            <w:r>
              <w:rPr>
                <w:rFonts w:ascii="Arial" w:hAnsi="Arial" w:cs="Arial"/>
                <w:b/>
                <w:sz w:val="20"/>
              </w:rPr>
              <w:t xml:space="preserve">CURSO </w:t>
            </w:r>
            <w:r w:rsidR="00401F61" w:rsidRPr="006B66EC">
              <w:rPr>
                <w:rFonts w:ascii="Arial" w:hAnsi="Arial" w:cs="Arial"/>
                <w:b/>
                <w:sz w:val="20"/>
              </w:rPr>
              <w:t xml:space="preserve"> CONSECUENTE</w:t>
            </w:r>
            <w:r w:rsidR="00733C26">
              <w:rPr>
                <w:rFonts w:ascii="Arial" w:hAnsi="Arial" w:cs="Arial"/>
                <w:b/>
                <w:sz w:val="20"/>
              </w:rPr>
              <w:t>:</w:t>
            </w:r>
            <w:r w:rsidR="00075F24">
              <w:rPr>
                <w:rFonts w:ascii="Arial" w:hAnsi="Arial" w:cs="Arial"/>
                <w:b/>
                <w:sz w:val="20"/>
              </w:rPr>
              <w:t xml:space="preserve">   </w:t>
            </w:r>
            <w:r w:rsidR="00075F24" w:rsidRPr="00456910">
              <w:rPr>
                <w:rFonts w:ascii="Calibri" w:hAnsi="Calibri"/>
                <w:sz w:val="20"/>
              </w:rPr>
              <w:t>INICIACIÓN AL TRABAJO DOCENTE</w:t>
            </w:r>
            <w:r w:rsidR="00075F24">
              <w:rPr>
                <w:rFonts w:ascii="Calibri" w:hAnsi="Calibri"/>
                <w:sz w:val="20"/>
              </w:rPr>
              <w:t xml:space="preserve">  </w:t>
            </w:r>
          </w:p>
        </w:tc>
      </w:tr>
      <w:tr w:rsidR="00401F61" w:rsidRPr="006B66EC" w:rsidTr="000339DB">
        <w:tc>
          <w:tcPr>
            <w:tcW w:w="1951" w:type="dxa"/>
            <w:vMerge w:val="restart"/>
          </w:tcPr>
          <w:p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rsidR="00401F61" w:rsidRPr="00A51B78" w:rsidRDefault="00401F61" w:rsidP="006B66EC">
            <w:pPr>
              <w:rPr>
                <w:rFonts w:cs="Arial"/>
                <w:sz w:val="20"/>
                <w:szCs w:val="20"/>
              </w:rPr>
            </w:pPr>
            <w:r w:rsidRPr="006B66EC">
              <w:rPr>
                <w:rFonts w:ascii="Arial" w:hAnsi="Arial" w:cs="Arial"/>
                <w:b/>
                <w:sz w:val="20"/>
                <w:szCs w:val="20"/>
              </w:rPr>
              <w:t>ÁMBITO DE LA FORMACIÓN DOCENTE:</w:t>
            </w:r>
            <w:r w:rsidR="00075F24">
              <w:rPr>
                <w:rFonts w:ascii="Arial" w:hAnsi="Arial" w:cs="Arial"/>
                <w:b/>
                <w:sz w:val="20"/>
                <w:szCs w:val="20"/>
              </w:rPr>
              <w:t xml:space="preserve">  </w:t>
            </w:r>
            <w:r w:rsidR="00A51B78">
              <w:rPr>
                <w:rFonts w:cs="Arial"/>
                <w:sz w:val="20"/>
                <w:szCs w:val="20"/>
              </w:rPr>
              <w:t>PREPARACIÓN PARA LA ENSEÑANZA Y EL APRENDIZAJE</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401F61" w:rsidRDefault="00401F61" w:rsidP="006B66EC">
            <w:pPr>
              <w:rPr>
                <w:rFonts w:ascii="Arial" w:hAnsi="Arial" w:cs="Arial"/>
                <w:b/>
                <w:sz w:val="20"/>
                <w:szCs w:val="20"/>
              </w:rPr>
            </w:pPr>
            <w:r w:rsidRPr="006B66EC">
              <w:rPr>
                <w:rFonts w:ascii="Arial" w:hAnsi="Arial" w:cs="Arial"/>
                <w:b/>
                <w:sz w:val="20"/>
                <w:szCs w:val="20"/>
              </w:rPr>
              <w:t>COMPETENCIAS PROFESIONALES:</w:t>
            </w:r>
          </w:p>
          <w:p w:rsidR="00A51B78" w:rsidRDefault="00A51B78" w:rsidP="006B66EC">
            <w:pPr>
              <w:rPr>
                <w:rFonts w:ascii="Arial" w:hAnsi="Arial" w:cs="Arial"/>
                <w:b/>
                <w:sz w:val="20"/>
                <w:szCs w:val="20"/>
              </w:rPr>
            </w:pPr>
          </w:p>
          <w:p w:rsidR="00A51B78" w:rsidRPr="00456910" w:rsidRDefault="00A51B78" w:rsidP="00A51B7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rPr>
                <w:rFonts w:ascii="Calibri" w:hAnsi="Calibri"/>
                <w:sz w:val="20"/>
              </w:rPr>
            </w:pPr>
            <w:r w:rsidRPr="00456910">
              <w:rPr>
                <w:rFonts w:ascii="Calibri" w:hAnsi="Calibri"/>
                <w:sz w:val="20"/>
              </w:rPr>
              <w:t>Diseña planeaciones didácticas aplicando sus conocimientos pedagógicos y disciplinares para responder a las necesidades del contexto en el marco de los planes y programas de educación básica.</w:t>
            </w:r>
          </w:p>
          <w:p w:rsidR="00A51B78" w:rsidRPr="00456910" w:rsidRDefault="00A51B78" w:rsidP="00A51B7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720"/>
              <w:rPr>
                <w:rFonts w:ascii="Calibri" w:hAnsi="Calibri"/>
                <w:sz w:val="20"/>
              </w:rPr>
            </w:pPr>
          </w:p>
          <w:p w:rsidR="00A51B78" w:rsidRPr="00456910" w:rsidRDefault="00A51B78" w:rsidP="00A51B7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rPr>
                <w:rFonts w:ascii="Calibri" w:hAnsi="Calibri"/>
                <w:b/>
                <w:sz w:val="20"/>
              </w:rPr>
            </w:pPr>
            <w:r w:rsidRPr="00456910">
              <w:rPr>
                <w:rFonts w:ascii="Calibri" w:hAnsi="Calibri"/>
                <w:sz w:val="20"/>
              </w:rPr>
              <w:t>Genera ambientes formativos para propiciar la autonomía y promover el desarrollo de conocimientos, habilidades, actitudes y valores en los alumnos.</w:t>
            </w:r>
          </w:p>
          <w:p w:rsidR="00A51B78" w:rsidRPr="00456910" w:rsidRDefault="00A51B78" w:rsidP="00A51B7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720"/>
              <w:rPr>
                <w:rFonts w:ascii="Calibri" w:hAnsi="Calibri"/>
                <w:sz w:val="20"/>
              </w:rPr>
            </w:pPr>
          </w:p>
          <w:p w:rsidR="00A51B78" w:rsidRPr="00456910" w:rsidRDefault="00A51B78" w:rsidP="00A51B7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rPr>
                <w:rFonts w:ascii="Calibri" w:hAnsi="Calibri"/>
                <w:sz w:val="20"/>
              </w:rPr>
            </w:pPr>
            <w:r w:rsidRPr="00456910">
              <w:rPr>
                <w:rFonts w:ascii="Calibri" w:hAnsi="Calibri"/>
                <w:sz w:val="20"/>
              </w:rPr>
              <w:t xml:space="preserve">Aplica críticamente el plan y programas de estudio de la educación básica para alcanzar los propósitos educativos y contribuir al pleno desenvolvimiento de las capacidades de los alumnos del nivel escolar. </w:t>
            </w:r>
          </w:p>
          <w:p w:rsidR="00A51B78" w:rsidRPr="00456910" w:rsidRDefault="00A51B78" w:rsidP="00A51B7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A51B78" w:rsidRPr="00456910" w:rsidRDefault="00A51B78" w:rsidP="00A51B7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rPr>
                <w:rFonts w:ascii="Calibri" w:hAnsi="Calibri"/>
                <w:sz w:val="20"/>
              </w:rPr>
            </w:pPr>
            <w:r w:rsidRPr="00456910">
              <w:rPr>
                <w:rFonts w:ascii="Calibri" w:hAnsi="Calibri"/>
                <w:sz w:val="20"/>
              </w:rPr>
              <w:t>Analiza los contenidos matemáticos del programa de estudios de educación primaria y los contenidos disciplinarios de este curso para determinar las relaciones entre ellos.</w:t>
            </w:r>
          </w:p>
          <w:p w:rsidR="00A51B78" w:rsidRPr="00456910" w:rsidRDefault="00A51B78" w:rsidP="00A51B7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720"/>
              <w:rPr>
                <w:rFonts w:ascii="Calibri" w:hAnsi="Calibri"/>
                <w:sz w:val="20"/>
              </w:rPr>
            </w:pPr>
          </w:p>
          <w:p w:rsidR="00A51B78" w:rsidRPr="00456910" w:rsidRDefault="00A51B78" w:rsidP="00A51B7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rPr>
                <w:rFonts w:ascii="Calibri" w:hAnsi="Calibri"/>
                <w:sz w:val="20"/>
              </w:rPr>
            </w:pPr>
            <w:r w:rsidRPr="00456910">
              <w:rPr>
                <w:rFonts w:ascii="Calibri" w:hAnsi="Calibri"/>
                <w:sz w:val="20"/>
              </w:rPr>
              <w:t>Usa las Tecnologías de Información y Comunicación (TIC) como herramientas de enseñanza y aprendizaje.</w:t>
            </w:r>
          </w:p>
          <w:p w:rsidR="00A51B78" w:rsidRPr="00456910" w:rsidRDefault="00A51B78" w:rsidP="00A51B7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720"/>
              <w:rPr>
                <w:rFonts w:ascii="Calibri" w:hAnsi="Calibri"/>
                <w:sz w:val="20"/>
              </w:rPr>
            </w:pPr>
          </w:p>
          <w:p w:rsidR="00A51B78" w:rsidRPr="00456910" w:rsidRDefault="00A51B78" w:rsidP="00A51B7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rPr>
                <w:rFonts w:ascii="Calibri" w:hAnsi="Calibri"/>
                <w:sz w:val="20"/>
              </w:rPr>
            </w:pPr>
            <w:r w:rsidRPr="00456910">
              <w:rPr>
                <w:rFonts w:ascii="Calibri" w:hAnsi="Calibri"/>
                <w:sz w:val="20"/>
              </w:rPr>
              <w:t>Utiliza medios tecnológicos y las fuentes de información disponibles para mantenerse actualizado respecto a las diversas áreas disciplinarias y campos formativos que intervienen en su trabajo docente.</w:t>
            </w:r>
          </w:p>
          <w:p w:rsidR="00A51B78" w:rsidRPr="00456910" w:rsidRDefault="00A51B78" w:rsidP="00A51B7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720"/>
              <w:rPr>
                <w:rFonts w:ascii="Calibri" w:hAnsi="Calibri"/>
                <w:sz w:val="20"/>
              </w:rPr>
            </w:pPr>
          </w:p>
          <w:p w:rsidR="00A51B78" w:rsidRDefault="00A51B78" w:rsidP="00A51B7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rPr>
                <w:rFonts w:ascii="Arial" w:hAnsi="Arial" w:cs="Arial"/>
                <w:b/>
                <w:sz w:val="20"/>
              </w:rPr>
            </w:pPr>
            <w:r w:rsidRPr="00456910">
              <w:rPr>
                <w:rFonts w:ascii="Calibri" w:hAnsi="Calibri"/>
                <w:sz w:val="20"/>
              </w:rPr>
              <w:t>Utiliza recursos de la investigación educativa para enriquecer la práctica docente, expresando su interés por la ciencia y la propia investigación.</w:t>
            </w:r>
          </w:p>
          <w:p w:rsidR="00A51B78" w:rsidRPr="006B66EC" w:rsidRDefault="00A51B78" w:rsidP="006B66EC">
            <w:pPr>
              <w:rPr>
                <w:rFonts w:ascii="Arial" w:hAnsi="Arial" w:cs="Arial"/>
                <w:b/>
                <w:sz w:val="20"/>
                <w:szCs w:val="20"/>
              </w:rPr>
            </w:pP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401F61" w:rsidRDefault="00401F61" w:rsidP="006B66EC">
            <w:pPr>
              <w:rPr>
                <w:rFonts w:ascii="Arial" w:hAnsi="Arial" w:cs="Arial"/>
                <w:b/>
                <w:sz w:val="20"/>
                <w:szCs w:val="20"/>
              </w:rPr>
            </w:pPr>
            <w:r w:rsidRPr="006B66EC">
              <w:rPr>
                <w:rFonts w:ascii="Arial" w:hAnsi="Arial" w:cs="Arial"/>
                <w:b/>
                <w:sz w:val="20"/>
                <w:szCs w:val="20"/>
              </w:rPr>
              <w:t>UNIDAD DE COMPETENCIA:</w:t>
            </w:r>
          </w:p>
          <w:p w:rsidR="00A51B78" w:rsidRDefault="00A51B78" w:rsidP="006B66EC">
            <w:pPr>
              <w:rPr>
                <w:rFonts w:ascii="Arial" w:hAnsi="Arial" w:cs="Arial"/>
                <w:b/>
                <w:sz w:val="20"/>
                <w:szCs w:val="20"/>
              </w:rPr>
            </w:pPr>
          </w:p>
          <w:p w:rsidR="00871967" w:rsidRPr="00456910" w:rsidRDefault="00871967" w:rsidP="0087196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jc w:val="both"/>
              <w:rPr>
                <w:rFonts w:ascii="Calibri" w:hAnsi="Calibri"/>
                <w:sz w:val="20"/>
              </w:rPr>
            </w:pPr>
            <w:r w:rsidRPr="00456910">
              <w:rPr>
                <w:rFonts w:ascii="Calibri" w:hAnsi="Calibri"/>
                <w:sz w:val="20"/>
              </w:rPr>
              <w:t>Comprende elementos de la probabilidad y la estadística y los usa en la resolución de problemas educativos</w:t>
            </w:r>
          </w:p>
          <w:p w:rsidR="00871967" w:rsidRPr="00456910" w:rsidRDefault="00871967" w:rsidP="0087196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871967" w:rsidRPr="00456910" w:rsidRDefault="00871967" w:rsidP="0087196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jc w:val="both"/>
              <w:rPr>
                <w:rFonts w:ascii="Calibri" w:hAnsi="Calibri"/>
                <w:sz w:val="20"/>
              </w:rPr>
            </w:pPr>
            <w:r w:rsidRPr="00456910">
              <w:rPr>
                <w:rFonts w:ascii="Calibri" w:hAnsi="Calibri"/>
                <w:sz w:val="20"/>
              </w:rPr>
              <w:t>Distingue las técnicas estadísticas adecuadas de acuerdo con el tipo de variable que se pretende estudiar en proyectos de investigación para profundizar en el conocimiento de sus alumnos e intervenir en sus procesos de desarrollo.</w:t>
            </w:r>
          </w:p>
          <w:p w:rsidR="00871967" w:rsidRPr="00456910" w:rsidRDefault="00871967" w:rsidP="0087196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871967" w:rsidRPr="00456910" w:rsidRDefault="00871967" w:rsidP="0087196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jc w:val="both"/>
              <w:rPr>
                <w:rFonts w:ascii="Calibri" w:hAnsi="Calibri"/>
                <w:sz w:val="20"/>
              </w:rPr>
            </w:pPr>
            <w:r w:rsidRPr="00456910">
              <w:rPr>
                <w:rFonts w:ascii="Calibri" w:hAnsi="Calibri"/>
                <w:sz w:val="20"/>
              </w:rPr>
              <w:t>Describe las características de una población o una muestra a través de medidas estadísticas.</w:t>
            </w:r>
          </w:p>
          <w:p w:rsidR="00871967" w:rsidRPr="00456910" w:rsidRDefault="00871967" w:rsidP="0087196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871967" w:rsidRPr="00456910" w:rsidRDefault="00871967" w:rsidP="0087196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jc w:val="both"/>
              <w:rPr>
                <w:rFonts w:ascii="Calibri" w:hAnsi="Calibri"/>
                <w:sz w:val="20"/>
              </w:rPr>
            </w:pPr>
            <w:r w:rsidRPr="00456910">
              <w:rPr>
                <w:rFonts w:ascii="Calibri" w:hAnsi="Calibri"/>
                <w:sz w:val="20"/>
              </w:rPr>
              <w:t>Aplica pruebas de hipótesis en diferentes contextos.</w:t>
            </w:r>
          </w:p>
          <w:p w:rsidR="00871967" w:rsidRPr="00456910" w:rsidRDefault="00871967" w:rsidP="0087196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
              <w:jc w:val="both"/>
              <w:rPr>
                <w:rFonts w:ascii="Calibri" w:hAnsi="Calibri"/>
                <w:sz w:val="20"/>
              </w:rPr>
            </w:pPr>
          </w:p>
          <w:p w:rsidR="00871967" w:rsidRPr="00456910" w:rsidRDefault="00871967" w:rsidP="0087196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jc w:val="both"/>
              <w:rPr>
                <w:rFonts w:ascii="Calibri" w:hAnsi="Calibri"/>
                <w:sz w:val="20"/>
              </w:rPr>
            </w:pPr>
            <w:r w:rsidRPr="00456910">
              <w:rPr>
                <w:rFonts w:ascii="Calibri" w:hAnsi="Calibri"/>
                <w:sz w:val="20"/>
              </w:rPr>
              <w:t>Usa software estadístico para el análisis estadístico de datos y resolución de problemas.</w:t>
            </w:r>
          </w:p>
          <w:p w:rsidR="00871967" w:rsidRPr="00456910" w:rsidRDefault="00871967" w:rsidP="0087196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871967" w:rsidRPr="00456910" w:rsidRDefault="00871967" w:rsidP="0087196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jc w:val="both"/>
              <w:rPr>
                <w:rFonts w:ascii="Calibri" w:hAnsi="Calibri"/>
                <w:sz w:val="20"/>
              </w:rPr>
            </w:pPr>
            <w:r w:rsidRPr="00456910">
              <w:rPr>
                <w:rFonts w:ascii="Calibri" w:hAnsi="Calibri"/>
                <w:sz w:val="20"/>
              </w:rPr>
              <w:t>Usa las TIC como herramientas de enseñanza y aprendizaje.</w:t>
            </w:r>
          </w:p>
          <w:p w:rsidR="00871967" w:rsidRPr="00456910" w:rsidRDefault="00871967" w:rsidP="0087196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871967" w:rsidRPr="00456910" w:rsidRDefault="00871967" w:rsidP="0087196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360"/>
              <w:jc w:val="both"/>
              <w:rPr>
                <w:rFonts w:ascii="Calibri" w:hAnsi="Calibri"/>
                <w:sz w:val="20"/>
              </w:rPr>
            </w:pPr>
            <w:r w:rsidRPr="00456910">
              <w:rPr>
                <w:rFonts w:ascii="Calibri" w:hAnsi="Calibri"/>
                <w:sz w:val="20"/>
              </w:rPr>
              <w:t>Aplica los contenidos disciplinarios que se estudian en este curso para analizar los contenidos del plan y programa de estudios de educación preescolar.</w:t>
            </w:r>
          </w:p>
          <w:p w:rsidR="00A51B78" w:rsidRPr="006B66EC" w:rsidRDefault="00A51B78" w:rsidP="006B66EC">
            <w:pPr>
              <w:rPr>
                <w:rFonts w:ascii="Arial" w:hAnsi="Arial" w:cs="Arial"/>
                <w:b/>
                <w:sz w:val="20"/>
                <w:szCs w:val="20"/>
              </w:rPr>
            </w:pPr>
          </w:p>
        </w:tc>
      </w:tr>
      <w:tr w:rsidR="00401F61" w:rsidRPr="006B66EC" w:rsidTr="000339DB">
        <w:tc>
          <w:tcPr>
            <w:tcW w:w="13858"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CAMPOS Y RASGOS DEL PERFIL DE EGRESO:</w:t>
            </w:r>
          </w:p>
          <w:p w:rsidR="000339DB" w:rsidRDefault="000339DB" w:rsidP="006B66EC">
            <w:pPr>
              <w:rPr>
                <w:rFonts w:ascii="Arial" w:hAnsi="Arial" w:cs="Arial"/>
                <w:b/>
                <w:sz w:val="20"/>
                <w:szCs w:val="20"/>
              </w:rPr>
            </w:pPr>
          </w:p>
          <w:p w:rsidR="00200E02" w:rsidRPr="00200E02" w:rsidRDefault="00200E02" w:rsidP="00200E02">
            <w:pPr>
              <w:autoSpaceDE w:val="0"/>
              <w:autoSpaceDN w:val="0"/>
              <w:adjustRightInd w:val="0"/>
              <w:rPr>
                <w:rFonts w:ascii="Interstate-Light" w:hAnsi="Interstate-Light" w:cs="Interstate-Light"/>
                <w:sz w:val="18"/>
                <w:szCs w:val="18"/>
              </w:rPr>
            </w:pPr>
            <w:r w:rsidRPr="00200E02">
              <w:rPr>
                <w:rFonts w:ascii="Interstate-Light" w:hAnsi="Interstate-Light" w:cs="Interstate-Light"/>
                <w:sz w:val="18"/>
                <w:szCs w:val="18"/>
              </w:rPr>
              <w:t xml:space="preserve">Diseña planeaciones didácticas aplicando sus conocimientos pedagógicos y disciplinares para responder a las necesidades del contexto en el marco de los planes y programas </w:t>
            </w:r>
            <w:proofErr w:type="spellStart"/>
            <w:r w:rsidRPr="00200E02">
              <w:rPr>
                <w:rFonts w:ascii="Interstate-Light" w:hAnsi="Interstate-Light" w:cs="Interstate-Light"/>
                <w:sz w:val="18"/>
                <w:szCs w:val="18"/>
              </w:rPr>
              <w:t>e</w:t>
            </w:r>
            <w:proofErr w:type="spellEnd"/>
            <w:r w:rsidRPr="00200E02">
              <w:rPr>
                <w:rFonts w:ascii="Interstate-Light" w:hAnsi="Interstate-Light" w:cs="Interstate-Light"/>
                <w:sz w:val="18"/>
                <w:szCs w:val="18"/>
              </w:rPr>
              <w:t xml:space="preserve"> educación básica.</w:t>
            </w:r>
          </w:p>
          <w:p w:rsidR="00200E02" w:rsidRDefault="00200E02" w:rsidP="00200E02">
            <w:pPr>
              <w:autoSpaceDE w:val="0"/>
              <w:autoSpaceDN w:val="0"/>
              <w:adjustRightInd w:val="0"/>
              <w:rPr>
                <w:rFonts w:ascii="Interstate-Light" w:hAnsi="Interstate-Light" w:cs="Interstate-Light"/>
                <w:sz w:val="18"/>
                <w:szCs w:val="18"/>
              </w:rPr>
            </w:pPr>
          </w:p>
          <w:p w:rsidR="00200E02" w:rsidRDefault="00200E02" w:rsidP="00200E02">
            <w:pPr>
              <w:autoSpaceDE w:val="0"/>
              <w:autoSpaceDN w:val="0"/>
              <w:adjustRightInd w:val="0"/>
              <w:rPr>
                <w:rFonts w:ascii="Interstate-Light" w:hAnsi="Interstate-Light" w:cs="Interstate-Light"/>
                <w:sz w:val="18"/>
                <w:szCs w:val="18"/>
              </w:rPr>
            </w:pPr>
            <w:r>
              <w:rPr>
                <w:rFonts w:ascii="Interstate-Light" w:hAnsi="Interstate-Light" w:cs="Interstate-Light"/>
                <w:sz w:val="18"/>
                <w:szCs w:val="18"/>
              </w:rPr>
              <w:t>Genera ambientes formativos para propiciar la autonomía y promover el desarrollo de conocimientos, habilidades, actitudes y valores en los alumnos.</w:t>
            </w:r>
          </w:p>
          <w:p w:rsidR="00200E02" w:rsidRDefault="00200E02" w:rsidP="00200E02">
            <w:pPr>
              <w:autoSpaceDE w:val="0"/>
              <w:autoSpaceDN w:val="0"/>
              <w:adjustRightInd w:val="0"/>
              <w:rPr>
                <w:rFonts w:ascii="Interstate-Light" w:hAnsi="Interstate-Light" w:cs="Interstate-Light"/>
                <w:sz w:val="18"/>
                <w:szCs w:val="18"/>
              </w:rPr>
            </w:pPr>
          </w:p>
          <w:p w:rsidR="00200E02" w:rsidRDefault="00200E02" w:rsidP="00200E02">
            <w:pPr>
              <w:autoSpaceDE w:val="0"/>
              <w:autoSpaceDN w:val="0"/>
              <w:adjustRightInd w:val="0"/>
              <w:rPr>
                <w:rFonts w:ascii="Interstate-Light" w:hAnsi="Interstate-Light" w:cs="Interstate-Light"/>
                <w:sz w:val="18"/>
                <w:szCs w:val="18"/>
              </w:rPr>
            </w:pPr>
            <w:r>
              <w:rPr>
                <w:rFonts w:ascii="Interstate-Light" w:hAnsi="Interstate-Light" w:cs="Interstate-Light"/>
                <w:sz w:val="18"/>
                <w:szCs w:val="18"/>
              </w:rPr>
              <w:t>Aplica críticamente el plan y programas de estudio de la educación básica para alcanzar los propósitos educativos y contribuir al pleno desenvolvimiento de las capacidades de los alumnos del nivel escolar.</w:t>
            </w:r>
          </w:p>
          <w:p w:rsidR="00200E02" w:rsidRDefault="00200E02" w:rsidP="00200E02">
            <w:pPr>
              <w:autoSpaceDE w:val="0"/>
              <w:autoSpaceDN w:val="0"/>
              <w:adjustRightInd w:val="0"/>
              <w:rPr>
                <w:rFonts w:ascii="Interstate-Light" w:hAnsi="Interstate-Light" w:cs="Interstate-Light"/>
                <w:sz w:val="18"/>
                <w:szCs w:val="18"/>
              </w:rPr>
            </w:pPr>
          </w:p>
          <w:p w:rsidR="00200E02" w:rsidRDefault="00200E02" w:rsidP="00200E02">
            <w:pPr>
              <w:autoSpaceDE w:val="0"/>
              <w:autoSpaceDN w:val="0"/>
              <w:adjustRightInd w:val="0"/>
              <w:rPr>
                <w:rFonts w:ascii="Interstate-Light" w:hAnsi="Interstate-Light" w:cs="Interstate-Light"/>
                <w:sz w:val="18"/>
                <w:szCs w:val="18"/>
              </w:rPr>
            </w:pPr>
            <w:r>
              <w:rPr>
                <w:rFonts w:ascii="Interstate-Light" w:hAnsi="Interstate-Light" w:cs="Interstate-Light"/>
                <w:sz w:val="18"/>
                <w:szCs w:val="18"/>
              </w:rPr>
              <w:t>Analiza los contenidos matemáticos del programa de estudios de educación primaria y los contenidos disciplinarios de este curso para determinar las relaciones entre ellos.</w:t>
            </w:r>
          </w:p>
          <w:p w:rsidR="00200E02" w:rsidRDefault="00200E02" w:rsidP="00200E02">
            <w:pPr>
              <w:autoSpaceDE w:val="0"/>
              <w:autoSpaceDN w:val="0"/>
              <w:adjustRightInd w:val="0"/>
              <w:rPr>
                <w:rFonts w:ascii="Interstate-Light" w:hAnsi="Interstate-Light" w:cs="Interstate-Light"/>
                <w:sz w:val="18"/>
                <w:szCs w:val="18"/>
              </w:rPr>
            </w:pPr>
          </w:p>
          <w:p w:rsidR="00200E02" w:rsidRDefault="00200E02" w:rsidP="00200E02">
            <w:pPr>
              <w:autoSpaceDE w:val="0"/>
              <w:autoSpaceDN w:val="0"/>
              <w:adjustRightInd w:val="0"/>
              <w:rPr>
                <w:rFonts w:ascii="Interstate-Light" w:hAnsi="Interstate-Light" w:cs="Interstate-Light"/>
                <w:sz w:val="18"/>
                <w:szCs w:val="18"/>
              </w:rPr>
            </w:pPr>
            <w:r>
              <w:rPr>
                <w:rFonts w:ascii="Interstate-Light" w:hAnsi="Interstate-Light" w:cs="Interstate-Light"/>
                <w:sz w:val="18"/>
                <w:szCs w:val="18"/>
              </w:rPr>
              <w:t>Usa las Tecnologías de Información y Comunicación (TIC) como herramientas de enseñanza y aprendizaje.</w:t>
            </w:r>
          </w:p>
          <w:p w:rsidR="00200E02" w:rsidRDefault="00200E02" w:rsidP="00200E02">
            <w:pPr>
              <w:autoSpaceDE w:val="0"/>
              <w:autoSpaceDN w:val="0"/>
              <w:adjustRightInd w:val="0"/>
              <w:rPr>
                <w:rFonts w:ascii="Interstate-Light" w:hAnsi="Interstate-Light" w:cs="Interstate-Light"/>
                <w:sz w:val="18"/>
                <w:szCs w:val="18"/>
              </w:rPr>
            </w:pPr>
          </w:p>
          <w:p w:rsidR="00200E02" w:rsidRDefault="00200E02" w:rsidP="00200E02">
            <w:pPr>
              <w:autoSpaceDE w:val="0"/>
              <w:autoSpaceDN w:val="0"/>
              <w:adjustRightInd w:val="0"/>
              <w:rPr>
                <w:rFonts w:ascii="Interstate-Light" w:hAnsi="Interstate-Light" w:cs="Interstate-Light"/>
                <w:sz w:val="18"/>
                <w:szCs w:val="18"/>
              </w:rPr>
            </w:pPr>
            <w:r>
              <w:rPr>
                <w:rFonts w:ascii="Interstate-Light" w:hAnsi="Interstate-Light" w:cs="Interstate-Light"/>
                <w:sz w:val="18"/>
                <w:szCs w:val="18"/>
              </w:rPr>
              <w:t>Utiliza medios tecnológicos y las fuentes de información disponibles para mantenerse actualizado respecto a las diversas áreas disciplinarias y campos formativos que intervienen en su trabajo docente.</w:t>
            </w:r>
          </w:p>
          <w:p w:rsidR="00200E02" w:rsidRDefault="00200E02" w:rsidP="00200E02">
            <w:pPr>
              <w:autoSpaceDE w:val="0"/>
              <w:autoSpaceDN w:val="0"/>
              <w:adjustRightInd w:val="0"/>
              <w:rPr>
                <w:rFonts w:ascii="Interstate-Light" w:hAnsi="Interstate-Light" w:cs="Interstate-Light"/>
                <w:sz w:val="18"/>
                <w:szCs w:val="18"/>
              </w:rPr>
            </w:pPr>
          </w:p>
          <w:p w:rsidR="000339DB" w:rsidRDefault="00200E02" w:rsidP="00200E02">
            <w:pPr>
              <w:autoSpaceDE w:val="0"/>
              <w:autoSpaceDN w:val="0"/>
              <w:adjustRightInd w:val="0"/>
              <w:rPr>
                <w:rFonts w:ascii="Interstate-Light" w:hAnsi="Interstate-Light" w:cs="Interstate-Light"/>
                <w:sz w:val="18"/>
                <w:szCs w:val="18"/>
              </w:rPr>
            </w:pPr>
            <w:r>
              <w:rPr>
                <w:rFonts w:ascii="Interstate-Light" w:hAnsi="Interstate-Light" w:cs="Interstate-Light"/>
                <w:sz w:val="18"/>
                <w:szCs w:val="18"/>
              </w:rPr>
              <w:t>Utiliza recursos de la investigación educativa para enriquecer la práctica docente, expresando su interés por la ciencia y la propia investigación.</w:t>
            </w:r>
          </w:p>
          <w:p w:rsidR="00200E02" w:rsidRPr="006B66EC" w:rsidRDefault="00200E02" w:rsidP="00200E02">
            <w:pPr>
              <w:autoSpaceDE w:val="0"/>
              <w:autoSpaceDN w:val="0"/>
              <w:adjustRightInd w:val="0"/>
              <w:rPr>
                <w:rFonts w:ascii="Arial" w:hAnsi="Arial" w:cs="Arial"/>
                <w:b/>
                <w:sz w:val="20"/>
                <w:szCs w:val="20"/>
              </w:rPr>
            </w:pPr>
          </w:p>
        </w:tc>
      </w:tr>
    </w:tbl>
    <w:p w:rsidR="00200E02" w:rsidRDefault="00200E02" w:rsidP="006B66EC">
      <w:pPr>
        <w:jc w:val="center"/>
        <w:rPr>
          <w:rFonts w:ascii="Arial" w:hAnsi="Arial" w:cs="Arial"/>
          <w:b/>
          <w:sz w:val="20"/>
          <w:szCs w:val="20"/>
        </w:rPr>
      </w:pPr>
    </w:p>
    <w:p w:rsidR="00200E02" w:rsidRDefault="00200E02" w:rsidP="006B66EC">
      <w:pPr>
        <w:jc w:val="center"/>
        <w:rPr>
          <w:rFonts w:ascii="Arial" w:hAnsi="Arial" w:cs="Arial"/>
          <w:b/>
          <w:sz w:val="20"/>
          <w:szCs w:val="20"/>
        </w:rPr>
      </w:pPr>
    </w:p>
    <w:p w:rsidR="00200E02" w:rsidRDefault="00200E02" w:rsidP="006B66EC">
      <w:pPr>
        <w:jc w:val="center"/>
        <w:rPr>
          <w:rFonts w:ascii="Arial" w:hAnsi="Arial" w:cs="Arial"/>
          <w:b/>
          <w:sz w:val="20"/>
          <w:szCs w:val="20"/>
        </w:rPr>
      </w:pPr>
    </w:p>
    <w:p w:rsidR="00200E02" w:rsidRPr="006B66EC" w:rsidRDefault="00200E02"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401F61" w:rsidRPr="006B66EC" w:rsidTr="000339DB">
        <w:tc>
          <w:tcPr>
            <w:tcW w:w="13858" w:type="dxa"/>
          </w:tcPr>
          <w:p w:rsidR="00401F61" w:rsidRPr="006B66EC" w:rsidRDefault="00401F61" w:rsidP="006B66EC">
            <w:pPr>
              <w:jc w:val="center"/>
              <w:rPr>
                <w:rFonts w:ascii="Arial" w:hAnsi="Arial" w:cs="Arial"/>
                <w:b/>
                <w:sz w:val="20"/>
                <w:szCs w:val="20"/>
              </w:rPr>
            </w:pPr>
            <w:r w:rsidRPr="006B66EC">
              <w:rPr>
                <w:rFonts w:ascii="Arial" w:hAnsi="Arial" w:cs="Arial"/>
                <w:b/>
                <w:sz w:val="20"/>
                <w:szCs w:val="20"/>
              </w:rPr>
              <w:t>P</w:t>
            </w:r>
            <w:r w:rsidR="00B06C50">
              <w:rPr>
                <w:rFonts w:ascii="Arial" w:hAnsi="Arial" w:cs="Arial"/>
                <w:b/>
                <w:sz w:val="20"/>
                <w:szCs w:val="20"/>
              </w:rPr>
              <w:t xml:space="preserve">ROPÓSITOS DEL CURSO </w:t>
            </w:r>
          </w:p>
        </w:tc>
      </w:tr>
      <w:tr w:rsidR="00401F61" w:rsidRPr="006B66EC" w:rsidTr="000339DB">
        <w:tc>
          <w:tcPr>
            <w:tcW w:w="13858" w:type="dxa"/>
          </w:tcPr>
          <w:p w:rsidR="00401F61" w:rsidRPr="006B66EC" w:rsidRDefault="00401F61" w:rsidP="006B66EC">
            <w:pPr>
              <w:jc w:val="center"/>
              <w:rPr>
                <w:rFonts w:ascii="Arial" w:hAnsi="Arial" w:cs="Arial"/>
                <w:b/>
                <w:sz w:val="20"/>
                <w:szCs w:val="20"/>
              </w:rPr>
            </w:pPr>
          </w:p>
          <w:p w:rsidR="00871967" w:rsidRPr="00456910" w:rsidRDefault="00871967" w:rsidP="00871967">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 xml:space="preserve">El propósito de este curso es promover que el futuro docente comprenda y aplique los conceptos y procedimientos básicos de probabilidad y estadística descriptiva e inferencial que le permitan recolectar, organizar, presentar y analizar datos para abordar la resolución de problemas en el contexto educativo; asimismo, se pretende que los futuros docentes apliquen estos conceptos y procedimientos en la realización de proyectos de investigación y en la elaboración de su documento </w:t>
            </w:r>
            <w:proofErr w:type="spellStart"/>
            <w:r w:rsidRPr="00456910">
              <w:rPr>
                <w:rFonts w:ascii="Calibri" w:hAnsi="Calibri"/>
                <w:sz w:val="20"/>
              </w:rPr>
              <w:t>recepcional</w:t>
            </w:r>
            <w:proofErr w:type="spellEnd"/>
            <w:r w:rsidRPr="00456910">
              <w:rPr>
                <w:rFonts w:ascii="Calibri" w:hAnsi="Calibri"/>
                <w:sz w:val="20"/>
              </w:rPr>
              <w:t>.</w:t>
            </w:r>
          </w:p>
          <w:p w:rsidR="000339DB" w:rsidRPr="006B66EC" w:rsidRDefault="00871967" w:rsidP="00871967">
            <w:pPr>
              <w:jc w:val="both"/>
              <w:rPr>
                <w:rFonts w:ascii="Arial" w:hAnsi="Arial" w:cs="Arial"/>
                <w:b/>
                <w:sz w:val="20"/>
                <w:szCs w:val="20"/>
              </w:rPr>
            </w:pPr>
            <w:r w:rsidRPr="00456910">
              <w:rPr>
                <w:rFonts w:ascii="Calibri" w:hAnsi="Calibri"/>
                <w:sz w:val="20"/>
              </w:rPr>
              <w:t>El curso contempla la construcción y lectura de tablas y gráficas, así como el cálculo de medidas e índices para caracterizar y realizar estudios sobre poblaciones, en el tratamiento de estos temas se acude al uso de software especializado como herramienta para agilizar la comprensión de los conceptos y técnicas de la estadística y el procesamiento y análisis de datos cuantitativos</w:t>
            </w:r>
            <w:r w:rsidRPr="00456910">
              <w:rPr>
                <w:rFonts w:ascii="Calibri" w:hAnsi="Calibri"/>
                <w:b/>
                <w:sz w:val="20"/>
              </w:rPr>
              <w:t>.</w:t>
            </w:r>
          </w:p>
          <w:p w:rsidR="000339DB" w:rsidRPr="006B66EC" w:rsidRDefault="000339DB" w:rsidP="006B66EC">
            <w:pPr>
              <w:jc w:val="center"/>
              <w:rPr>
                <w:rFonts w:ascii="Arial" w:hAnsi="Arial" w:cs="Arial"/>
                <w:b/>
                <w:sz w:val="20"/>
                <w:szCs w:val="20"/>
              </w:rPr>
            </w:pP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0339DB" w:rsidRPr="006B66EC" w:rsidTr="000339DB">
        <w:tc>
          <w:tcPr>
            <w:tcW w:w="13858" w:type="dxa"/>
          </w:tcPr>
          <w:p w:rsidR="000339DB" w:rsidRPr="006B66EC" w:rsidRDefault="00B06C50" w:rsidP="00B06C50">
            <w:pPr>
              <w:jc w:val="center"/>
              <w:rPr>
                <w:rFonts w:ascii="Arial" w:hAnsi="Arial" w:cs="Arial"/>
                <w:b/>
                <w:sz w:val="20"/>
                <w:szCs w:val="20"/>
              </w:rPr>
            </w:pPr>
            <w:r>
              <w:rPr>
                <w:rFonts w:ascii="Arial" w:hAnsi="Arial" w:cs="Arial"/>
                <w:b/>
                <w:sz w:val="20"/>
                <w:szCs w:val="20"/>
              </w:rPr>
              <w:t>UNIDAD DE APRENDIZAJE</w:t>
            </w:r>
          </w:p>
        </w:tc>
      </w:tr>
      <w:tr w:rsidR="000339DB" w:rsidRPr="006B66EC" w:rsidTr="000339DB">
        <w:tc>
          <w:tcPr>
            <w:tcW w:w="13858" w:type="dxa"/>
          </w:tcPr>
          <w:p w:rsidR="000339DB" w:rsidRPr="006B66EC" w:rsidRDefault="000339DB" w:rsidP="006B66EC">
            <w:pPr>
              <w:jc w:val="center"/>
              <w:rPr>
                <w:rFonts w:ascii="Arial" w:hAnsi="Arial" w:cs="Arial"/>
                <w:b/>
                <w:sz w:val="20"/>
                <w:szCs w:val="20"/>
              </w:rPr>
            </w:pPr>
          </w:p>
          <w:p w:rsidR="000339DB" w:rsidRPr="006B66EC" w:rsidRDefault="004D2E9E" w:rsidP="006B66EC">
            <w:pPr>
              <w:jc w:val="center"/>
              <w:rPr>
                <w:rFonts w:ascii="Arial" w:hAnsi="Arial" w:cs="Arial"/>
                <w:b/>
                <w:sz w:val="20"/>
                <w:szCs w:val="20"/>
              </w:rPr>
            </w:pPr>
            <w:r>
              <w:rPr>
                <w:rFonts w:ascii="Arial" w:hAnsi="Arial" w:cs="Arial"/>
                <w:b/>
                <w:sz w:val="20"/>
                <w:szCs w:val="20"/>
              </w:rPr>
              <w:t>1.- Estadística</w:t>
            </w:r>
          </w:p>
          <w:p w:rsidR="000339DB" w:rsidRPr="006B66EC" w:rsidRDefault="000339DB" w:rsidP="006B66EC">
            <w:pPr>
              <w:jc w:val="cente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NOMBRE DE LA UNI</w:t>
            </w:r>
            <w:r w:rsidR="00B06C50">
              <w:rPr>
                <w:rFonts w:ascii="Arial" w:hAnsi="Arial" w:cs="Arial"/>
                <w:b/>
                <w:sz w:val="20"/>
                <w:szCs w:val="20"/>
              </w:rPr>
              <w:t>DAD DE APRENDIZAJE</w:t>
            </w:r>
          </w:p>
        </w:tc>
        <w:tc>
          <w:tcPr>
            <w:tcW w:w="10154" w:type="dxa"/>
          </w:tcPr>
          <w:p w:rsidR="000339DB" w:rsidRPr="006B66EC" w:rsidRDefault="004D2E9E" w:rsidP="006B66EC">
            <w:pPr>
              <w:jc w:val="center"/>
              <w:rPr>
                <w:rFonts w:ascii="Arial" w:hAnsi="Arial" w:cs="Arial"/>
                <w:b/>
                <w:sz w:val="20"/>
                <w:szCs w:val="20"/>
              </w:rPr>
            </w:pPr>
            <w:r w:rsidRPr="00456910">
              <w:rPr>
                <w:rFonts w:ascii="Calibri" w:hAnsi="Calibri"/>
                <w:b/>
                <w:sz w:val="20"/>
              </w:rPr>
              <w:t>UNIDAD 1 ESTADÍSTICA</w:t>
            </w: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(DESCRIPCIÓN BREVE)</w:t>
            </w:r>
          </w:p>
        </w:tc>
        <w:tc>
          <w:tcPr>
            <w:tcW w:w="10154" w:type="dxa"/>
          </w:tcPr>
          <w:p w:rsidR="000339DB" w:rsidRPr="006B66EC" w:rsidRDefault="004D2E9E" w:rsidP="004D2E9E">
            <w:pPr>
              <w:jc w:val="both"/>
              <w:rPr>
                <w:rFonts w:ascii="Arial" w:hAnsi="Arial" w:cs="Arial"/>
                <w:b/>
                <w:sz w:val="20"/>
                <w:szCs w:val="20"/>
              </w:rPr>
            </w:pPr>
            <w:r w:rsidRPr="00456910">
              <w:rPr>
                <w:rFonts w:ascii="Calibri" w:hAnsi="Calibri"/>
                <w:sz w:val="20"/>
              </w:rPr>
              <w:t>A través del estudio de esta unidad se espera que los futuros docentes comprendan los conceptos básicos de la estadística que le permitan la construcción de marcos explicativos sobre la realidad educativa, la incorporación de conceptos complejos y la toma de decisiones estadísticas en problemas de la práctica docente.</w:t>
            </w: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PROPÓSITOS:</w:t>
            </w:r>
          </w:p>
        </w:tc>
        <w:tc>
          <w:tcPr>
            <w:tcW w:w="10154"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b/>
                <w:sz w:val="20"/>
              </w:rPr>
            </w:pPr>
            <w:r w:rsidRPr="00456910">
              <w:rPr>
                <w:rFonts w:ascii="Calibri" w:hAnsi="Calibri"/>
                <w:sz w:val="20"/>
              </w:rPr>
              <w:t>Enfocarse en la generación de documentos académicos como mapas conceptuales, notas técnicas relacionadas con los principales conceptos de la estadística tanto descriptiva como inferencial, así como en producciones relacionadas con la organización de datos absolutos y por frecuencias que permitan la construcción y lectura de histogramas, polígonos de frecuencias y otras representaciones gráficas con base en un análisis crítico de fuentes de información.</w:t>
            </w:r>
          </w:p>
          <w:p w:rsidR="000339DB" w:rsidRPr="006B66EC" w:rsidRDefault="000339DB" w:rsidP="004D2E9E">
            <w:pPr>
              <w:jc w:val="both"/>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562"/>
      </w:tblGrid>
      <w:tr w:rsidR="000339DB" w:rsidRPr="006B66EC" w:rsidTr="000339DB">
        <w:tc>
          <w:tcPr>
            <w:tcW w:w="13712" w:type="dxa"/>
          </w:tcPr>
          <w:p w:rsidR="006D59A8" w:rsidRPr="006B66EC" w:rsidRDefault="006D59A8" w:rsidP="006B66EC">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339DB" w:rsidRPr="006B66EC" w:rsidTr="000339DB">
        <w:tc>
          <w:tcPr>
            <w:tcW w:w="13712" w:type="dxa"/>
          </w:tcPr>
          <w:p w:rsidR="000339DB" w:rsidRPr="006B66EC" w:rsidRDefault="000339DB" w:rsidP="006B66EC">
            <w:pPr>
              <w:jc w:val="center"/>
              <w:rPr>
                <w:rFonts w:ascii="Arial" w:hAnsi="Arial" w:cs="Arial"/>
                <w:b/>
                <w:sz w:val="20"/>
                <w:szCs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Pr>
                <w:rFonts w:ascii="Calibri" w:hAnsi="Calibri"/>
                <w:sz w:val="20"/>
              </w:rPr>
              <w:t xml:space="preserve">- </w:t>
            </w:r>
            <w:r w:rsidRPr="00456910">
              <w:rPr>
                <w:rFonts w:ascii="Calibri" w:hAnsi="Calibri"/>
                <w:sz w:val="20"/>
              </w:rPr>
              <w:t>Comprende la importancia de la estadística para la construcción de marcos explicativos de los fenómenos educativos.</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 Utiliza tablas y representaciones gráficas que le permiten el estudio de las poblaciones.</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 Distingue las características de una población o una muestra a través de medidas estadísticas.</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b/>
                <w:sz w:val="20"/>
              </w:rPr>
            </w:pPr>
            <w:r w:rsidRPr="00456910">
              <w:rPr>
                <w:rFonts w:ascii="Calibri" w:hAnsi="Calibri"/>
                <w:sz w:val="20"/>
              </w:rPr>
              <w:t>- Usa las TIC como auxiliares en el planteamiento de problemas educativos a ser explicados con la estadística.</w:t>
            </w:r>
          </w:p>
          <w:p w:rsidR="006D59A8" w:rsidRPr="006B66EC" w:rsidRDefault="006D59A8" w:rsidP="004D2E9E">
            <w:pPr>
              <w:jc w:val="both"/>
              <w:rPr>
                <w:rFonts w:ascii="Arial" w:hAnsi="Arial" w:cs="Arial"/>
                <w:b/>
                <w:sz w:val="20"/>
                <w:szCs w:val="20"/>
              </w:rPr>
            </w:pPr>
          </w:p>
          <w:p w:rsidR="006D59A8" w:rsidRPr="006B66EC" w:rsidRDefault="006D59A8" w:rsidP="006B66EC">
            <w:pPr>
              <w:jc w:val="cente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562"/>
      </w:tblGrid>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lastRenderedPageBreak/>
              <w:t>RECURSOS A MOVILIZAR</w:t>
            </w:r>
          </w:p>
        </w:tc>
      </w:tr>
      <w:tr w:rsidR="006D59A8" w:rsidRPr="006B66EC" w:rsidTr="006D59A8">
        <w:tc>
          <w:tcPr>
            <w:tcW w:w="13712" w:type="dxa"/>
          </w:tcPr>
          <w:p w:rsidR="006D59A8" w:rsidRPr="006B66EC" w:rsidRDefault="006D59A8"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b/>
                <w:sz w:val="20"/>
              </w:rPr>
            </w:pPr>
            <w:r w:rsidRPr="006B66EC">
              <w:rPr>
                <w:rFonts w:ascii="Arial" w:hAnsi="Arial" w:cs="Arial"/>
                <w:b/>
                <w:sz w:val="20"/>
              </w:rPr>
              <w:t>SABERES:</w:t>
            </w:r>
            <w:r w:rsidR="004D2E9E">
              <w:rPr>
                <w:rFonts w:ascii="Arial" w:hAnsi="Arial" w:cs="Arial"/>
                <w:b/>
                <w:sz w:val="20"/>
              </w:rPr>
              <w:t xml:space="preserve"> </w:t>
            </w:r>
            <w:r w:rsidR="004D2E9E" w:rsidRPr="00456910">
              <w:rPr>
                <w:rFonts w:ascii="Calibri" w:hAnsi="Calibri"/>
                <w:sz w:val="20"/>
              </w:rPr>
              <w:t>Conceptos propios del campo de la estadística y la probabilidad, al mismo tiempo los usa en el análisis y aplicación de estos en problemas del campo educativo</w:t>
            </w:r>
            <w:r w:rsidR="004D2E9E">
              <w:rPr>
                <w:rFonts w:ascii="Calibri" w:hAnsi="Calibri"/>
                <w:sz w:val="20"/>
              </w:rPr>
              <w:t xml:space="preserve"> </w:t>
            </w:r>
          </w:p>
        </w:tc>
      </w:tr>
      <w:tr w:rsidR="006D59A8" w:rsidRPr="006B66EC" w:rsidTr="006D59A8">
        <w:tc>
          <w:tcPr>
            <w:tcW w:w="13712" w:type="dxa"/>
          </w:tcPr>
          <w:p w:rsidR="006D59A8" w:rsidRPr="006B66EC" w:rsidRDefault="006D59A8"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b/>
                <w:sz w:val="20"/>
              </w:rPr>
            </w:pPr>
            <w:r w:rsidRPr="006B66EC">
              <w:rPr>
                <w:rFonts w:ascii="Arial" w:hAnsi="Arial" w:cs="Arial"/>
                <w:b/>
                <w:sz w:val="20"/>
              </w:rPr>
              <w:t>HABILIDADES:</w:t>
            </w:r>
            <w:r w:rsidR="004D2E9E">
              <w:rPr>
                <w:rFonts w:ascii="Arial" w:hAnsi="Arial" w:cs="Arial"/>
                <w:b/>
                <w:sz w:val="20"/>
              </w:rPr>
              <w:t xml:space="preserve"> </w:t>
            </w:r>
            <w:r w:rsidR="004D2E9E" w:rsidRPr="00456910">
              <w:rPr>
                <w:rFonts w:ascii="Calibri" w:hAnsi="Calibri"/>
                <w:sz w:val="20"/>
              </w:rPr>
              <w:t>Construir relaciones dialécticas entre la teoría, la práctica, la prospectiva y el análisis crítico reflexivo de la experiencia de aprendizaje</w:t>
            </w:r>
            <w:r w:rsidR="004D2E9E">
              <w:rPr>
                <w:rFonts w:ascii="Calibri" w:hAnsi="Calibri"/>
                <w:sz w:val="20"/>
              </w:rPr>
              <w:t xml:space="preserve"> </w:t>
            </w:r>
          </w:p>
        </w:tc>
      </w:tr>
      <w:tr w:rsidR="006D59A8" w:rsidRPr="006B66EC" w:rsidTr="006D59A8">
        <w:tc>
          <w:tcPr>
            <w:tcW w:w="13712" w:type="dxa"/>
          </w:tcPr>
          <w:p w:rsidR="006D59A8" w:rsidRPr="006B66EC" w:rsidRDefault="006D59A8"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b/>
                <w:sz w:val="20"/>
              </w:rPr>
            </w:pPr>
            <w:r w:rsidRPr="006B66EC">
              <w:rPr>
                <w:rFonts w:ascii="Arial" w:hAnsi="Arial" w:cs="Arial"/>
                <w:b/>
                <w:sz w:val="20"/>
              </w:rPr>
              <w:t>ACTITUDES:</w:t>
            </w:r>
            <w:r w:rsidR="004D2E9E">
              <w:rPr>
                <w:rFonts w:ascii="Arial" w:hAnsi="Arial" w:cs="Arial"/>
                <w:b/>
                <w:sz w:val="20"/>
              </w:rPr>
              <w:t xml:space="preserve"> </w:t>
            </w:r>
            <w:r w:rsidR="004D2E9E" w:rsidRPr="00456910">
              <w:rPr>
                <w:rFonts w:ascii="Calibri" w:hAnsi="Calibri"/>
                <w:sz w:val="20"/>
              </w:rPr>
              <w:t>Trabajo en equipo y colaborativo. Participación y disposición al trabajo. Cumplimiento de actividades. Disposición al estudio</w:t>
            </w:r>
            <w:r w:rsidR="004D2E9E">
              <w:rPr>
                <w:rFonts w:ascii="Calibri" w:hAnsi="Calibri"/>
                <w:sz w:val="20"/>
              </w:rPr>
              <w:t xml:space="preserve"> </w:t>
            </w:r>
          </w:p>
        </w:tc>
      </w:tr>
      <w:tr w:rsidR="001A27CA" w:rsidRPr="006B66EC" w:rsidTr="001A27CA">
        <w:tc>
          <w:tcPr>
            <w:tcW w:w="13712" w:type="dxa"/>
          </w:tcPr>
          <w:p w:rsidR="001A27CA" w:rsidRDefault="001A27CA" w:rsidP="006B66EC">
            <w:pPr>
              <w:rPr>
                <w:rFonts w:ascii="Arial" w:hAnsi="Arial" w:cs="Arial"/>
                <w:b/>
                <w:sz w:val="20"/>
                <w:szCs w:val="20"/>
              </w:rPr>
            </w:pPr>
            <w:r w:rsidRPr="006B66EC">
              <w:rPr>
                <w:rFonts w:ascii="Arial" w:hAnsi="Arial" w:cs="Arial"/>
                <w:b/>
                <w:sz w:val="20"/>
                <w:szCs w:val="20"/>
              </w:rPr>
              <w:t>INDICADORES DE APRENDIZAJE:</w:t>
            </w:r>
          </w:p>
          <w:p w:rsidR="004D2E9E" w:rsidRDefault="004D2E9E" w:rsidP="006B66EC">
            <w:pPr>
              <w:rPr>
                <w:rFonts w:ascii="Arial" w:hAnsi="Arial" w:cs="Arial"/>
                <w:b/>
                <w:sz w:val="20"/>
                <w:szCs w:val="20"/>
              </w:rPr>
            </w:pPr>
          </w:p>
          <w:p w:rsidR="004D2E9E" w:rsidRPr="00456910" w:rsidRDefault="004D2E9E" w:rsidP="004D2E9E">
            <w:pPr>
              <w:pStyle w:val="CuerpoA"/>
              <w:rPr>
                <w:rFonts w:ascii="Calibri" w:hAnsi="Calibri"/>
                <w:sz w:val="20"/>
              </w:rPr>
            </w:pPr>
            <w:r w:rsidRPr="00456910">
              <w:rPr>
                <w:rFonts w:ascii="Calibri" w:hAnsi="Calibri"/>
                <w:sz w:val="20"/>
              </w:rPr>
              <w:t xml:space="preserve">Identifica conceptos de medidas de tendencia central, de posición o de dispersión </w:t>
            </w:r>
          </w:p>
          <w:p w:rsidR="004D2E9E" w:rsidRPr="00456910" w:rsidRDefault="004D2E9E" w:rsidP="004D2E9E">
            <w:pPr>
              <w:pStyle w:val="CuerpoA"/>
              <w:rPr>
                <w:rFonts w:ascii="Calibri" w:hAnsi="Calibri"/>
                <w:sz w:val="20"/>
              </w:rPr>
            </w:pPr>
            <w:r w:rsidRPr="00456910">
              <w:rPr>
                <w:rFonts w:ascii="Calibri" w:hAnsi="Calibri"/>
                <w:sz w:val="20"/>
              </w:rPr>
              <w:t>Identifica la diferencia entre estadística descriptiva e inferencial</w:t>
            </w:r>
          </w:p>
          <w:p w:rsidR="004D2E9E" w:rsidRPr="00456910" w:rsidRDefault="004D2E9E" w:rsidP="004D2E9E">
            <w:pPr>
              <w:pStyle w:val="CuerpoA"/>
              <w:rPr>
                <w:rFonts w:ascii="Calibri" w:hAnsi="Calibri"/>
                <w:sz w:val="20"/>
              </w:rPr>
            </w:pPr>
            <w:r w:rsidRPr="00456910">
              <w:rPr>
                <w:rFonts w:ascii="Calibri" w:hAnsi="Calibri"/>
                <w:sz w:val="20"/>
              </w:rPr>
              <w:t>Identifica y describe las relaciones entre muestra, población, estadístico y parámetro</w:t>
            </w:r>
          </w:p>
          <w:p w:rsidR="004D2E9E" w:rsidRPr="00456910" w:rsidRDefault="004D2E9E" w:rsidP="004D2E9E">
            <w:pPr>
              <w:pStyle w:val="CuerpoA"/>
              <w:rPr>
                <w:rFonts w:ascii="Calibri" w:hAnsi="Calibri"/>
                <w:sz w:val="20"/>
              </w:rPr>
            </w:pPr>
            <w:r w:rsidRPr="00456910">
              <w:rPr>
                <w:rFonts w:ascii="Calibri" w:hAnsi="Calibri"/>
                <w:sz w:val="20"/>
              </w:rPr>
              <w:t>Identifica las partes de una distribución de frecuencias: límites de clase, ancho de clase y punto medio de clase</w:t>
            </w:r>
          </w:p>
          <w:p w:rsidR="004D2E9E" w:rsidRPr="00456910" w:rsidRDefault="004D2E9E" w:rsidP="004D2E9E">
            <w:pPr>
              <w:pStyle w:val="CuerpoA"/>
              <w:rPr>
                <w:rFonts w:ascii="Calibri" w:hAnsi="Calibri"/>
                <w:sz w:val="20"/>
              </w:rPr>
            </w:pPr>
            <w:r w:rsidRPr="00456910">
              <w:rPr>
                <w:rFonts w:ascii="Calibri" w:hAnsi="Calibri"/>
                <w:sz w:val="20"/>
              </w:rPr>
              <w:t>Clasifica diferentes variables con base en casos específicos...</w:t>
            </w:r>
          </w:p>
          <w:p w:rsidR="004D2E9E" w:rsidRPr="00456910" w:rsidRDefault="004D2E9E" w:rsidP="004D2E9E">
            <w:pPr>
              <w:pStyle w:val="CuerpoA"/>
              <w:rPr>
                <w:rFonts w:ascii="Calibri" w:hAnsi="Calibri"/>
                <w:sz w:val="20"/>
              </w:rPr>
            </w:pPr>
            <w:r w:rsidRPr="00456910">
              <w:rPr>
                <w:rFonts w:ascii="Calibri" w:hAnsi="Calibri"/>
                <w:sz w:val="20"/>
              </w:rPr>
              <w:t>Crea histogramas de frecuencias relativas y ojivas con base en datos recopilados de...</w:t>
            </w:r>
          </w:p>
          <w:p w:rsidR="004D2E9E" w:rsidRPr="00456910" w:rsidRDefault="004D2E9E" w:rsidP="004D2E9E">
            <w:pPr>
              <w:pStyle w:val="CuerpoA"/>
              <w:rPr>
                <w:rFonts w:ascii="Calibri" w:hAnsi="Calibri"/>
                <w:sz w:val="20"/>
              </w:rPr>
            </w:pPr>
            <w:r w:rsidRPr="00456910">
              <w:rPr>
                <w:rFonts w:ascii="Calibri" w:hAnsi="Calibri"/>
                <w:sz w:val="20"/>
              </w:rPr>
              <w:t>Interpreta histogramas de frecuencias relativas y ojivas</w:t>
            </w:r>
          </w:p>
          <w:p w:rsidR="004D2E9E" w:rsidRPr="00456910" w:rsidRDefault="004D2E9E" w:rsidP="004D2E9E">
            <w:pPr>
              <w:pStyle w:val="CuerpoA"/>
              <w:rPr>
                <w:rFonts w:ascii="Calibri" w:hAnsi="Calibri"/>
                <w:sz w:val="20"/>
              </w:rPr>
            </w:pPr>
            <w:r w:rsidRPr="00456910">
              <w:rPr>
                <w:rFonts w:ascii="Calibri" w:hAnsi="Calibri"/>
                <w:sz w:val="20"/>
              </w:rPr>
              <w:t>Calcula las cuatro medidas de tendencia central (media, mediana, moda y rango medio)</w:t>
            </w:r>
          </w:p>
          <w:p w:rsidR="004D2E9E" w:rsidRPr="00456910" w:rsidRDefault="004D2E9E" w:rsidP="004D2E9E">
            <w:pPr>
              <w:pStyle w:val="CuerpoA"/>
              <w:rPr>
                <w:rFonts w:ascii="Calibri" w:hAnsi="Calibri"/>
                <w:sz w:val="20"/>
              </w:rPr>
            </w:pPr>
            <w:r w:rsidRPr="00456910">
              <w:rPr>
                <w:rFonts w:ascii="Calibri" w:hAnsi="Calibri"/>
                <w:sz w:val="20"/>
              </w:rPr>
              <w:t>Interpreta a partir de un grupo de datos, las medidas de tendencia central de dispersión y de posición</w:t>
            </w:r>
          </w:p>
          <w:p w:rsidR="004D2E9E" w:rsidRPr="00456910" w:rsidRDefault="004D2E9E" w:rsidP="004D2E9E">
            <w:pPr>
              <w:pStyle w:val="CuerpoA"/>
              <w:rPr>
                <w:rFonts w:ascii="Calibri" w:hAnsi="Calibri"/>
                <w:sz w:val="20"/>
              </w:rPr>
            </w:pPr>
            <w:r w:rsidRPr="00456910">
              <w:rPr>
                <w:rFonts w:ascii="Calibri" w:hAnsi="Calibri"/>
                <w:sz w:val="20"/>
              </w:rPr>
              <w:t>Calcula las dos medidas de dis</w:t>
            </w:r>
            <w:r>
              <w:rPr>
                <w:rFonts w:ascii="Calibri" w:hAnsi="Calibri"/>
                <w:sz w:val="20"/>
              </w:rPr>
              <w:t>persión (rango y desviación está</w:t>
            </w:r>
            <w:r w:rsidRPr="00456910">
              <w:rPr>
                <w:rFonts w:ascii="Calibri" w:hAnsi="Calibri"/>
                <w:sz w:val="20"/>
              </w:rPr>
              <w:t>ndar)</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Resuelve  ejercicios o casos hipotéticos del campo educativo que permiten indagar sobre el dominio de los contenidos relacionados con medidas de tendencia central, de posición y de variabilidad o dispersión.</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 xml:space="preserve">Realizar estudios de poblaciones con datos </w:t>
            </w:r>
            <w:proofErr w:type="spellStart"/>
            <w:r w:rsidRPr="00456910">
              <w:rPr>
                <w:rFonts w:ascii="Calibri" w:hAnsi="Calibri"/>
                <w:sz w:val="20"/>
              </w:rPr>
              <w:t>bivariados</w:t>
            </w:r>
            <w:proofErr w:type="spellEnd"/>
            <w:r w:rsidRPr="00456910">
              <w:rPr>
                <w:rFonts w:ascii="Calibri" w:hAnsi="Calibri"/>
                <w:sz w:val="20"/>
              </w:rPr>
              <w:t>, para resolver casos hipotéticos del campo educativo y exponer  sus procedimientos y resultados al grupo</w:t>
            </w:r>
          </w:p>
          <w:p w:rsidR="004D2E9E" w:rsidRDefault="004D2E9E" w:rsidP="006B66EC">
            <w:pPr>
              <w:rPr>
                <w:rFonts w:ascii="Arial" w:hAnsi="Arial" w:cs="Arial"/>
                <w:b/>
                <w:sz w:val="20"/>
                <w:szCs w:val="20"/>
              </w:rPr>
            </w:pPr>
          </w:p>
          <w:p w:rsidR="004D2E9E" w:rsidRPr="006B66EC" w:rsidRDefault="004D2E9E" w:rsidP="006B66EC">
            <w:pPr>
              <w:rPr>
                <w:rFonts w:ascii="Arial" w:hAnsi="Arial" w:cs="Arial"/>
                <w:b/>
                <w:sz w:val="20"/>
                <w:szCs w:val="20"/>
              </w:rPr>
            </w:pPr>
          </w:p>
        </w:tc>
      </w:tr>
    </w:tbl>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562"/>
      </w:tblGrid>
      <w:tr w:rsidR="001A27CA" w:rsidRPr="006B66EC" w:rsidTr="001A27CA">
        <w:tc>
          <w:tcPr>
            <w:tcW w:w="13712" w:type="dxa"/>
          </w:tcPr>
          <w:p w:rsidR="001A27CA" w:rsidRPr="006B66EC" w:rsidRDefault="00307B98" w:rsidP="00B06C50">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1A27CA" w:rsidRPr="006B66EC" w:rsidTr="001A27CA">
        <w:tc>
          <w:tcPr>
            <w:tcW w:w="13712" w:type="dxa"/>
          </w:tcPr>
          <w:p w:rsidR="001A27CA" w:rsidRDefault="00733C26" w:rsidP="006B66EC">
            <w:pPr>
              <w:rPr>
                <w:rFonts w:ascii="Arial" w:hAnsi="Arial" w:cs="Arial"/>
                <w:b/>
                <w:sz w:val="20"/>
                <w:szCs w:val="20"/>
              </w:rPr>
            </w:pPr>
            <w:r>
              <w:rPr>
                <w:rFonts w:ascii="Arial" w:hAnsi="Arial" w:cs="Arial"/>
                <w:b/>
                <w:sz w:val="20"/>
                <w:szCs w:val="20"/>
              </w:rPr>
              <w:t>SECUENCIA TEMÁ</w:t>
            </w:r>
            <w:r w:rsidR="00307B98" w:rsidRPr="006B66EC">
              <w:rPr>
                <w:rFonts w:ascii="Arial" w:hAnsi="Arial" w:cs="Arial"/>
                <w:b/>
                <w:sz w:val="20"/>
                <w:szCs w:val="20"/>
              </w:rPr>
              <w:t>TICA / CONTENIDOS:</w:t>
            </w:r>
          </w:p>
          <w:p w:rsidR="004D2E9E" w:rsidRDefault="004D2E9E" w:rsidP="006B66EC">
            <w:pPr>
              <w:rPr>
                <w:rFonts w:ascii="Arial" w:hAnsi="Arial" w:cs="Arial"/>
                <w:b/>
                <w:sz w:val="20"/>
                <w:szCs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1.1. Importancia del estudio de la estadística.</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1.2. Tablas de distribución de frecuencias y representaciones gráficas.</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1.3. Medidas de tendencia central.</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1.4. Medidas de posición.</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1.5. Medidas de dispersión.</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b/>
                <w:sz w:val="20"/>
              </w:rPr>
            </w:pPr>
            <w:r w:rsidRPr="00456910">
              <w:rPr>
                <w:rFonts w:ascii="Calibri" w:hAnsi="Calibri"/>
                <w:sz w:val="20"/>
              </w:rPr>
              <w:t xml:space="preserve">1.6. Estudio de poblaciones con datos </w:t>
            </w:r>
            <w:proofErr w:type="spellStart"/>
            <w:r w:rsidRPr="00456910">
              <w:rPr>
                <w:rFonts w:ascii="Calibri" w:hAnsi="Calibri"/>
                <w:sz w:val="20"/>
              </w:rPr>
              <w:t>bivariados</w:t>
            </w:r>
            <w:proofErr w:type="spellEnd"/>
            <w:r w:rsidRPr="00456910">
              <w:rPr>
                <w:rFonts w:ascii="Calibri" w:hAnsi="Calibri"/>
                <w:sz w:val="20"/>
              </w:rPr>
              <w:t>.</w:t>
            </w:r>
          </w:p>
          <w:p w:rsidR="004D2E9E" w:rsidRPr="006B66EC" w:rsidRDefault="004D2E9E" w:rsidP="006B66EC">
            <w:pPr>
              <w:rPr>
                <w:rFonts w:ascii="Arial" w:hAnsi="Arial" w:cs="Arial"/>
                <w:b/>
                <w:sz w:val="20"/>
                <w:szCs w:val="20"/>
              </w:rPr>
            </w:pPr>
          </w:p>
        </w:tc>
      </w:tr>
    </w:tbl>
    <w:p w:rsidR="001A27CA" w:rsidRDefault="001A27CA" w:rsidP="006B66EC">
      <w:pPr>
        <w:jc w:val="center"/>
        <w:rPr>
          <w:rFonts w:ascii="Arial" w:hAnsi="Arial" w:cs="Arial"/>
          <w:b/>
          <w:sz w:val="20"/>
          <w:szCs w:val="20"/>
        </w:rPr>
      </w:pPr>
    </w:p>
    <w:p w:rsidR="004D2E9E" w:rsidRDefault="004D2E9E" w:rsidP="006B66EC">
      <w:pPr>
        <w:jc w:val="center"/>
        <w:rPr>
          <w:rFonts w:ascii="Arial" w:hAnsi="Arial" w:cs="Arial"/>
          <w:b/>
          <w:sz w:val="20"/>
          <w:szCs w:val="20"/>
        </w:rPr>
      </w:pPr>
    </w:p>
    <w:p w:rsidR="004D2E9E" w:rsidRDefault="004D2E9E" w:rsidP="006B66EC">
      <w:pPr>
        <w:jc w:val="center"/>
        <w:rPr>
          <w:rFonts w:ascii="Arial" w:hAnsi="Arial" w:cs="Arial"/>
          <w:b/>
          <w:sz w:val="20"/>
          <w:szCs w:val="20"/>
        </w:rPr>
      </w:pPr>
    </w:p>
    <w:p w:rsidR="004D2E9E" w:rsidRPr="006B66EC" w:rsidRDefault="004D2E9E"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369"/>
        <w:gridCol w:w="3097"/>
        <w:gridCol w:w="3096"/>
      </w:tblGrid>
      <w:tr w:rsidR="00307B98" w:rsidRPr="006B66EC" w:rsidTr="004D2E9E">
        <w:tc>
          <w:tcPr>
            <w:tcW w:w="736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ACTIVIDADES DE APRENDIZAJE</w:t>
            </w:r>
          </w:p>
        </w:tc>
        <w:tc>
          <w:tcPr>
            <w:tcW w:w="3097"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RECURSOS MATERIALES Y BIBLIOGRÁFICOS</w:t>
            </w:r>
          </w:p>
        </w:tc>
        <w:tc>
          <w:tcPr>
            <w:tcW w:w="3096" w:type="dxa"/>
          </w:tcPr>
          <w:p w:rsidR="00307B98" w:rsidRPr="006B66EC" w:rsidRDefault="00733C26" w:rsidP="006B66EC">
            <w:pPr>
              <w:jc w:val="center"/>
              <w:rPr>
                <w:rFonts w:ascii="Arial" w:hAnsi="Arial" w:cs="Arial"/>
                <w:b/>
                <w:sz w:val="20"/>
                <w:szCs w:val="20"/>
              </w:rPr>
            </w:pPr>
            <w:r>
              <w:rPr>
                <w:rFonts w:ascii="Arial" w:hAnsi="Arial" w:cs="Arial"/>
                <w:b/>
                <w:sz w:val="20"/>
                <w:szCs w:val="20"/>
              </w:rPr>
              <w:t>CALENDARIZACIÓ</w:t>
            </w:r>
            <w:r w:rsidR="00307B98" w:rsidRPr="006B66EC">
              <w:rPr>
                <w:rFonts w:ascii="Arial" w:hAnsi="Arial" w:cs="Arial"/>
                <w:b/>
                <w:sz w:val="20"/>
                <w:szCs w:val="20"/>
              </w:rPr>
              <w:t>N SEMANAL</w:t>
            </w:r>
          </w:p>
        </w:tc>
      </w:tr>
      <w:tr w:rsidR="004D2E9E" w:rsidRPr="006B66EC" w:rsidTr="004D2E9E">
        <w:tc>
          <w:tcPr>
            <w:tcW w:w="7369"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Presentación de la asignatura</w:t>
            </w:r>
          </w:p>
          <w:p w:rsidR="004D2E9E" w:rsidRPr="00456910" w:rsidRDefault="004D2E9E" w:rsidP="004D2E9E">
            <w:pPr>
              <w:pStyle w:val="Tablaconcuadrcula1"/>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 xml:space="preserve">Dinámica de presentación de alumnos y docentes </w:t>
            </w:r>
          </w:p>
          <w:p w:rsidR="004D2E9E" w:rsidRPr="00456910" w:rsidRDefault="004D2E9E" w:rsidP="004D2E9E">
            <w:pPr>
              <w:pStyle w:val="Tablaconcuadrcula1"/>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Curso de inducción</w:t>
            </w:r>
          </w:p>
          <w:p w:rsidR="004D2E9E" w:rsidRPr="00456910" w:rsidRDefault="004D2E9E" w:rsidP="004D2E9E">
            <w:pPr>
              <w:pStyle w:val="Tablaconcuadrcula1"/>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Encuadre</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c>
          <w:tcPr>
            <w:tcW w:w="3097"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b/>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b/>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Programa del curso Procesamiento de la Información Estadística, SEP</w:t>
            </w:r>
          </w:p>
        </w:tc>
        <w:tc>
          <w:tcPr>
            <w:tcW w:w="3096"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b/>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b/>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Pr>
                <w:rFonts w:ascii="Calibri" w:hAnsi="Calibri"/>
                <w:sz w:val="20"/>
              </w:rPr>
              <w:t>24</w:t>
            </w:r>
            <w:r w:rsidRPr="00456910">
              <w:rPr>
                <w:rFonts w:ascii="Calibri" w:hAnsi="Calibri"/>
                <w:sz w:val="20"/>
              </w:rPr>
              <w:t xml:space="preserve"> al 2</w:t>
            </w:r>
            <w:r>
              <w:rPr>
                <w:rFonts w:ascii="Calibri" w:hAnsi="Calibri"/>
                <w:sz w:val="20"/>
              </w:rPr>
              <w:t>8</w:t>
            </w:r>
            <w:r w:rsidRPr="00456910">
              <w:rPr>
                <w:rFonts w:ascii="Calibri" w:hAnsi="Calibri"/>
                <w:sz w:val="20"/>
              </w:rPr>
              <w:t xml:space="preserve"> de Agosto</w:t>
            </w:r>
          </w:p>
        </w:tc>
      </w:tr>
      <w:tr w:rsidR="004D2E9E" w:rsidRPr="006B66EC" w:rsidTr="004D2E9E">
        <w:tc>
          <w:tcPr>
            <w:tcW w:w="7369"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numPr>
                <w:ilvl w:val="2"/>
                <w:numId w:val="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Realizar un resumen de diversos textos con la finalidad de conocer los principales conceptos y elementos de la estadística descriptiva e inferencial y cuál ha sido su uso en las ciencias sociales y principalmente en el ámbito educativo.</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b/>
                <w:sz w:val="20"/>
              </w:rPr>
            </w:pPr>
            <w:r w:rsidRPr="00456910">
              <w:rPr>
                <w:rFonts w:ascii="Calibri" w:hAnsi="Calibri"/>
                <w:sz w:val="20"/>
              </w:rPr>
              <w:t>1.1.2 Realizar un mapa conceptual sobre los principales elementos de la estadística descriptiva e  inferencial y cuál ha sido su uso en las ciencias sociales y principalmente en el ámbito educativo.</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b/>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r w:rsidRPr="00456910">
              <w:rPr>
                <w:rFonts w:ascii="Calibri" w:hAnsi="Calibri"/>
                <w:sz w:val="20"/>
              </w:rPr>
              <w:t xml:space="preserve">1.1.3 Elaborar fichas bibliográficas, </w:t>
            </w:r>
            <w:proofErr w:type="spellStart"/>
            <w:r w:rsidRPr="00456910">
              <w:rPr>
                <w:rFonts w:ascii="Calibri" w:hAnsi="Calibri"/>
                <w:sz w:val="20"/>
              </w:rPr>
              <w:t>hemerográficas</w:t>
            </w:r>
            <w:proofErr w:type="spellEnd"/>
            <w:r w:rsidRPr="00456910">
              <w:rPr>
                <w:rFonts w:ascii="Calibri" w:hAnsi="Calibri"/>
                <w:sz w:val="20"/>
              </w:rPr>
              <w:t xml:space="preserve"> o electrónicas, resultado de la búsqueda de investigaciones que utilizaron la estadística como herramienta explicativa. </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c>
          <w:tcPr>
            <w:tcW w:w="3097"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 xml:space="preserve">   Elorza, H. (2008). Estadística  para ciencias sociales y del comportamiento. México: CENGAGE </w:t>
            </w:r>
            <w:proofErr w:type="spellStart"/>
            <w:r w:rsidRPr="00456910">
              <w:rPr>
                <w:rFonts w:ascii="Calibri" w:hAnsi="Calibri"/>
                <w:sz w:val="20"/>
              </w:rPr>
              <w:t>Learning</w:t>
            </w:r>
            <w:proofErr w:type="spellEnd"/>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 xml:space="preserve">Johnson, R. (2012). Estadística Elemental. México: CENGAGE </w:t>
            </w:r>
            <w:proofErr w:type="spellStart"/>
            <w:r w:rsidRPr="00456910">
              <w:rPr>
                <w:rFonts w:ascii="Calibri" w:hAnsi="Calibri"/>
                <w:sz w:val="20"/>
              </w:rPr>
              <w:t>Learning</w:t>
            </w:r>
            <w:proofErr w:type="spellEnd"/>
            <w:r w:rsidRPr="00456910">
              <w:rPr>
                <w:rFonts w:ascii="Calibri" w:hAnsi="Calibri"/>
                <w:sz w:val="20"/>
              </w:rPr>
              <w:t>.</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D2E9E"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Revistas especializadas en el ámbito educativo.</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Internet</w:t>
            </w:r>
          </w:p>
        </w:tc>
        <w:tc>
          <w:tcPr>
            <w:tcW w:w="3096"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Pr>
                <w:rFonts w:ascii="Calibri" w:hAnsi="Calibri"/>
                <w:sz w:val="20"/>
              </w:rPr>
              <w:t>31</w:t>
            </w:r>
            <w:r w:rsidRPr="00456910">
              <w:rPr>
                <w:rFonts w:ascii="Calibri" w:hAnsi="Calibri"/>
                <w:sz w:val="20"/>
              </w:rPr>
              <w:t xml:space="preserve"> de Agosto al </w:t>
            </w:r>
          </w:p>
          <w:p w:rsidR="004D2E9E" w:rsidRPr="00456910" w:rsidRDefault="003B3FFB"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Pr>
                <w:rFonts w:ascii="Calibri" w:hAnsi="Calibri"/>
                <w:sz w:val="20"/>
              </w:rPr>
              <w:t>4</w:t>
            </w:r>
            <w:r w:rsidR="004D2E9E" w:rsidRPr="00456910">
              <w:rPr>
                <w:rFonts w:ascii="Calibri" w:hAnsi="Calibri"/>
                <w:sz w:val="20"/>
              </w:rPr>
              <w:t xml:space="preserve"> de Septiembre</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r>
      <w:tr w:rsidR="004D2E9E" w:rsidRPr="006B66EC" w:rsidTr="004D2E9E">
        <w:tc>
          <w:tcPr>
            <w:tcW w:w="7369"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25"/>
              <w:jc w:val="both"/>
              <w:rPr>
                <w:rFonts w:ascii="Calibri" w:hAnsi="Calibri"/>
                <w:b/>
                <w:sz w:val="20"/>
              </w:rPr>
            </w:pPr>
            <w:r w:rsidRPr="00456910">
              <w:rPr>
                <w:rFonts w:ascii="Calibri" w:hAnsi="Calibri"/>
                <w:sz w:val="20"/>
              </w:rPr>
              <w:t>1.2.1 Realizar cuadros comparativos de las diferentes tablas de frecuencia y     representaciones gráficas que existen.</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c>
          <w:tcPr>
            <w:tcW w:w="3097"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 xml:space="preserve">Elorza, H. (2008). Estadística  para ciencias sociales y del comportamiento. México: CENGAGE </w:t>
            </w:r>
            <w:proofErr w:type="spellStart"/>
            <w:r w:rsidRPr="00456910">
              <w:rPr>
                <w:rFonts w:ascii="Calibri" w:hAnsi="Calibri"/>
                <w:sz w:val="20"/>
              </w:rPr>
              <w:t>Learning</w:t>
            </w:r>
            <w:proofErr w:type="spellEnd"/>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 xml:space="preserve">Johnson, R. (2012). Estadística Elemental. México: CENGAGE </w:t>
            </w:r>
            <w:proofErr w:type="spellStart"/>
            <w:r w:rsidRPr="00456910">
              <w:rPr>
                <w:rFonts w:ascii="Calibri" w:hAnsi="Calibri"/>
                <w:sz w:val="20"/>
              </w:rPr>
              <w:t>Learning</w:t>
            </w:r>
            <w:proofErr w:type="spellEnd"/>
            <w:r w:rsidRPr="00456910">
              <w:rPr>
                <w:rFonts w:ascii="Calibri" w:hAnsi="Calibri"/>
                <w:sz w:val="20"/>
              </w:rPr>
              <w:t>.</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tc>
        <w:tc>
          <w:tcPr>
            <w:tcW w:w="3096"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3811DA"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Pr>
                <w:rFonts w:ascii="Calibri" w:hAnsi="Calibri"/>
                <w:sz w:val="20"/>
              </w:rPr>
              <w:t>7</w:t>
            </w:r>
            <w:r w:rsidR="004D2E9E" w:rsidRPr="00456910">
              <w:rPr>
                <w:rFonts w:ascii="Calibri" w:hAnsi="Calibri"/>
                <w:sz w:val="20"/>
              </w:rPr>
              <w:t xml:space="preserve"> de Septiembre</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r>
      <w:tr w:rsidR="004D2E9E" w:rsidRPr="006B66EC" w:rsidTr="004D2E9E">
        <w:tc>
          <w:tcPr>
            <w:tcW w:w="7369"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r w:rsidRPr="00456910">
              <w:rPr>
                <w:rFonts w:ascii="Calibri" w:hAnsi="Calibri"/>
                <w:sz w:val="20"/>
              </w:rPr>
              <w:t>1.2.2 Elaborar tablas de frecuencias y gráficas con datos hipotéticos en diferentes representaciones</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880" w:hanging="880"/>
              <w:jc w:val="both"/>
              <w:rPr>
                <w:rFonts w:ascii="Calibri" w:hAnsi="Calibri"/>
                <w:sz w:val="20"/>
              </w:rPr>
            </w:pPr>
            <w:r w:rsidRPr="00456910">
              <w:rPr>
                <w:rFonts w:ascii="Calibri" w:hAnsi="Calibri"/>
                <w:sz w:val="20"/>
              </w:rPr>
              <w:t>1.3 – 1.5 Resolver problemas que involucren el uso de medidas de tendencia central, posición y variabilidad.</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880" w:hanging="880"/>
              <w:jc w:val="both"/>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880" w:hanging="880"/>
              <w:jc w:val="both"/>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880" w:hanging="880"/>
              <w:jc w:val="both"/>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c>
          <w:tcPr>
            <w:tcW w:w="3097"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 xml:space="preserve">Utilice Excel y </w:t>
            </w:r>
            <w:proofErr w:type="spellStart"/>
            <w:r w:rsidRPr="00456910">
              <w:rPr>
                <w:rFonts w:ascii="Calibri" w:hAnsi="Calibri"/>
                <w:sz w:val="20"/>
              </w:rPr>
              <w:t>Power</w:t>
            </w:r>
            <w:proofErr w:type="spellEnd"/>
            <w:r w:rsidRPr="00456910">
              <w:rPr>
                <w:rFonts w:ascii="Calibri" w:hAnsi="Calibri"/>
                <w:sz w:val="20"/>
              </w:rPr>
              <w:t xml:space="preserve"> Point para</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roofErr w:type="gramStart"/>
            <w:r w:rsidRPr="00456910">
              <w:rPr>
                <w:rFonts w:ascii="Calibri" w:hAnsi="Calibri"/>
                <w:sz w:val="20"/>
              </w:rPr>
              <w:t>elaborar</w:t>
            </w:r>
            <w:proofErr w:type="gramEnd"/>
            <w:r w:rsidRPr="00456910">
              <w:rPr>
                <w:rFonts w:ascii="Calibri" w:hAnsi="Calibri"/>
                <w:sz w:val="20"/>
              </w:rPr>
              <w:t xml:space="preserve"> tablas y representaciones gráficas.</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lastRenderedPageBreak/>
              <w:t xml:space="preserve">Elorza, H. (2008). Estadística para ciencias sociales y del comportamiento. México: CENGAGE </w:t>
            </w:r>
            <w:proofErr w:type="spellStart"/>
            <w:r w:rsidRPr="00456910">
              <w:rPr>
                <w:rFonts w:ascii="Calibri" w:hAnsi="Calibri"/>
                <w:sz w:val="20"/>
              </w:rPr>
              <w:t>Learning</w:t>
            </w:r>
            <w:proofErr w:type="spellEnd"/>
            <w:r w:rsidRPr="00456910">
              <w:rPr>
                <w:rFonts w:ascii="Calibri" w:hAnsi="Calibri"/>
                <w:sz w:val="20"/>
              </w:rPr>
              <w:t xml:space="preserve"> </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 xml:space="preserve"> (</w:t>
            </w:r>
            <w:proofErr w:type="spellStart"/>
            <w:r w:rsidRPr="00456910">
              <w:rPr>
                <w:rFonts w:ascii="Calibri" w:hAnsi="Calibri"/>
                <w:sz w:val="20"/>
              </w:rPr>
              <w:t>pág</w:t>
            </w:r>
            <w:proofErr w:type="spellEnd"/>
            <w:r w:rsidRPr="00456910">
              <w:rPr>
                <w:rFonts w:ascii="Calibri" w:hAnsi="Calibri"/>
                <w:sz w:val="20"/>
              </w:rPr>
              <w:t xml:space="preserve"> 39-82)</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 xml:space="preserve">Johnson, R. (2012). Estadística Elemental. México: CENGAGE </w:t>
            </w:r>
            <w:proofErr w:type="spellStart"/>
            <w:r w:rsidRPr="00456910">
              <w:rPr>
                <w:rFonts w:ascii="Calibri" w:hAnsi="Calibri"/>
                <w:sz w:val="20"/>
              </w:rPr>
              <w:t>Learning</w:t>
            </w:r>
            <w:proofErr w:type="spellEnd"/>
            <w:r w:rsidRPr="00456910">
              <w:rPr>
                <w:rFonts w:ascii="Calibri" w:hAnsi="Calibri"/>
                <w:sz w:val="20"/>
              </w:rPr>
              <w:t>. (</w:t>
            </w:r>
            <w:proofErr w:type="spellStart"/>
            <w:r w:rsidRPr="00456910">
              <w:rPr>
                <w:rFonts w:ascii="Calibri" w:hAnsi="Calibri"/>
                <w:sz w:val="20"/>
              </w:rPr>
              <w:t>pág</w:t>
            </w:r>
            <w:proofErr w:type="spellEnd"/>
            <w:r w:rsidRPr="00456910">
              <w:rPr>
                <w:rFonts w:ascii="Calibri" w:hAnsi="Calibri"/>
                <w:sz w:val="20"/>
              </w:rPr>
              <w:t xml:space="preserve"> 63-118)</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tc>
        <w:tc>
          <w:tcPr>
            <w:tcW w:w="3096"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3811DA"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Pr>
                <w:rFonts w:ascii="Calibri" w:hAnsi="Calibri"/>
                <w:sz w:val="20"/>
              </w:rPr>
              <w:t>8 al 18</w:t>
            </w:r>
            <w:r w:rsidR="004D2E9E" w:rsidRPr="00456910">
              <w:rPr>
                <w:rFonts w:ascii="Calibri" w:hAnsi="Calibri"/>
                <w:sz w:val="20"/>
              </w:rPr>
              <w:t xml:space="preserve"> de Septiembre</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r>
      <w:tr w:rsidR="004D2E9E" w:rsidRPr="006B66EC" w:rsidTr="004D2E9E">
        <w:tc>
          <w:tcPr>
            <w:tcW w:w="7369"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jc w:val="both"/>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jc w:val="both"/>
              <w:rPr>
                <w:rFonts w:ascii="Calibri" w:hAnsi="Calibri"/>
                <w:sz w:val="20"/>
              </w:rPr>
            </w:pPr>
            <w:r w:rsidRPr="00456910">
              <w:rPr>
                <w:rFonts w:ascii="Calibri" w:hAnsi="Calibri"/>
                <w:sz w:val="20"/>
              </w:rPr>
              <w:t xml:space="preserve">1.6.1 Resolver problemas que involucren el uso de datos </w:t>
            </w:r>
            <w:proofErr w:type="spellStart"/>
            <w:r w:rsidRPr="00456910">
              <w:rPr>
                <w:rFonts w:ascii="Calibri" w:hAnsi="Calibri"/>
                <w:sz w:val="20"/>
              </w:rPr>
              <w:t>bivariados</w:t>
            </w:r>
            <w:proofErr w:type="spellEnd"/>
            <w:r w:rsidRPr="00456910">
              <w:rPr>
                <w:rFonts w:ascii="Calibri" w:hAnsi="Calibri"/>
                <w:sz w:val="20"/>
              </w:rPr>
              <w:t xml:space="preserve"> y sus características; regresión lineal simple, coeficiente de correlación y parámetros de regresión. </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jc w:val="both"/>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c>
          <w:tcPr>
            <w:tcW w:w="3097"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Elorza, H. (2008). Págs. 453-496.</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Johnson, R. (2012). Págs. 120-170</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tc>
        <w:tc>
          <w:tcPr>
            <w:tcW w:w="3096" w:type="dxa"/>
          </w:tcPr>
          <w:p w:rsidR="004D2E9E"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3811DA"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Pr>
                <w:rFonts w:ascii="Calibri" w:hAnsi="Calibri"/>
                <w:sz w:val="20"/>
              </w:rPr>
              <w:t>21 al 28  de Septiembre</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r>
    </w:tbl>
    <w:p w:rsidR="00307B98" w:rsidRPr="006B66EC" w:rsidRDefault="00307B98"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07"/>
        <w:gridCol w:w="4207"/>
        <w:gridCol w:w="2948"/>
      </w:tblGrid>
      <w:tr w:rsidR="00EC5121" w:rsidRPr="006B66EC" w:rsidTr="004D2E9E">
        <w:tc>
          <w:tcPr>
            <w:tcW w:w="6407"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EVIDENCIA</w:t>
            </w:r>
            <w:r w:rsidR="00B06C50">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07"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CRITERIOS DE DESEMPEÑO</w:t>
            </w:r>
          </w:p>
        </w:tc>
        <w:tc>
          <w:tcPr>
            <w:tcW w:w="2948"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RECURSOS DE EVALUACIÓN</w:t>
            </w:r>
          </w:p>
        </w:tc>
      </w:tr>
      <w:tr w:rsidR="004D2E9E" w:rsidRPr="006B66EC" w:rsidTr="004D2E9E">
        <w:tc>
          <w:tcPr>
            <w:tcW w:w="6407"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b/>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b/>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b/>
                <w:sz w:val="20"/>
              </w:rPr>
            </w:pPr>
            <w:r w:rsidRPr="00456910">
              <w:rPr>
                <w:rFonts w:ascii="Calibri" w:hAnsi="Calibri"/>
                <w:sz w:val="20"/>
              </w:rPr>
              <w:t>1.1.2 Realizar un mapa conceptual sobre los principales elementos de la estadística descriptiva e  inferencial y cuál ha sido su uso en las ciencias sociales y principalmente en el ámbito educativo.</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c>
          <w:tcPr>
            <w:tcW w:w="4207"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El mapa conceptual debe contener: a) el concepto principal; b) los conceptos subordinados; c) las ligas y proposiciones; d) enlaces cruzados y creatividad; e) estructura jerárquica.</w:t>
            </w: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w:t>
            </w:r>
          </w:p>
        </w:tc>
        <w:tc>
          <w:tcPr>
            <w:tcW w:w="2948" w:type="dxa"/>
          </w:tcPr>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b/>
                <w:sz w:val="20"/>
              </w:rPr>
            </w:pPr>
          </w:p>
          <w:p w:rsidR="004D2E9E" w:rsidRPr="00456910" w:rsidRDefault="004D2E9E" w:rsidP="004D2E9E">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Rúbricas para mapa conceptual</w:t>
            </w:r>
          </w:p>
        </w:tc>
      </w:tr>
    </w:tbl>
    <w:p w:rsidR="00307B98" w:rsidRDefault="00307B98"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975B8F" w:rsidRPr="006B66EC" w:rsidTr="007F4B08">
        <w:tc>
          <w:tcPr>
            <w:tcW w:w="13858" w:type="dxa"/>
          </w:tcPr>
          <w:p w:rsidR="00975B8F" w:rsidRPr="006B66EC" w:rsidRDefault="00975B8F" w:rsidP="007F4B08">
            <w:pPr>
              <w:jc w:val="center"/>
              <w:rPr>
                <w:rFonts w:ascii="Arial" w:hAnsi="Arial" w:cs="Arial"/>
                <w:b/>
                <w:sz w:val="20"/>
                <w:szCs w:val="20"/>
              </w:rPr>
            </w:pPr>
            <w:r>
              <w:rPr>
                <w:rFonts w:ascii="Arial" w:hAnsi="Arial" w:cs="Arial"/>
                <w:b/>
                <w:sz w:val="20"/>
                <w:szCs w:val="20"/>
              </w:rPr>
              <w:t>UNIDAD DE APRENDIZAJE</w:t>
            </w:r>
          </w:p>
        </w:tc>
      </w:tr>
      <w:tr w:rsidR="00975B8F" w:rsidRPr="006B66EC" w:rsidTr="007F4B08">
        <w:tc>
          <w:tcPr>
            <w:tcW w:w="13858" w:type="dxa"/>
          </w:tcPr>
          <w:p w:rsidR="00975B8F" w:rsidRPr="006B66EC" w:rsidRDefault="00975B8F" w:rsidP="007F4B08">
            <w:pPr>
              <w:jc w:val="center"/>
              <w:rPr>
                <w:rFonts w:ascii="Arial" w:hAnsi="Arial" w:cs="Arial"/>
                <w:b/>
                <w:sz w:val="20"/>
                <w:szCs w:val="20"/>
              </w:rPr>
            </w:pPr>
          </w:p>
          <w:p w:rsidR="00975B8F" w:rsidRPr="006B66EC" w:rsidRDefault="00975B8F" w:rsidP="007F4B08">
            <w:pPr>
              <w:jc w:val="center"/>
              <w:rPr>
                <w:rFonts w:ascii="Arial" w:hAnsi="Arial" w:cs="Arial"/>
                <w:b/>
                <w:sz w:val="20"/>
                <w:szCs w:val="20"/>
              </w:rPr>
            </w:pPr>
            <w:r>
              <w:rPr>
                <w:rFonts w:ascii="Arial" w:hAnsi="Arial" w:cs="Arial"/>
                <w:b/>
                <w:sz w:val="20"/>
                <w:szCs w:val="20"/>
              </w:rPr>
              <w:t>2.- Probabilidad y Muestreo</w:t>
            </w:r>
          </w:p>
          <w:p w:rsidR="00975B8F" w:rsidRPr="006B66EC" w:rsidRDefault="00975B8F" w:rsidP="007F4B08">
            <w:pPr>
              <w:jc w:val="center"/>
              <w:rPr>
                <w:rFonts w:ascii="Arial" w:hAnsi="Arial" w:cs="Arial"/>
                <w:b/>
                <w:sz w:val="20"/>
                <w:szCs w:val="20"/>
              </w:rPr>
            </w:pPr>
          </w:p>
        </w:tc>
      </w:tr>
    </w:tbl>
    <w:p w:rsidR="00975B8F" w:rsidRPr="006B66EC" w:rsidRDefault="00975B8F" w:rsidP="00975B8F">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DB2247" w:rsidRPr="006B66EC" w:rsidTr="00DB2247">
        <w:tc>
          <w:tcPr>
            <w:tcW w:w="3794" w:type="dxa"/>
          </w:tcPr>
          <w:p w:rsidR="00DB2247" w:rsidRPr="006B66EC" w:rsidRDefault="00DB2247" w:rsidP="00975B8F">
            <w:pPr>
              <w:rPr>
                <w:rFonts w:ascii="Arial" w:hAnsi="Arial" w:cs="Arial"/>
                <w:b/>
                <w:sz w:val="20"/>
                <w:szCs w:val="20"/>
              </w:rPr>
            </w:pPr>
            <w:r w:rsidRPr="006B66EC">
              <w:rPr>
                <w:rFonts w:ascii="Arial" w:hAnsi="Arial" w:cs="Arial"/>
                <w:b/>
                <w:sz w:val="20"/>
                <w:szCs w:val="20"/>
              </w:rPr>
              <w:t>NOMBRE DE LA UNI</w:t>
            </w:r>
            <w:r>
              <w:rPr>
                <w:rFonts w:ascii="Arial" w:hAnsi="Arial" w:cs="Arial"/>
                <w:b/>
                <w:sz w:val="20"/>
                <w:szCs w:val="20"/>
              </w:rPr>
              <w:t>DAD DE APRENDIZAJE</w:t>
            </w:r>
          </w:p>
        </w:tc>
        <w:tc>
          <w:tcPr>
            <w:tcW w:w="10154" w:type="dxa"/>
          </w:tcPr>
          <w:p w:rsidR="00DB2247" w:rsidRPr="00456910" w:rsidRDefault="00DB2247"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b/>
                <w:sz w:val="20"/>
              </w:rPr>
            </w:pPr>
            <w:r w:rsidRPr="00456910">
              <w:rPr>
                <w:rFonts w:ascii="Calibri" w:hAnsi="Calibri"/>
                <w:b/>
                <w:sz w:val="20"/>
              </w:rPr>
              <w:t>UNIDAD 2 PROBABILIDAD Y MUESTREO</w:t>
            </w:r>
          </w:p>
        </w:tc>
      </w:tr>
      <w:tr w:rsidR="00DB2247" w:rsidRPr="006B66EC" w:rsidTr="00DB2247">
        <w:tc>
          <w:tcPr>
            <w:tcW w:w="3794" w:type="dxa"/>
          </w:tcPr>
          <w:p w:rsidR="00DB2247" w:rsidRPr="006B66EC" w:rsidRDefault="00DB2247" w:rsidP="00975B8F">
            <w:pPr>
              <w:rPr>
                <w:rFonts w:ascii="Arial" w:hAnsi="Arial" w:cs="Arial"/>
                <w:b/>
                <w:sz w:val="20"/>
                <w:szCs w:val="20"/>
              </w:rPr>
            </w:pPr>
            <w:r w:rsidRPr="006B66EC">
              <w:rPr>
                <w:rFonts w:ascii="Arial" w:hAnsi="Arial" w:cs="Arial"/>
                <w:b/>
                <w:sz w:val="20"/>
                <w:szCs w:val="20"/>
              </w:rPr>
              <w:t>(DESCRIPCIÓN BREVE)</w:t>
            </w:r>
          </w:p>
        </w:tc>
        <w:tc>
          <w:tcPr>
            <w:tcW w:w="10154" w:type="dxa"/>
          </w:tcPr>
          <w:p w:rsidR="00DB2247" w:rsidRPr="00456910" w:rsidRDefault="00DB2247"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En esta unidad se aborda el estudio de la probabilidad como un recurso para resolver problemas en el ámbito profesional del docente, las actividades que se proponen en esta unidad favorecerán que el futuro docente comprenda las condiciones que deben satisfacerse para la generalización de los hallazgos al trabajar con muestras y poblaciones.</w:t>
            </w:r>
          </w:p>
        </w:tc>
      </w:tr>
      <w:tr w:rsidR="00DB2247" w:rsidRPr="006B66EC" w:rsidTr="00DB2247">
        <w:tc>
          <w:tcPr>
            <w:tcW w:w="3794" w:type="dxa"/>
          </w:tcPr>
          <w:p w:rsidR="00DB2247" w:rsidRPr="006B66EC" w:rsidRDefault="00DB2247" w:rsidP="00975B8F">
            <w:pPr>
              <w:rPr>
                <w:rFonts w:ascii="Arial" w:hAnsi="Arial" w:cs="Arial"/>
                <w:b/>
                <w:sz w:val="20"/>
                <w:szCs w:val="20"/>
              </w:rPr>
            </w:pPr>
            <w:r w:rsidRPr="006B66EC">
              <w:rPr>
                <w:rFonts w:ascii="Arial" w:hAnsi="Arial" w:cs="Arial"/>
                <w:b/>
                <w:sz w:val="20"/>
                <w:szCs w:val="20"/>
              </w:rPr>
              <w:lastRenderedPageBreak/>
              <w:t>PROPÓSITOS:</w:t>
            </w:r>
          </w:p>
        </w:tc>
        <w:tc>
          <w:tcPr>
            <w:tcW w:w="10154" w:type="dxa"/>
          </w:tcPr>
          <w:p w:rsidR="00DB2247" w:rsidRPr="00456910" w:rsidRDefault="00DB2247"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Favorecer la comprensión de conceptos  mediante la observación directa y la recuperación de información o evidencia pertinente en escenarios educativos de nivel básico, el trabajo colaborativo, el análisis de casos, la aplicación de técnicas en situaciones reales, el uso de materiales manipulables y recursos tecnológicos.</w:t>
            </w:r>
          </w:p>
        </w:tc>
      </w:tr>
    </w:tbl>
    <w:p w:rsidR="00975B8F" w:rsidRPr="006B66EC" w:rsidRDefault="00975B8F" w:rsidP="00975B8F">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562"/>
      </w:tblGrid>
      <w:tr w:rsidR="00975B8F" w:rsidRPr="006B66EC" w:rsidTr="007F4B08">
        <w:tc>
          <w:tcPr>
            <w:tcW w:w="13712" w:type="dxa"/>
          </w:tcPr>
          <w:p w:rsidR="00975B8F" w:rsidRPr="006B66EC" w:rsidRDefault="00975B8F" w:rsidP="007F4B08">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975B8F" w:rsidRPr="006B66EC" w:rsidTr="007F4B08">
        <w:tc>
          <w:tcPr>
            <w:tcW w:w="13712" w:type="dxa"/>
          </w:tcPr>
          <w:p w:rsidR="00975B8F" w:rsidRPr="006B66EC" w:rsidRDefault="00975B8F" w:rsidP="007F4B08">
            <w:pPr>
              <w:jc w:val="center"/>
              <w:rPr>
                <w:rFonts w:ascii="Arial" w:hAnsi="Arial" w:cs="Arial"/>
                <w:b/>
                <w:sz w:val="20"/>
                <w:szCs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Pr>
                <w:rFonts w:ascii="Calibri" w:hAnsi="Calibri"/>
                <w:sz w:val="20"/>
              </w:rPr>
              <w:t xml:space="preserve">- </w:t>
            </w:r>
            <w:r w:rsidRPr="00456910">
              <w:rPr>
                <w:rFonts w:ascii="Calibri" w:hAnsi="Calibri"/>
                <w:sz w:val="20"/>
              </w:rPr>
              <w:t>Comprende el principio fundamental del conteo como base para comprender las reglas de la probabilidad.</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 Comprende el concepto de la probabilidad clásica y la aplica en la explicación de fenómenos educativos.</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 Comprende las bases teóricas del muestreo y su aplicación en la explicación de fenómenos educativos.</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 Aplica técnicas de muestreo acordes a la naturaleza de los fenómenos o hechos a observar.</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 Generaliza resultados a poblaciones a partir de los datos estadísticos obtenidos en las muestras.</w:t>
            </w:r>
          </w:p>
          <w:p w:rsidR="00975B8F" w:rsidRPr="006B66EC"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b/>
                <w:sz w:val="20"/>
              </w:rPr>
            </w:pPr>
            <w:r w:rsidRPr="00456910">
              <w:rPr>
                <w:rFonts w:ascii="Calibri" w:hAnsi="Calibri"/>
                <w:sz w:val="20"/>
              </w:rPr>
              <w:t>- Usa las TIC como auxiliares en la resolución de problemas estadísticos y de probabilidad; así como en las técnicas de muestreo.</w:t>
            </w:r>
          </w:p>
          <w:p w:rsidR="00975B8F" w:rsidRPr="006B66EC" w:rsidRDefault="00975B8F" w:rsidP="007F4B08">
            <w:pPr>
              <w:jc w:val="center"/>
              <w:rPr>
                <w:rFonts w:ascii="Arial" w:hAnsi="Arial" w:cs="Arial"/>
                <w:b/>
                <w:sz w:val="20"/>
                <w:szCs w:val="20"/>
              </w:rPr>
            </w:pPr>
          </w:p>
        </w:tc>
      </w:tr>
    </w:tbl>
    <w:p w:rsidR="00975B8F" w:rsidRPr="006B66EC" w:rsidRDefault="00975B8F" w:rsidP="00975B8F">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562"/>
      </w:tblGrid>
      <w:tr w:rsidR="00975B8F" w:rsidRPr="006B66EC" w:rsidTr="007F4B08">
        <w:tc>
          <w:tcPr>
            <w:tcW w:w="13712" w:type="dxa"/>
          </w:tcPr>
          <w:p w:rsidR="00975B8F" w:rsidRPr="006B66EC" w:rsidRDefault="00975B8F" w:rsidP="007F4B08">
            <w:pPr>
              <w:rPr>
                <w:rFonts w:ascii="Arial" w:hAnsi="Arial" w:cs="Arial"/>
                <w:b/>
                <w:sz w:val="20"/>
                <w:szCs w:val="20"/>
              </w:rPr>
            </w:pPr>
            <w:r w:rsidRPr="006B66EC">
              <w:rPr>
                <w:rFonts w:ascii="Arial" w:hAnsi="Arial" w:cs="Arial"/>
                <w:b/>
                <w:sz w:val="20"/>
                <w:szCs w:val="20"/>
              </w:rPr>
              <w:t>RECURSOS A MOVILIZAR</w:t>
            </w:r>
          </w:p>
        </w:tc>
      </w:tr>
      <w:tr w:rsidR="00975B8F" w:rsidRPr="006B66EC" w:rsidTr="007F4B08">
        <w:tc>
          <w:tcPr>
            <w:tcW w:w="13712" w:type="dxa"/>
          </w:tcPr>
          <w:p w:rsidR="00975B8F"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b/>
                <w:sz w:val="20"/>
              </w:rPr>
            </w:pPr>
            <w:r w:rsidRPr="006B66EC">
              <w:rPr>
                <w:rFonts w:ascii="Arial" w:hAnsi="Arial" w:cs="Arial"/>
                <w:b/>
                <w:sz w:val="20"/>
              </w:rPr>
              <w:t>SABERES:</w:t>
            </w:r>
            <w:r>
              <w:rPr>
                <w:rFonts w:ascii="Arial" w:hAnsi="Arial" w:cs="Arial"/>
                <w:b/>
                <w:sz w:val="20"/>
              </w:rPr>
              <w:t xml:space="preserve"> </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Principios fundamentales de conteo</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Concepto de probabilidad y su implicación en los hechos educativos.</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Bases teóricas del muestreo</w:t>
            </w:r>
          </w:p>
          <w:p w:rsidR="00975B8F" w:rsidRPr="006B66EC"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b/>
                <w:sz w:val="20"/>
              </w:rPr>
            </w:pPr>
          </w:p>
        </w:tc>
      </w:tr>
      <w:tr w:rsidR="00975B8F" w:rsidRPr="006B66EC" w:rsidTr="007F4B08">
        <w:tc>
          <w:tcPr>
            <w:tcW w:w="13712" w:type="dxa"/>
          </w:tcPr>
          <w:p w:rsidR="00975B8F"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b/>
                <w:sz w:val="20"/>
              </w:rPr>
            </w:pPr>
            <w:r w:rsidRPr="006B66EC">
              <w:rPr>
                <w:rFonts w:ascii="Arial" w:hAnsi="Arial" w:cs="Arial"/>
                <w:b/>
                <w:sz w:val="20"/>
              </w:rPr>
              <w:t>HABILIDADES:</w:t>
            </w:r>
            <w:r>
              <w:rPr>
                <w:rFonts w:ascii="Arial" w:hAnsi="Arial" w:cs="Arial"/>
                <w:b/>
                <w:sz w:val="20"/>
              </w:rPr>
              <w:t xml:space="preserve"> </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Resolver problemas de conteo por medio de permutaciones, combinaciones y ordenaciones.</w:t>
            </w:r>
          </w:p>
          <w:p w:rsidR="00975B8F" w:rsidRPr="006B66EC"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b/>
                <w:sz w:val="20"/>
              </w:rPr>
            </w:pPr>
          </w:p>
        </w:tc>
      </w:tr>
      <w:tr w:rsidR="00975B8F" w:rsidRPr="006B66EC" w:rsidTr="007F4B08">
        <w:tc>
          <w:tcPr>
            <w:tcW w:w="13712" w:type="dxa"/>
          </w:tcPr>
          <w:p w:rsidR="00975B8F" w:rsidRDefault="00975B8F"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6B66EC">
              <w:rPr>
                <w:rFonts w:ascii="Arial" w:hAnsi="Arial" w:cs="Arial"/>
                <w:b/>
                <w:sz w:val="20"/>
              </w:rPr>
              <w:t>ACTITUDES:</w:t>
            </w:r>
            <w:r>
              <w:rPr>
                <w:rFonts w:ascii="Arial" w:hAnsi="Arial" w:cs="Arial"/>
                <w:b/>
                <w:sz w:val="20"/>
              </w:rPr>
              <w:t xml:space="preserve"> </w:t>
            </w:r>
            <w:r w:rsidRPr="00456910">
              <w:rPr>
                <w:rFonts w:ascii="Calibri" w:hAnsi="Calibri"/>
                <w:sz w:val="20"/>
              </w:rPr>
              <w:t>Trabajo en equipo y colaborativo. Participación y disposición al trabajo. Cumplimiento de actividades. Disposición al estudio</w:t>
            </w:r>
            <w:r>
              <w:rPr>
                <w:rFonts w:ascii="Calibri" w:hAnsi="Calibri"/>
                <w:sz w:val="20"/>
              </w:rPr>
              <w:t xml:space="preserve"> </w:t>
            </w:r>
          </w:p>
          <w:p w:rsidR="00975B8F" w:rsidRPr="006B66EC" w:rsidRDefault="00975B8F"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b/>
                <w:sz w:val="20"/>
              </w:rPr>
            </w:pPr>
          </w:p>
        </w:tc>
      </w:tr>
      <w:tr w:rsidR="00975B8F" w:rsidRPr="006B66EC" w:rsidTr="007F4B08">
        <w:tc>
          <w:tcPr>
            <w:tcW w:w="13712" w:type="dxa"/>
          </w:tcPr>
          <w:p w:rsidR="00975B8F" w:rsidRDefault="00975B8F" w:rsidP="007F4B08">
            <w:pPr>
              <w:rPr>
                <w:rFonts w:ascii="Arial" w:hAnsi="Arial" w:cs="Arial"/>
                <w:b/>
                <w:sz w:val="20"/>
                <w:szCs w:val="20"/>
              </w:rPr>
            </w:pPr>
            <w:r w:rsidRPr="006B66EC">
              <w:rPr>
                <w:rFonts w:ascii="Arial" w:hAnsi="Arial" w:cs="Arial"/>
                <w:b/>
                <w:sz w:val="20"/>
                <w:szCs w:val="20"/>
              </w:rPr>
              <w:t>INDICADORES DE APRENDIZAJE:</w:t>
            </w:r>
          </w:p>
          <w:p w:rsidR="00975B8F" w:rsidRDefault="00975B8F" w:rsidP="007F4B08">
            <w:pPr>
              <w:rPr>
                <w:rFonts w:ascii="Arial" w:hAnsi="Arial" w:cs="Arial"/>
                <w:b/>
                <w:sz w:val="20"/>
                <w:szCs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 xml:space="preserve">Resolver problemas de conteo que involucren el uso de diagramas de árbol </w:t>
            </w:r>
          </w:p>
          <w:p w:rsidR="00975B8F" w:rsidRPr="006B66EC"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w:hAnsi="Arial" w:cs="Arial"/>
                <w:b/>
                <w:sz w:val="20"/>
              </w:rPr>
            </w:pPr>
            <w:r w:rsidRPr="00456910">
              <w:rPr>
                <w:rFonts w:ascii="Calibri" w:hAnsi="Calibri"/>
                <w:sz w:val="20"/>
              </w:rPr>
              <w:t>Resolver problemas de conteo resueltos que involucren el uso de permutaciones, combinaciones y ordenaciones, además de considerar el uso de software para resolver dichos problemas.</w:t>
            </w:r>
            <w:r>
              <w:rPr>
                <w:rFonts w:ascii="Calibri" w:hAnsi="Calibri"/>
                <w:sz w:val="20"/>
              </w:rPr>
              <w:t xml:space="preserve"> </w:t>
            </w:r>
          </w:p>
        </w:tc>
      </w:tr>
    </w:tbl>
    <w:p w:rsidR="00975B8F" w:rsidRPr="006B66EC" w:rsidRDefault="00975B8F" w:rsidP="00975B8F">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562"/>
      </w:tblGrid>
      <w:tr w:rsidR="00975B8F" w:rsidRPr="006B66EC" w:rsidTr="007F4B08">
        <w:tc>
          <w:tcPr>
            <w:tcW w:w="13712" w:type="dxa"/>
          </w:tcPr>
          <w:p w:rsidR="00975B8F" w:rsidRPr="006B66EC" w:rsidRDefault="00975B8F" w:rsidP="007F4B08">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975B8F" w:rsidRPr="006B66EC" w:rsidTr="007F4B08">
        <w:tc>
          <w:tcPr>
            <w:tcW w:w="13712" w:type="dxa"/>
          </w:tcPr>
          <w:p w:rsidR="00975B8F" w:rsidRDefault="00975B8F" w:rsidP="007F4B08">
            <w:pPr>
              <w:rPr>
                <w:rFonts w:ascii="Arial" w:hAnsi="Arial" w:cs="Arial"/>
                <w:b/>
                <w:sz w:val="20"/>
                <w:szCs w:val="20"/>
              </w:rPr>
            </w:pPr>
            <w:r>
              <w:rPr>
                <w:rFonts w:ascii="Arial" w:hAnsi="Arial" w:cs="Arial"/>
                <w:b/>
                <w:sz w:val="20"/>
                <w:szCs w:val="20"/>
              </w:rPr>
              <w:t>SECUENCIA TEMÁ</w:t>
            </w:r>
            <w:r w:rsidRPr="006B66EC">
              <w:rPr>
                <w:rFonts w:ascii="Arial" w:hAnsi="Arial" w:cs="Arial"/>
                <w:b/>
                <w:sz w:val="20"/>
                <w:szCs w:val="20"/>
              </w:rPr>
              <w:t>TICA / CONTENIDOS:</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2.1. Principio fundamental de conteo (permutaciones, combinaciones y ordenaciones)</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2.2. Concepto de probabilidad clásica.</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2.3. Bases teóricas del muestreo.</w:t>
            </w:r>
          </w:p>
          <w:p w:rsidR="00975B8F" w:rsidRPr="006B66EC"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b/>
                <w:sz w:val="20"/>
              </w:rPr>
            </w:pPr>
            <w:r w:rsidRPr="00456910">
              <w:rPr>
                <w:rFonts w:ascii="Calibri" w:hAnsi="Calibri"/>
                <w:sz w:val="20"/>
              </w:rPr>
              <w:t>2.4. Técnicas de muestreo.</w:t>
            </w:r>
          </w:p>
        </w:tc>
      </w:tr>
    </w:tbl>
    <w:p w:rsidR="00975B8F" w:rsidRDefault="00975B8F" w:rsidP="00975B8F">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095"/>
        <w:gridCol w:w="3421"/>
        <w:gridCol w:w="3046"/>
      </w:tblGrid>
      <w:tr w:rsidR="00975B8F" w:rsidRPr="006B66EC" w:rsidTr="00721020">
        <w:tc>
          <w:tcPr>
            <w:tcW w:w="7095" w:type="dxa"/>
          </w:tcPr>
          <w:p w:rsidR="00975B8F" w:rsidRPr="006B66EC" w:rsidRDefault="00975B8F" w:rsidP="007F4B08">
            <w:pPr>
              <w:jc w:val="center"/>
              <w:rPr>
                <w:rFonts w:ascii="Arial" w:hAnsi="Arial" w:cs="Arial"/>
                <w:b/>
                <w:sz w:val="20"/>
                <w:szCs w:val="20"/>
              </w:rPr>
            </w:pPr>
            <w:r w:rsidRPr="006B66EC">
              <w:rPr>
                <w:rFonts w:ascii="Arial" w:hAnsi="Arial" w:cs="Arial"/>
                <w:b/>
                <w:sz w:val="20"/>
                <w:szCs w:val="20"/>
              </w:rPr>
              <w:t>ACTIVIDADES DE APRENDIZAJE</w:t>
            </w:r>
          </w:p>
        </w:tc>
        <w:tc>
          <w:tcPr>
            <w:tcW w:w="3421" w:type="dxa"/>
          </w:tcPr>
          <w:p w:rsidR="00975B8F" w:rsidRPr="006B66EC" w:rsidRDefault="00975B8F" w:rsidP="007F4B08">
            <w:pPr>
              <w:jc w:val="center"/>
              <w:rPr>
                <w:rFonts w:ascii="Arial" w:hAnsi="Arial" w:cs="Arial"/>
                <w:b/>
                <w:sz w:val="20"/>
                <w:szCs w:val="20"/>
              </w:rPr>
            </w:pPr>
            <w:r w:rsidRPr="006B66EC">
              <w:rPr>
                <w:rFonts w:ascii="Arial" w:hAnsi="Arial" w:cs="Arial"/>
                <w:b/>
                <w:sz w:val="20"/>
                <w:szCs w:val="20"/>
              </w:rPr>
              <w:t>RECURSOS MATERIALES Y BIBLIOGRÁFICOS</w:t>
            </w:r>
          </w:p>
        </w:tc>
        <w:tc>
          <w:tcPr>
            <w:tcW w:w="3046" w:type="dxa"/>
          </w:tcPr>
          <w:p w:rsidR="00975B8F" w:rsidRPr="006B66EC" w:rsidRDefault="00975B8F" w:rsidP="007F4B08">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975B8F" w:rsidRPr="006B66EC" w:rsidTr="00721020">
        <w:tc>
          <w:tcPr>
            <w:tcW w:w="7095" w:type="dxa"/>
          </w:tcPr>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r w:rsidRPr="00456910">
              <w:rPr>
                <w:rFonts w:ascii="Calibri" w:hAnsi="Calibri"/>
                <w:sz w:val="20"/>
              </w:rPr>
              <w:t>2.1.1Elaborar un resumen sobre el principio fundamental del conteo: permutaciones, combinaciones y ordenaciones, con base en algunos de los textos sugeridos.</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rPr>
                <w:rFonts w:ascii="Calibri" w:hAnsi="Calibri"/>
                <w:sz w:val="20"/>
              </w:rPr>
            </w:pPr>
            <w:r w:rsidRPr="00456910">
              <w:rPr>
                <w:rFonts w:ascii="Calibri" w:hAnsi="Calibri"/>
                <w:sz w:val="20"/>
              </w:rPr>
              <w:t>2.1.2 Resolver problemas de conteo que involucren el uso de diagramas de árbol</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738" w:hanging="738"/>
              <w:jc w:val="both"/>
              <w:rPr>
                <w:rFonts w:ascii="Calibri" w:hAnsi="Calibri"/>
                <w:sz w:val="20"/>
              </w:rPr>
            </w:pPr>
          </w:p>
        </w:tc>
        <w:tc>
          <w:tcPr>
            <w:tcW w:w="3421" w:type="dxa"/>
          </w:tcPr>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Elorza, H. (2008). Págs. 161-177.</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tc>
        <w:tc>
          <w:tcPr>
            <w:tcW w:w="3046" w:type="dxa"/>
          </w:tcPr>
          <w:p w:rsidR="00975B8F" w:rsidRPr="00456910" w:rsidRDefault="00401FE0"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Pr>
                <w:rFonts w:ascii="Calibri" w:hAnsi="Calibri"/>
                <w:sz w:val="20"/>
              </w:rPr>
              <w:t xml:space="preserve">29 de Septiembre al </w:t>
            </w:r>
            <w:r w:rsidR="00257DB9">
              <w:rPr>
                <w:rFonts w:ascii="Calibri" w:hAnsi="Calibri"/>
                <w:sz w:val="20"/>
              </w:rPr>
              <w:t>2</w:t>
            </w:r>
            <w:r w:rsidR="00975B8F" w:rsidRPr="00456910">
              <w:rPr>
                <w:rFonts w:ascii="Calibri" w:hAnsi="Calibri"/>
                <w:sz w:val="20"/>
              </w:rPr>
              <w:t xml:space="preserve"> de Octubre</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tc>
      </w:tr>
      <w:tr w:rsidR="00975B8F" w:rsidRPr="006B66EC" w:rsidTr="00721020">
        <w:tc>
          <w:tcPr>
            <w:tcW w:w="7095" w:type="dxa"/>
          </w:tcPr>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738" w:hanging="738"/>
              <w:jc w:val="both"/>
              <w:rPr>
                <w:rFonts w:ascii="Calibri" w:hAnsi="Calibri"/>
                <w:sz w:val="20"/>
              </w:rPr>
            </w:pPr>
            <w:r w:rsidRPr="00456910">
              <w:rPr>
                <w:rFonts w:ascii="Calibri" w:hAnsi="Calibri"/>
                <w:sz w:val="20"/>
              </w:rPr>
              <w:t>2.1.3. Resolver problemas de conteo por medio de permutaciones, combinaciones y ordenaciones. Utilice software para realizar los cálculos en los problemas de conteo que lo requieran. Presentar en equipos los procedimientos empleados para resolverlos.</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738" w:hanging="738"/>
              <w:jc w:val="both"/>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738" w:hanging="738"/>
              <w:jc w:val="both"/>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r w:rsidRPr="00456910">
              <w:rPr>
                <w:rFonts w:ascii="Calibri" w:hAnsi="Calibri"/>
                <w:sz w:val="20"/>
              </w:rPr>
              <w:t>2.2.1 Elaborar un resumen de diversos textos para comprender el concepto de probabilidad y su implicación en los hechos educativos.</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738" w:hanging="738"/>
              <w:jc w:val="both"/>
              <w:rPr>
                <w:rFonts w:ascii="Calibri" w:hAnsi="Calibri"/>
                <w:sz w:val="20"/>
              </w:rPr>
            </w:pPr>
          </w:p>
        </w:tc>
        <w:tc>
          <w:tcPr>
            <w:tcW w:w="3421" w:type="dxa"/>
          </w:tcPr>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Batanero, M.C. et al. (1994). Págs. 105-229.</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roofErr w:type="spellStart"/>
            <w:r w:rsidRPr="00456910">
              <w:rPr>
                <w:rFonts w:ascii="Calibri" w:hAnsi="Calibri"/>
                <w:sz w:val="20"/>
              </w:rPr>
              <w:t>Vilenkin</w:t>
            </w:r>
            <w:proofErr w:type="spellEnd"/>
            <w:r w:rsidRPr="00456910">
              <w:rPr>
                <w:rFonts w:ascii="Calibri" w:hAnsi="Calibri"/>
                <w:sz w:val="20"/>
              </w:rPr>
              <w:t xml:space="preserve">, N. (1972). Págs. 133-147. </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Elorza, H. (2008). Págs. 211-217.</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lang w:val="en-US"/>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lang w:val="en-US"/>
              </w:rPr>
            </w:pPr>
            <w:r w:rsidRPr="00456910">
              <w:rPr>
                <w:rFonts w:ascii="Calibri" w:hAnsi="Calibri"/>
                <w:sz w:val="20"/>
                <w:lang w:val="en-US"/>
              </w:rPr>
              <w:t xml:space="preserve">Johnson, R. (2012). </w:t>
            </w:r>
            <w:proofErr w:type="spellStart"/>
            <w:r w:rsidRPr="00456910">
              <w:rPr>
                <w:rFonts w:ascii="Calibri" w:hAnsi="Calibri"/>
                <w:sz w:val="20"/>
                <w:lang w:val="en-US"/>
              </w:rPr>
              <w:t>Págs</w:t>
            </w:r>
            <w:proofErr w:type="spellEnd"/>
            <w:r w:rsidRPr="00456910">
              <w:rPr>
                <w:rFonts w:ascii="Calibri" w:hAnsi="Calibri"/>
                <w:sz w:val="20"/>
                <w:lang w:val="en-US"/>
              </w:rPr>
              <w:t>. 172-190.</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tc>
        <w:tc>
          <w:tcPr>
            <w:tcW w:w="3046" w:type="dxa"/>
          </w:tcPr>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975B8F" w:rsidRPr="00456910" w:rsidRDefault="00257DB9"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Pr>
                <w:rFonts w:ascii="Calibri" w:hAnsi="Calibri"/>
                <w:sz w:val="20"/>
              </w:rPr>
              <w:t>5 al 16</w:t>
            </w:r>
            <w:r w:rsidR="00975B8F" w:rsidRPr="00456910">
              <w:rPr>
                <w:rFonts w:ascii="Calibri" w:hAnsi="Calibri"/>
                <w:sz w:val="20"/>
              </w:rPr>
              <w:t xml:space="preserve"> de Octubre</w:t>
            </w: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975B8F" w:rsidRPr="00456910" w:rsidRDefault="00975B8F" w:rsidP="00975B8F">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tc>
      </w:tr>
      <w:tr w:rsidR="00427BA3" w:rsidRPr="006B66EC" w:rsidTr="00721020">
        <w:tc>
          <w:tcPr>
            <w:tcW w:w="7095" w:type="dxa"/>
          </w:tcPr>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rPr>
                <w:rFonts w:ascii="Calibri" w:hAnsi="Calibri"/>
                <w:sz w:val="20"/>
              </w:rPr>
            </w:pP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rPr>
                <w:rFonts w:ascii="Calibri" w:hAnsi="Calibri"/>
                <w:sz w:val="20"/>
              </w:rPr>
            </w:pPr>
            <w:r w:rsidRPr="00456910">
              <w:rPr>
                <w:rFonts w:ascii="Calibri" w:hAnsi="Calibri"/>
                <w:sz w:val="20"/>
              </w:rPr>
              <w:t xml:space="preserve">2.2.2 Realizar un cuadro comparativo que identifique las diferencias entre las definiciones de probabilidad clásica y </w:t>
            </w:r>
            <w:proofErr w:type="spellStart"/>
            <w:r w:rsidRPr="00456910">
              <w:rPr>
                <w:rFonts w:ascii="Calibri" w:hAnsi="Calibri"/>
                <w:sz w:val="20"/>
              </w:rPr>
              <w:t>frecuencial</w:t>
            </w:r>
            <w:proofErr w:type="spellEnd"/>
            <w:r w:rsidRPr="00456910">
              <w:rPr>
                <w:rFonts w:ascii="Calibri" w:hAnsi="Calibri"/>
                <w:sz w:val="20"/>
              </w:rPr>
              <w:t xml:space="preserve">. </w:t>
            </w: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rPr>
                <w:rFonts w:ascii="Calibri" w:hAnsi="Calibri"/>
                <w:sz w:val="20"/>
              </w:rPr>
            </w:pP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rPr>
                <w:rFonts w:ascii="Calibri" w:hAnsi="Calibri"/>
                <w:sz w:val="20"/>
              </w:rPr>
            </w:pP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r w:rsidRPr="00456910">
              <w:rPr>
                <w:rFonts w:ascii="Calibri" w:hAnsi="Calibri"/>
                <w:sz w:val="20"/>
              </w:rPr>
              <w:t xml:space="preserve">2.2.3 Calcule la probabilidad de ocurrencia de eventos para interpretar, describir y predecir situaciones inciertas empleando software. Presentar en equipos las propuestas de solución. </w:t>
            </w:r>
          </w:p>
        </w:tc>
        <w:tc>
          <w:tcPr>
            <w:tcW w:w="3421" w:type="dxa"/>
          </w:tcPr>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Cruz, M. et al. (1994). Págs. 55-87.</w:t>
            </w: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Díaz, J. et al. (1996). Págs. 23-52.</w:t>
            </w: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Cruz, M. et al. (1994). Págs. 55-87.</w:t>
            </w: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Díaz, J. et al. (1996). Págs. 65-142.</w:t>
            </w: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lang w:val="en-US"/>
              </w:rPr>
              <w:t xml:space="preserve">Mendenhall W., Beaver R., Beaver B. (2002). </w:t>
            </w:r>
            <w:r w:rsidRPr="00456910">
              <w:rPr>
                <w:rFonts w:ascii="Calibri" w:hAnsi="Calibri"/>
                <w:sz w:val="20"/>
              </w:rPr>
              <w:t>Págs. 119-138.</w:t>
            </w: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tc>
        <w:tc>
          <w:tcPr>
            <w:tcW w:w="3046" w:type="dxa"/>
          </w:tcPr>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27BA3" w:rsidRPr="00456910" w:rsidRDefault="00257DB9"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Pr>
                <w:rFonts w:ascii="Calibri" w:hAnsi="Calibri"/>
                <w:sz w:val="20"/>
              </w:rPr>
              <w:t xml:space="preserve">19 al 23 </w:t>
            </w:r>
            <w:r w:rsidR="00427BA3">
              <w:rPr>
                <w:rFonts w:ascii="Calibri" w:hAnsi="Calibri"/>
                <w:sz w:val="20"/>
              </w:rPr>
              <w:t xml:space="preserve"> de </w:t>
            </w:r>
            <w:r>
              <w:rPr>
                <w:rFonts w:ascii="Calibri" w:hAnsi="Calibri"/>
                <w:sz w:val="20"/>
              </w:rPr>
              <w:t>Octubre</w:t>
            </w: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27BA3" w:rsidRPr="00456910"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r>
      <w:tr w:rsidR="00427BA3" w:rsidRPr="006B66EC" w:rsidTr="00721020">
        <w:tc>
          <w:tcPr>
            <w:tcW w:w="7095" w:type="dxa"/>
          </w:tcPr>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2F1214">
              <w:rPr>
                <w:rFonts w:ascii="Calibri" w:hAnsi="Calibri"/>
                <w:sz w:val="20"/>
              </w:rPr>
              <w:t>2.3.1 Elaborar un</w:t>
            </w:r>
            <w:r w:rsidRPr="002F1214">
              <w:rPr>
                <w:rFonts w:ascii="Calibri" w:hAnsi="Calibri"/>
                <w:b/>
                <w:sz w:val="20"/>
              </w:rPr>
              <w:t xml:space="preserve"> </w:t>
            </w:r>
            <w:r w:rsidRPr="002F1214">
              <w:rPr>
                <w:rFonts w:ascii="Calibri" w:hAnsi="Calibri"/>
                <w:sz w:val="20"/>
              </w:rPr>
              <w:t>resumen donde se destaque el concepto de muestreo</w:t>
            </w: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2F1214">
              <w:rPr>
                <w:rFonts w:ascii="Calibri" w:hAnsi="Calibri"/>
                <w:sz w:val="20"/>
              </w:rPr>
              <w:lastRenderedPageBreak/>
              <w:t xml:space="preserve">2.3.2 Elaborar un mapa conceptual en el que se relacionen los conceptos de universo, población, muestra, unidad </w:t>
            </w:r>
            <w:proofErr w:type="spellStart"/>
            <w:r w:rsidRPr="002F1214">
              <w:rPr>
                <w:rFonts w:ascii="Calibri" w:hAnsi="Calibri"/>
                <w:sz w:val="20"/>
              </w:rPr>
              <w:t>muestral</w:t>
            </w:r>
            <w:proofErr w:type="spellEnd"/>
            <w:r w:rsidRPr="002F1214">
              <w:rPr>
                <w:rFonts w:ascii="Calibri" w:hAnsi="Calibri"/>
                <w:sz w:val="20"/>
              </w:rPr>
              <w:t xml:space="preserve">, error </w:t>
            </w:r>
            <w:proofErr w:type="spellStart"/>
            <w:r w:rsidRPr="002F1214">
              <w:rPr>
                <w:rFonts w:ascii="Calibri" w:hAnsi="Calibri"/>
                <w:sz w:val="20"/>
              </w:rPr>
              <w:t>muestral</w:t>
            </w:r>
            <w:proofErr w:type="spellEnd"/>
            <w:r w:rsidRPr="002F1214">
              <w:rPr>
                <w:rFonts w:ascii="Calibri" w:hAnsi="Calibri"/>
                <w:sz w:val="20"/>
              </w:rPr>
              <w:t>, técnicas de muestreo, inferencia estadística, intervalo de confianza.  Presentar por equipos.</w:t>
            </w: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2F1214">
              <w:rPr>
                <w:rFonts w:ascii="Calibri" w:hAnsi="Calibri"/>
                <w:sz w:val="20"/>
              </w:rPr>
              <w:t xml:space="preserve">2.4.2 Realizar un cuadro comparativo de las técnicas de muestreo aleatorias y no aleatorias, donde se describan las características, ventajas, desventajas y aplicaciones en la investigación educativa  </w:t>
            </w: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tc>
        <w:tc>
          <w:tcPr>
            <w:tcW w:w="3421" w:type="dxa"/>
          </w:tcPr>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2F1214">
              <w:rPr>
                <w:rFonts w:ascii="Calibri" w:hAnsi="Calibri"/>
                <w:sz w:val="20"/>
              </w:rPr>
              <w:lastRenderedPageBreak/>
              <w:t>Elorza, H. (2008). Págs. 181-210.</w:t>
            </w: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lang w:val="en-US"/>
              </w:rPr>
            </w:pPr>
            <w:r w:rsidRPr="002F1214">
              <w:rPr>
                <w:rFonts w:ascii="Calibri" w:hAnsi="Calibri"/>
                <w:sz w:val="20"/>
                <w:lang w:val="en-US"/>
              </w:rPr>
              <w:t xml:space="preserve">Johnson, R. (2012). </w:t>
            </w:r>
            <w:proofErr w:type="spellStart"/>
            <w:r w:rsidRPr="002F1214">
              <w:rPr>
                <w:rFonts w:ascii="Calibri" w:hAnsi="Calibri"/>
                <w:sz w:val="20"/>
                <w:lang w:val="en-US"/>
              </w:rPr>
              <w:t>Págs</w:t>
            </w:r>
            <w:proofErr w:type="spellEnd"/>
            <w:r w:rsidRPr="002F1214">
              <w:rPr>
                <w:rFonts w:ascii="Calibri" w:hAnsi="Calibri"/>
                <w:sz w:val="20"/>
                <w:lang w:val="en-US"/>
              </w:rPr>
              <w:t>. 312-319.</w:t>
            </w: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257DB9" w:rsidRPr="002F1214" w:rsidRDefault="00257DB9"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lang w:val="en-US"/>
              </w:rPr>
            </w:pPr>
            <w:r w:rsidRPr="002F1214">
              <w:rPr>
                <w:rFonts w:ascii="Calibri" w:hAnsi="Calibri"/>
                <w:sz w:val="20"/>
                <w:lang w:val="en-US"/>
              </w:rPr>
              <w:lastRenderedPageBreak/>
              <w:t xml:space="preserve">Johnson, R. (2012). </w:t>
            </w:r>
            <w:proofErr w:type="spellStart"/>
            <w:r w:rsidRPr="002F1214">
              <w:rPr>
                <w:rFonts w:ascii="Calibri" w:hAnsi="Calibri"/>
                <w:sz w:val="20"/>
                <w:lang w:val="en-US"/>
              </w:rPr>
              <w:t>Págs</w:t>
            </w:r>
            <w:proofErr w:type="spellEnd"/>
            <w:r w:rsidRPr="002F1214">
              <w:rPr>
                <w:rFonts w:ascii="Calibri" w:hAnsi="Calibri"/>
                <w:sz w:val="20"/>
                <w:lang w:val="en-US"/>
              </w:rPr>
              <w:t>. 319-360.</w:t>
            </w: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2F1214">
              <w:rPr>
                <w:rFonts w:ascii="Calibri" w:hAnsi="Calibri"/>
                <w:sz w:val="20"/>
              </w:rPr>
              <w:t>Elorza, H. (2008). Págs. 265-295.</w:t>
            </w: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2F1214">
              <w:rPr>
                <w:rFonts w:ascii="Calibri" w:hAnsi="Calibri"/>
                <w:sz w:val="20"/>
              </w:rPr>
              <w:t>http://www.inee.edu.mx/</w:t>
            </w: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2F1214">
              <w:rPr>
                <w:rFonts w:ascii="Calibri" w:hAnsi="Calibri"/>
                <w:sz w:val="20"/>
              </w:rPr>
              <w:t>http://www.inegi.org.mx/default.aspx? http://office.microsoft.com/es-mx/</w:t>
            </w: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2F1214">
              <w:rPr>
                <w:rFonts w:ascii="Calibri" w:hAnsi="Calibri"/>
                <w:sz w:val="20"/>
              </w:rPr>
              <w:t>Excel-help/realizar-analisis-estadistico-ytecnico-con-las-herramientas-para-analisis-HP010342762.aspx?CTT=1</w:t>
            </w:r>
          </w:p>
        </w:tc>
        <w:tc>
          <w:tcPr>
            <w:tcW w:w="3046" w:type="dxa"/>
          </w:tcPr>
          <w:p w:rsidR="00427BA3"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257DB9" w:rsidRPr="002F1214" w:rsidRDefault="00257DB9"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Pr>
                <w:rFonts w:ascii="Calibri" w:hAnsi="Calibri"/>
                <w:sz w:val="20"/>
              </w:rPr>
              <w:t>26 al 30 de Octubre</w:t>
            </w: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27BA3" w:rsidRPr="002F1214" w:rsidRDefault="00257DB9"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cs="Arial"/>
                <w:sz w:val="20"/>
              </w:rPr>
            </w:pPr>
            <w:r>
              <w:rPr>
                <w:rFonts w:ascii="Calibri" w:hAnsi="Calibri" w:cs="Arial"/>
                <w:sz w:val="20"/>
              </w:rPr>
              <w:t>26 al 30 de Octubre</w:t>
            </w: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27BA3" w:rsidRPr="002F1214" w:rsidRDefault="00427BA3" w:rsidP="00427BA3">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tc>
      </w:tr>
      <w:tr w:rsidR="00721020" w:rsidRPr="006B66EC" w:rsidTr="00721020">
        <w:tc>
          <w:tcPr>
            <w:tcW w:w="7095" w:type="dxa"/>
          </w:tcPr>
          <w:p w:rsidR="00721020" w:rsidRPr="00456910" w:rsidRDefault="00721020" w:rsidP="0072102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jc w:val="both"/>
              <w:rPr>
                <w:rFonts w:ascii="Calibri" w:hAnsi="Calibri"/>
                <w:sz w:val="20"/>
              </w:rPr>
            </w:pPr>
          </w:p>
          <w:p w:rsidR="00721020" w:rsidRPr="00456910" w:rsidRDefault="00721020" w:rsidP="0072102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jc w:val="both"/>
              <w:rPr>
                <w:rFonts w:ascii="Calibri" w:hAnsi="Calibri"/>
                <w:sz w:val="20"/>
              </w:rPr>
            </w:pPr>
            <w:r w:rsidRPr="00456910">
              <w:rPr>
                <w:rFonts w:ascii="Calibri" w:hAnsi="Calibri"/>
                <w:sz w:val="20"/>
              </w:rPr>
              <w:t>2.4.3 Buscar reportes de investigaciones educativas que ejemplifiquen las técnicas de muestreo, poniendo énfasis en los cálculos para determinar el tamaño de la muestra. Presentar por equipos  los resultados obtenidos  donde se muestre el cálculo de muestras utilizando software.</w:t>
            </w:r>
          </w:p>
          <w:p w:rsidR="00721020" w:rsidRPr="00456910" w:rsidRDefault="00721020" w:rsidP="0072102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jc w:val="both"/>
              <w:rPr>
                <w:rFonts w:ascii="Calibri" w:hAnsi="Calibri"/>
                <w:sz w:val="20"/>
              </w:rPr>
            </w:pPr>
          </w:p>
        </w:tc>
        <w:tc>
          <w:tcPr>
            <w:tcW w:w="3421" w:type="dxa"/>
          </w:tcPr>
          <w:p w:rsidR="00721020" w:rsidRPr="00456910" w:rsidRDefault="00721020" w:rsidP="0072102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 xml:space="preserve"> </w:t>
            </w:r>
          </w:p>
          <w:p w:rsidR="00721020" w:rsidRPr="00456910" w:rsidRDefault="00721020" w:rsidP="0072102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721020" w:rsidRPr="00456910" w:rsidRDefault="00721020" w:rsidP="0072102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Periódicos, revistas y páginas de internet</w:t>
            </w:r>
          </w:p>
        </w:tc>
        <w:tc>
          <w:tcPr>
            <w:tcW w:w="3046" w:type="dxa"/>
          </w:tcPr>
          <w:p w:rsidR="00721020" w:rsidRPr="00456910" w:rsidRDefault="00721020" w:rsidP="0072102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721020" w:rsidRPr="00456910" w:rsidRDefault="00721020" w:rsidP="0072102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721020" w:rsidRPr="00456910" w:rsidRDefault="00257DB9" w:rsidP="00257DB9">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cs="Arial"/>
                <w:sz w:val="20"/>
              </w:rPr>
            </w:pPr>
            <w:r>
              <w:rPr>
                <w:rFonts w:ascii="Calibri" w:hAnsi="Calibri" w:cs="Arial"/>
                <w:sz w:val="20"/>
              </w:rPr>
              <w:t>2 al 9</w:t>
            </w:r>
            <w:r w:rsidR="00721020" w:rsidRPr="00456910">
              <w:rPr>
                <w:rFonts w:ascii="Calibri" w:hAnsi="Calibri" w:cs="Arial"/>
                <w:sz w:val="20"/>
              </w:rPr>
              <w:t xml:space="preserve"> de  Noviembre</w:t>
            </w:r>
          </w:p>
        </w:tc>
      </w:tr>
    </w:tbl>
    <w:p w:rsidR="00975B8F" w:rsidRPr="006B66EC" w:rsidRDefault="00975B8F" w:rsidP="00975B8F">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07"/>
        <w:gridCol w:w="4207"/>
        <w:gridCol w:w="2948"/>
      </w:tblGrid>
      <w:tr w:rsidR="00975B8F" w:rsidRPr="006B66EC" w:rsidTr="007F4B08">
        <w:tc>
          <w:tcPr>
            <w:tcW w:w="6407" w:type="dxa"/>
          </w:tcPr>
          <w:p w:rsidR="00975B8F" w:rsidRPr="006B66EC" w:rsidRDefault="00975B8F" w:rsidP="007F4B08">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07" w:type="dxa"/>
          </w:tcPr>
          <w:p w:rsidR="00975B8F" w:rsidRPr="006B66EC" w:rsidRDefault="00975B8F" w:rsidP="007F4B08">
            <w:pPr>
              <w:jc w:val="center"/>
              <w:rPr>
                <w:rFonts w:ascii="Arial" w:hAnsi="Arial" w:cs="Arial"/>
                <w:b/>
                <w:sz w:val="20"/>
                <w:szCs w:val="20"/>
              </w:rPr>
            </w:pPr>
            <w:r w:rsidRPr="006B66EC">
              <w:rPr>
                <w:rFonts w:ascii="Arial" w:hAnsi="Arial" w:cs="Arial"/>
                <w:b/>
                <w:sz w:val="20"/>
                <w:szCs w:val="20"/>
              </w:rPr>
              <w:t>CRITERIOS DE DESEMPEÑO</w:t>
            </w:r>
          </w:p>
        </w:tc>
        <w:tc>
          <w:tcPr>
            <w:tcW w:w="2948" w:type="dxa"/>
          </w:tcPr>
          <w:p w:rsidR="00975B8F" w:rsidRPr="006B66EC" w:rsidRDefault="00975B8F" w:rsidP="007F4B08">
            <w:pPr>
              <w:jc w:val="center"/>
              <w:rPr>
                <w:rFonts w:ascii="Arial" w:hAnsi="Arial" w:cs="Arial"/>
                <w:b/>
                <w:sz w:val="20"/>
                <w:szCs w:val="20"/>
              </w:rPr>
            </w:pPr>
            <w:r w:rsidRPr="006B66EC">
              <w:rPr>
                <w:rFonts w:ascii="Arial" w:hAnsi="Arial" w:cs="Arial"/>
                <w:b/>
                <w:sz w:val="20"/>
                <w:szCs w:val="20"/>
              </w:rPr>
              <w:t>RECURSOS DE EVALUACIÓN</w:t>
            </w:r>
          </w:p>
        </w:tc>
      </w:tr>
      <w:tr w:rsidR="00721020" w:rsidRPr="006B66EC" w:rsidTr="007F4B08">
        <w:tc>
          <w:tcPr>
            <w:tcW w:w="6407" w:type="dxa"/>
          </w:tcPr>
          <w:p w:rsidR="00721020" w:rsidRPr="00456910" w:rsidRDefault="00721020" w:rsidP="0072102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721020" w:rsidRPr="00456910" w:rsidRDefault="00721020" w:rsidP="0072102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r w:rsidRPr="00456910">
              <w:rPr>
                <w:rFonts w:ascii="Calibri" w:hAnsi="Calibri"/>
                <w:sz w:val="20"/>
              </w:rPr>
              <w:t xml:space="preserve">2.4.2 Realizar un cuadro comparativo de las técnicas de muestreo aleatorias y no aleatorias, donde se describan las características, ventajas, desventajas y aplicaciones en la investigación educativa  </w:t>
            </w:r>
          </w:p>
          <w:p w:rsidR="00721020" w:rsidRPr="00456910" w:rsidRDefault="00721020" w:rsidP="0072102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721020" w:rsidRPr="00456910" w:rsidRDefault="00721020" w:rsidP="0072102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c>
          <w:tcPr>
            <w:tcW w:w="4207" w:type="dxa"/>
          </w:tcPr>
          <w:p w:rsidR="00721020" w:rsidRPr="00456910" w:rsidRDefault="00721020" w:rsidP="0072102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El cuadro comparativo debe incluir una descripción de las técnicas de muestreo aleatorias y no aleatorias desarrollando las características, ventajas, desventajas y aplicaciones a las investigaciones educativas</w:t>
            </w:r>
          </w:p>
        </w:tc>
        <w:tc>
          <w:tcPr>
            <w:tcW w:w="2948" w:type="dxa"/>
          </w:tcPr>
          <w:p w:rsidR="00721020" w:rsidRPr="00456910" w:rsidRDefault="00721020" w:rsidP="0072102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721020" w:rsidRPr="00456910" w:rsidRDefault="00721020" w:rsidP="00721020">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Rúbrica para cuadro comparativo</w:t>
            </w:r>
          </w:p>
        </w:tc>
      </w:tr>
    </w:tbl>
    <w:p w:rsidR="00975B8F" w:rsidRDefault="00975B8F" w:rsidP="006B66EC">
      <w:pPr>
        <w:jc w:val="center"/>
        <w:rPr>
          <w:rFonts w:ascii="Arial" w:hAnsi="Arial" w:cs="Arial"/>
          <w:b/>
          <w:sz w:val="20"/>
          <w:szCs w:val="20"/>
        </w:rPr>
      </w:pPr>
    </w:p>
    <w:p w:rsidR="00975B8F" w:rsidRDefault="00975B8F" w:rsidP="006B66EC">
      <w:pPr>
        <w:jc w:val="center"/>
        <w:rPr>
          <w:rFonts w:ascii="Arial" w:hAnsi="Arial" w:cs="Arial"/>
          <w:b/>
          <w:sz w:val="20"/>
          <w:szCs w:val="20"/>
        </w:rPr>
      </w:pPr>
    </w:p>
    <w:p w:rsidR="00DB2247" w:rsidRDefault="00DB2247" w:rsidP="006B66EC">
      <w:pPr>
        <w:jc w:val="center"/>
        <w:rPr>
          <w:rFonts w:ascii="Arial" w:hAnsi="Arial" w:cs="Arial"/>
          <w:b/>
          <w:sz w:val="20"/>
          <w:szCs w:val="20"/>
        </w:rPr>
      </w:pPr>
    </w:p>
    <w:p w:rsidR="00DB2247" w:rsidRDefault="00DB2247" w:rsidP="006B66EC">
      <w:pPr>
        <w:jc w:val="center"/>
        <w:rPr>
          <w:rFonts w:ascii="Arial" w:hAnsi="Arial" w:cs="Arial"/>
          <w:b/>
          <w:sz w:val="20"/>
          <w:szCs w:val="20"/>
        </w:rPr>
      </w:pPr>
    </w:p>
    <w:p w:rsidR="00DB2247" w:rsidRDefault="00DB2247" w:rsidP="006B66EC">
      <w:pPr>
        <w:jc w:val="center"/>
        <w:rPr>
          <w:rFonts w:ascii="Arial" w:hAnsi="Arial" w:cs="Arial"/>
          <w:b/>
          <w:sz w:val="20"/>
          <w:szCs w:val="20"/>
        </w:rPr>
      </w:pPr>
    </w:p>
    <w:p w:rsidR="00DB2247" w:rsidRDefault="00DB2247" w:rsidP="006B66EC">
      <w:pPr>
        <w:jc w:val="center"/>
        <w:rPr>
          <w:rFonts w:ascii="Arial" w:hAnsi="Arial" w:cs="Arial"/>
          <w:b/>
          <w:sz w:val="20"/>
          <w:szCs w:val="20"/>
        </w:rPr>
      </w:pPr>
    </w:p>
    <w:p w:rsidR="00DB2247" w:rsidRDefault="00DB2247" w:rsidP="006B66EC">
      <w:pPr>
        <w:jc w:val="center"/>
        <w:rPr>
          <w:rFonts w:ascii="Arial" w:hAnsi="Arial" w:cs="Arial"/>
          <w:b/>
          <w:sz w:val="20"/>
          <w:szCs w:val="20"/>
        </w:rPr>
      </w:pPr>
    </w:p>
    <w:p w:rsidR="00DB2247" w:rsidRDefault="00DB2247" w:rsidP="006B66EC">
      <w:pPr>
        <w:jc w:val="center"/>
        <w:rPr>
          <w:rFonts w:ascii="Arial" w:hAnsi="Arial" w:cs="Arial"/>
          <w:b/>
          <w:sz w:val="20"/>
          <w:szCs w:val="20"/>
        </w:rPr>
      </w:pPr>
      <w:r>
        <w:rPr>
          <w:rFonts w:ascii="Arial" w:hAnsi="Arial" w:cs="Arial"/>
          <w:b/>
          <w:sz w:val="20"/>
          <w:szCs w:val="20"/>
        </w:rPr>
        <w:t>UNIDAD DE APRENDIZAJE</w:t>
      </w:r>
    </w:p>
    <w:tbl>
      <w:tblPr>
        <w:tblStyle w:val="Tablaconcuadrcula"/>
        <w:tblW w:w="13858" w:type="dxa"/>
        <w:tblLook w:val="04A0" w:firstRow="1" w:lastRow="0" w:firstColumn="1" w:lastColumn="0" w:noHBand="0" w:noVBand="1"/>
      </w:tblPr>
      <w:tblGrid>
        <w:gridCol w:w="13858"/>
      </w:tblGrid>
      <w:tr w:rsidR="00DB2247" w:rsidRPr="006B66EC" w:rsidTr="007F4B08">
        <w:tc>
          <w:tcPr>
            <w:tcW w:w="13858" w:type="dxa"/>
          </w:tcPr>
          <w:p w:rsidR="00DB2247" w:rsidRPr="006B66EC" w:rsidRDefault="00DB2247" w:rsidP="007F4B08">
            <w:pPr>
              <w:jc w:val="center"/>
              <w:rPr>
                <w:rFonts w:ascii="Arial" w:hAnsi="Arial" w:cs="Arial"/>
                <w:b/>
                <w:sz w:val="20"/>
                <w:szCs w:val="20"/>
              </w:rPr>
            </w:pPr>
          </w:p>
          <w:p w:rsidR="00DB2247" w:rsidRPr="006B66EC" w:rsidRDefault="00A17784" w:rsidP="007F4B08">
            <w:pPr>
              <w:jc w:val="center"/>
              <w:rPr>
                <w:rFonts w:ascii="Arial" w:hAnsi="Arial" w:cs="Arial"/>
                <w:b/>
                <w:sz w:val="20"/>
                <w:szCs w:val="20"/>
              </w:rPr>
            </w:pPr>
            <w:r>
              <w:rPr>
                <w:rFonts w:ascii="Arial" w:hAnsi="Arial" w:cs="Arial"/>
                <w:b/>
                <w:sz w:val="20"/>
                <w:szCs w:val="20"/>
              </w:rPr>
              <w:t>3.</w:t>
            </w:r>
            <w:r w:rsidR="00DB2247">
              <w:rPr>
                <w:rFonts w:ascii="Arial" w:hAnsi="Arial" w:cs="Arial"/>
                <w:b/>
                <w:sz w:val="20"/>
                <w:szCs w:val="20"/>
              </w:rPr>
              <w:t xml:space="preserve"> </w:t>
            </w:r>
            <w:r>
              <w:rPr>
                <w:rFonts w:ascii="Arial" w:hAnsi="Arial" w:cs="Arial"/>
                <w:b/>
                <w:sz w:val="20"/>
                <w:szCs w:val="20"/>
              </w:rPr>
              <w:t>INFERENCIA ESTADÍSTICA</w:t>
            </w:r>
          </w:p>
          <w:p w:rsidR="00DB2247" w:rsidRPr="006B66EC" w:rsidRDefault="00DB2247" w:rsidP="007F4B08">
            <w:pPr>
              <w:jc w:val="center"/>
              <w:rPr>
                <w:rFonts w:ascii="Arial" w:hAnsi="Arial" w:cs="Arial"/>
                <w:b/>
                <w:sz w:val="20"/>
                <w:szCs w:val="20"/>
              </w:rPr>
            </w:pPr>
          </w:p>
        </w:tc>
      </w:tr>
    </w:tbl>
    <w:p w:rsidR="00DB2247" w:rsidRPr="006B66EC" w:rsidRDefault="00DB2247" w:rsidP="00DB2247">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A17784" w:rsidRPr="006B66EC" w:rsidTr="00A17784">
        <w:tc>
          <w:tcPr>
            <w:tcW w:w="3794" w:type="dxa"/>
          </w:tcPr>
          <w:p w:rsidR="00A17784" w:rsidRPr="006B66EC" w:rsidRDefault="00A17784" w:rsidP="007F4B08">
            <w:pPr>
              <w:rPr>
                <w:rFonts w:ascii="Arial" w:hAnsi="Arial" w:cs="Arial"/>
                <w:b/>
                <w:sz w:val="20"/>
                <w:szCs w:val="20"/>
              </w:rPr>
            </w:pPr>
            <w:r w:rsidRPr="006B66EC">
              <w:rPr>
                <w:rFonts w:ascii="Arial" w:hAnsi="Arial" w:cs="Arial"/>
                <w:b/>
                <w:sz w:val="20"/>
                <w:szCs w:val="20"/>
              </w:rPr>
              <w:t>NOMBRE DE LA UNI</w:t>
            </w:r>
            <w:r>
              <w:rPr>
                <w:rFonts w:ascii="Arial" w:hAnsi="Arial" w:cs="Arial"/>
                <w:b/>
                <w:sz w:val="20"/>
                <w:szCs w:val="20"/>
              </w:rPr>
              <w:t>DAD DE APRENDIZAJE</w:t>
            </w:r>
          </w:p>
        </w:tc>
        <w:tc>
          <w:tcPr>
            <w:tcW w:w="10154"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b/>
                <w:sz w:val="20"/>
              </w:rPr>
            </w:pPr>
            <w:r w:rsidRPr="00456910">
              <w:rPr>
                <w:rFonts w:ascii="Calibri" w:hAnsi="Calibri"/>
                <w:b/>
                <w:sz w:val="20"/>
              </w:rPr>
              <w:t xml:space="preserve">UNIDAD </w:t>
            </w:r>
            <w:r>
              <w:rPr>
                <w:rFonts w:ascii="Calibri" w:hAnsi="Calibri"/>
                <w:b/>
                <w:sz w:val="20"/>
              </w:rPr>
              <w:t>3</w:t>
            </w:r>
            <w:r w:rsidRPr="00456910">
              <w:rPr>
                <w:rFonts w:ascii="Calibri" w:hAnsi="Calibri"/>
                <w:b/>
                <w:sz w:val="20"/>
              </w:rPr>
              <w:t xml:space="preserve"> </w:t>
            </w:r>
            <w:r>
              <w:rPr>
                <w:rFonts w:ascii="Calibri" w:hAnsi="Calibri"/>
                <w:b/>
                <w:sz w:val="20"/>
              </w:rPr>
              <w:t>INFERENCIA ESTADÍSTICA</w:t>
            </w:r>
          </w:p>
        </w:tc>
      </w:tr>
      <w:tr w:rsidR="00A17784" w:rsidRPr="006B66EC" w:rsidTr="00A17784">
        <w:tc>
          <w:tcPr>
            <w:tcW w:w="3794" w:type="dxa"/>
          </w:tcPr>
          <w:p w:rsidR="00A17784" w:rsidRPr="006B66EC" w:rsidRDefault="00A17784" w:rsidP="00A17784">
            <w:pPr>
              <w:rPr>
                <w:rFonts w:ascii="Arial" w:hAnsi="Arial" w:cs="Arial"/>
                <w:b/>
                <w:sz w:val="20"/>
                <w:szCs w:val="20"/>
              </w:rPr>
            </w:pPr>
            <w:r w:rsidRPr="006B66EC">
              <w:rPr>
                <w:rFonts w:ascii="Arial" w:hAnsi="Arial" w:cs="Arial"/>
                <w:b/>
                <w:sz w:val="20"/>
                <w:szCs w:val="20"/>
              </w:rPr>
              <w:t>(DESCRIPCIÓN BREVE)</w:t>
            </w:r>
          </w:p>
        </w:tc>
        <w:tc>
          <w:tcPr>
            <w:tcW w:w="10154"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En esta unidad los futuros docentes abordarán el estudio de conceptos básicos de la estadística inferencial y algunas de sus aplicaciones en el ámbito educativo. Estas actividades les permitirán formular decisiones sustentadas en un análisis sistemático de datos.</w:t>
            </w:r>
          </w:p>
        </w:tc>
      </w:tr>
      <w:tr w:rsidR="00A17784" w:rsidRPr="006B66EC" w:rsidTr="00A17784">
        <w:tc>
          <w:tcPr>
            <w:tcW w:w="3794" w:type="dxa"/>
          </w:tcPr>
          <w:p w:rsidR="00A17784" w:rsidRPr="006B66EC" w:rsidRDefault="00A17784" w:rsidP="00A17784">
            <w:pPr>
              <w:rPr>
                <w:rFonts w:ascii="Arial" w:hAnsi="Arial" w:cs="Arial"/>
                <w:b/>
                <w:sz w:val="20"/>
                <w:szCs w:val="20"/>
              </w:rPr>
            </w:pPr>
            <w:r w:rsidRPr="006B66EC">
              <w:rPr>
                <w:rFonts w:ascii="Arial" w:hAnsi="Arial" w:cs="Arial"/>
                <w:b/>
                <w:sz w:val="20"/>
                <w:szCs w:val="20"/>
              </w:rPr>
              <w:t>PROPÓSITOS:</w:t>
            </w:r>
          </w:p>
        </w:tc>
        <w:tc>
          <w:tcPr>
            <w:tcW w:w="10154"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Solucionar  problemas relacionados con fenómenos aleatorios, la distribución normal, el Teorema central del límite.</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Realizar estimaciones mediante intervalos de confianza, pruebas de hipótesis relativas a una media y una proporción.</w:t>
            </w:r>
          </w:p>
        </w:tc>
      </w:tr>
    </w:tbl>
    <w:p w:rsidR="00DB2247" w:rsidRDefault="00DB2247" w:rsidP="00DB2247">
      <w:pPr>
        <w:jc w:val="both"/>
        <w:rPr>
          <w:rFonts w:ascii="Arial" w:hAnsi="Arial" w:cs="Arial"/>
          <w:b/>
          <w:sz w:val="20"/>
          <w:szCs w:val="20"/>
        </w:rPr>
      </w:pPr>
    </w:p>
    <w:tbl>
      <w:tblPr>
        <w:tblW w:w="0" w:type="auto"/>
        <w:tblInd w:w="5" w:type="dxa"/>
        <w:shd w:val="clear" w:color="auto" w:fill="FFFFFF"/>
        <w:tblLayout w:type="fixed"/>
        <w:tblLook w:val="0000" w:firstRow="0" w:lastRow="0" w:firstColumn="0" w:lastColumn="0" w:noHBand="0" w:noVBand="0"/>
      </w:tblPr>
      <w:tblGrid>
        <w:gridCol w:w="13453"/>
      </w:tblGrid>
      <w:tr w:rsidR="00A17784" w:rsidRPr="00456910" w:rsidTr="007F4B08">
        <w:trPr>
          <w:cantSplit/>
          <w:trHeight w:val="31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sidRPr="00456910">
              <w:rPr>
                <w:rFonts w:ascii="Calibri" w:hAnsi="Calibri"/>
                <w:sz w:val="20"/>
              </w:rPr>
              <w:t>COMPETENCIAS DE LA UNIDAD DE APRENDIZAJE (PLAN 2012).</w:t>
            </w:r>
          </w:p>
        </w:tc>
      </w:tr>
      <w:tr w:rsidR="00A17784" w:rsidRPr="00456910" w:rsidTr="007F4B08">
        <w:trPr>
          <w:cantSplit/>
          <w:trHeight w:val="182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 Conoce la teoría de la medición y las escalas que se utilizan.</w:t>
            </w: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 Distingue las clasificaciones existentes para las variables que se pretende estudiar.</w:t>
            </w: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 Distingue las técnicas estadísticas adecuadas de acuerdo con el tipo de variable que se pretenda estudiar.</w:t>
            </w: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 Conoce pruebas de hipótesis paramétricas y no paramétricas y las aplica en distintos contextos.</w:t>
            </w: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 Prueba conjeturas utilizando intervalos de confianza y pruebas de hipótesis.</w:t>
            </w: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b/>
                <w:sz w:val="20"/>
              </w:rPr>
            </w:pPr>
            <w:r w:rsidRPr="00456910">
              <w:rPr>
                <w:rFonts w:ascii="Calibri" w:hAnsi="Calibri"/>
                <w:sz w:val="20"/>
              </w:rPr>
              <w:t>- Usa las TIC como auxiliares en la resolución de problemas estadísticos y pruebas de hipótesis.</w:t>
            </w: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tc>
      </w:tr>
      <w:tr w:rsidR="00A17784" w:rsidRPr="00456910" w:rsidTr="007F4B08">
        <w:trPr>
          <w:cantSplit/>
          <w:trHeight w:val="31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RECURSOS A MOVILIZAR</w:t>
            </w:r>
          </w:p>
        </w:tc>
      </w:tr>
      <w:tr w:rsidR="00A17784" w:rsidRPr="00456910" w:rsidTr="007F4B08">
        <w:trPr>
          <w:cantSplit/>
          <w:trHeight w:val="100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 xml:space="preserve">SABERES: </w:t>
            </w: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Teorema central del límite, estimación mediante intervalos de confianza, pruebas de hipótesis relativas a una media y una proporción</w:t>
            </w: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tc>
      </w:tr>
      <w:tr w:rsidR="00A17784" w:rsidRPr="00456910" w:rsidTr="007F4B08">
        <w:trPr>
          <w:cantSplit/>
          <w:trHeight w:val="100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HABILIDADES:</w:t>
            </w: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b/>
                <w:sz w:val="20"/>
              </w:rPr>
            </w:pPr>
            <w:r w:rsidRPr="00456910">
              <w:rPr>
                <w:rFonts w:ascii="Calibri" w:hAnsi="Calibri"/>
                <w:sz w:val="20"/>
              </w:rPr>
              <w:t>Dominar los recursos tecnológicos en aspectos como la producción de representaciones gráficas y tabulares, ejemplificación de conceptos, cálculos eficaces y estrategias para formular y explorar conjeturas al resolver problemas.</w:t>
            </w: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tc>
      </w:tr>
      <w:tr w:rsidR="00A17784" w:rsidRPr="00456910" w:rsidTr="007F4B08">
        <w:trPr>
          <w:cantSplit/>
          <w:trHeight w:val="122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lastRenderedPageBreak/>
              <w:t>ACTITUDES:</w:t>
            </w: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 xml:space="preserve">Las alumnas deberán llevar acabo un aprendizaje autónomo a través de actividades fuera del aula, además de la asesoría y retroalimentación del docente. </w:t>
            </w: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tc>
      </w:tr>
      <w:tr w:rsidR="00A17784" w:rsidRPr="00456910" w:rsidTr="007F4B08">
        <w:trPr>
          <w:cantSplit/>
          <w:trHeight w:val="2000"/>
        </w:trPr>
        <w:tc>
          <w:tcPr>
            <w:tcW w:w="1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INDICADORES DE APRENDIZAJE:</w:t>
            </w: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 xml:space="preserve">Resolver problemas relacionados con fenómenos aleatorios, la distribución normal, el Teorema central del límite, estimación mediante intervalos de  confianza, pruebas de hipótesis relativas a una media y una proporción. </w:t>
            </w: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b/>
                <w:sz w:val="20"/>
              </w:rPr>
            </w:pPr>
            <w:r w:rsidRPr="00456910">
              <w:rPr>
                <w:rFonts w:ascii="Calibri" w:hAnsi="Calibri"/>
                <w:sz w:val="20"/>
              </w:rPr>
              <w:t>Utilizar los recursos tecnológicos en aspectos como la producción de representaciones gráficas y tabulares, ejemplificación de conceptos, cálculos eficaces y estrategias para formular y explorar conjeturas al resolver problemas.</w:t>
            </w:r>
          </w:p>
          <w:p w:rsidR="00A17784" w:rsidRPr="00456910"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tc>
      </w:tr>
    </w:tbl>
    <w:p w:rsidR="00A17784" w:rsidRDefault="00A17784" w:rsidP="00DB2247">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13562"/>
      </w:tblGrid>
      <w:tr w:rsidR="00A17784" w:rsidRPr="006B66EC" w:rsidTr="007F4B08">
        <w:tc>
          <w:tcPr>
            <w:tcW w:w="13712" w:type="dxa"/>
          </w:tcPr>
          <w:p w:rsidR="00A17784" w:rsidRPr="006B66EC" w:rsidRDefault="00A17784" w:rsidP="007F4B08">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A17784" w:rsidRPr="006B66EC" w:rsidTr="007F4B08">
        <w:tc>
          <w:tcPr>
            <w:tcW w:w="13712" w:type="dxa"/>
          </w:tcPr>
          <w:p w:rsidR="00A17784" w:rsidRDefault="00A17784" w:rsidP="007F4B08">
            <w:pPr>
              <w:rPr>
                <w:rFonts w:ascii="Arial" w:hAnsi="Arial" w:cs="Arial"/>
                <w:b/>
                <w:sz w:val="20"/>
                <w:szCs w:val="20"/>
              </w:rPr>
            </w:pPr>
            <w:r>
              <w:rPr>
                <w:rFonts w:ascii="Arial" w:hAnsi="Arial" w:cs="Arial"/>
                <w:b/>
                <w:sz w:val="20"/>
                <w:szCs w:val="20"/>
              </w:rPr>
              <w:t>SECUENCIA TEMÁ</w:t>
            </w:r>
            <w:r w:rsidRPr="006B66EC">
              <w:rPr>
                <w:rFonts w:ascii="Arial" w:hAnsi="Arial" w:cs="Arial"/>
                <w:b/>
                <w:sz w:val="20"/>
                <w:szCs w:val="20"/>
              </w:rPr>
              <w:t>TICA / CONTENIDOS:</w:t>
            </w:r>
          </w:p>
          <w:p w:rsidR="00A17784"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b/>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3.1. Teoría de la medición.</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3.2. Tipos de variables.</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3.3. La distribución normal (puntuaciones Z).</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3.4. Bases teóricas de las pruebas de hipótesis.</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 xml:space="preserve">3.5. Distribución t de </w:t>
            </w:r>
            <w:proofErr w:type="spellStart"/>
            <w:r w:rsidRPr="00456910">
              <w:rPr>
                <w:rFonts w:ascii="Calibri" w:hAnsi="Calibri"/>
                <w:sz w:val="20"/>
              </w:rPr>
              <w:t>Student</w:t>
            </w:r>
            <w:proofErr w:type="spellEnd"/>
            <w:r w:rsidRPr="00456910">
              <w:rPr>
                <w:rFonts w:ascii="Calibri" w:hAnsi="Calibri"/>
                <w:sz w:val="20"/>
              </w:rPr>
              <w:t>.</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b/>
                <w:sz w:val="20"/>
              </w:rPr>
            </w:pPr>
            <w:r w:rsidRPr="00456910">
              <w:rPr>
                <w:rFonts w:ascii="Calibri" w:hAnsi="Calibri"/>
                <w:sz w:val="20"/>
              </w:rPr>
              <w:t>3.6. Distribución Ji Cuadrada.</w:t>
            </w:r>
          </w:p>
          <w:p w:rsidR="00A17784" w:rsidRPr="006B66EC" w:rsidRDefault="00A17784" w:rsidP="007F4B08">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b/>
                <w:sz w:val="20"/>
              </w:rPr>
            </w:pPr>
          </w:p>
        </w:tc>
      </w:tr>
    </w:tbl>
    <w:p w:rsidR="00A17784" w:rsidRDefault="00A17784" w:rsidP="00A17784">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095"/>
        <w:gridCol w:w="3421"/>
        <w:gridCol w:w="3046"/>
      </w:tblGrid>
      <w:tr w:rsidR="00A17784" w:rsidRPr="006B66EC" w:rsidTr="007F4B08">
        <w:tc>
          <w:tcPr>
            <w:tcW w:w="7095" w:type="dxa"/>
          </w:tcPr>
          <w:p w:rsidR="00A17784" w:rsidRPr="006B66EC" w:rsidRDefault="00A17784" w:rsidP="007F4B08">
            <w:pPr>
              <w:jc w:val="center"/>
              <w:rPr>
                <w:rFonts w:ascii="Arial" w:hAnsi="Arial" w:cs="Arial"/>
                <w:b/>
                <w:sz w:val="20"/>
                <w:szCs w:val="20"/>
              </w:rPr>
            </w:pPr>
            <w:r w:rsidRPr="006B66EC">
              <w:rPr>
                <w:rFonts w:ascii="Arial" w:hAnsi="Arial" w:cs="Arial"/>
                <w:b/>
                <w:sz w:val="20"/>
                <w:szCs w:val="20"/>
              </w:rPr>
              <w:t>ACTIVIDADES DE APRENDIZAJE</w:t>
            </w:r>
          </w:p>
        </w:tc>
        <w:tc>
          <w:tcPr>
            <w:tcW w:w="3421" w:type="dxa"/>
          </w:tcPr>
          <w:p w:rsidR="00A17784" w:rsidRPr="006B66EC" w:rsidRDefault="00A17784" w:rsidP="007F4B08">
            <w:pPr>
              <w:jc w:val="center"/>
              <w:rPr>
                <w:rFonts w:ascii="Arial" w:hAnsi="Arial" w:cs="Arial"/>
                <w:b/>
                <w:sz w:val="20"/>
                <w:szCs w:val="20"/>
              </w:rPr>
            </w:pPr>
            <w:r w:rsidRPr="006B66EC">
              <w:rPr>
                <w:rFonts w:ascii="Arial" w:hAnsi="Arial" w:cs="Arial"/>
                <w:b/>
                <w:sz w:val="20"/>
                <w:szCs w:val="20"/>
              </w:rPr>
              <w:t>RECURSOS MATERIALES Y BIBLIOGRÁFICOS</w:t>
            </w:r>
          </w:p>
        </w:tc>
        <w:tc>
          <w:tcPr>
            <w:tcW w:w="3046" w:type="dxa"/>
          </w:tcPr>
          <w:p w:rsidR="00A17784" w:rsidRPr="006B66EC" w:rsidRDefault="00A17784" w:rsidP="007F4B08">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A17784" w:rsidRPr="006B66EC" w:rsidTr="007F4B08">
        <w:tc>
          <w:tcPr>
            <w:tcW w:w="7095"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3.1.1 Realizar un  resumen sobre la Teoría de la medición</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jc w:val="both"/>
              <w:rPr>
                <w:rFonts w:ascii="Calibri" w:hAnsi="Calibri"/>
                <w:sz w:val="20"/>
              </w:rPr>
            </w:pPr>
            <w:r w:rsidRPr="00456910">
              <w:rPr>
                <w:rFonts w:ascii="Calibri" w:hAnsi="Calibri"/>
                <w:sz w:val="20"/>
              </w:rPr>
              <w:t>3.1.2 Elaborar un cuadro sinóptico sobre la Teoría de la medición, sus  características y elementos,  donde se ejemplifiquen sus usos en las ciencias sociales.</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b/>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jc w:val="both"/>
              <w:rPr>
                <w:rFonts w:ascii="Calibri" w:hAnsi="Calibri"/>
                <w:b/>
                <w:sz w:val="20"/>
              </w:rPr>
            </w:pPr>
            <w:r w:rsidRPr="00456910">
              <w:rPr>
                <w:rFonts w:ascii="Calibri" w:hAnsi="Calibri"/>
                <w:sz w:val="20"/>
              </w:rPr>
              <w:t>3.1.3. Cuadro comparativo sobre las escalas de medición existentes, destacando sus características, ventajas y desventajas. Presentar por equipos.</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tc>
        <w:tc>
          <w:tcPr>
            <w:tcW w:w="3421"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Elorza, H. (2008). Págs. 603-609.</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tc>
        <w:tc>
          <w:tcPr>
            <w:tcW w:w="3046"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A17784" w:rsidRPr="00456910" w:rsidRDefault="00103A8C"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Pr>
                <w:rFonts w:ascii="Calibri" w:hAnsi="Calibri"/>
                <w:sz w:val="20"/>
              </w:rPr>
              <w:t>10 al 1</w:t>
            </w:r>
            <w:r w:rsidR="002F1214">
              <w:rPr>
                <w:rFonts w:ascii="Calibri" w:hAnsi="Calibri"/>
                <w:sz w:val="20"/>
              </w:rPr>
              <w:t>3</w:t>
            </w:r>
            <w:r w:rsidR="00A17784" w:rsidRPr="00456910">
              <w:rPr>
                <w:rFonts w:ascii="Calibri" w:hAnsi="Calibri"/>
                <w:sz w:val="20"/>
              </w:rPr>
              <w:t xml:space="preserve"> de Noviembre</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r>
      <w:tr w:rsidR="00A17784" w:rsidRPr="006B66EC" w:rsidTr="007F4B08">
        <w:tc>
          <w:tcPr>
            <w:tcW w:w="7095"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rPr>
                <w:rFonts w:ascii="Calibri" w:hAnsi="Calibri"/>
                <w:sz w:val="20"/>
              </w:rPr>
            </w:pPr>
            <w:r w:rsidRPr="00456910">
              <w:rPr>
                <w:rFonts w:ascii="Calibri" w:hAnsi="Calibri"/>
                <w:sz w:val="20"/>
              </w:rPr>
              <w:t>3.2.1.  Llevar a cabo lecturas sobre el concepto de variable en la investigación educativa y realizar un resumen.</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r w:rsidRPr="00456910">
              <w:rPr>
                <w:rFonts w:ascii="Calibri" w:hAnsi="Calibri"/>
                <w:sz w:val="20"/>
              </w:rPr>
              <w:t>3.2.2 Presentar un cuadro comparativo sobre los tipos de variables y sus características. Presentar por equipos.</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p>
        </w:tc>
        <w:tc>
          <w:tcPr>
            <w:tcW w:w="3421"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Elorza, H. (2008). Pág. 318.</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lang w:val="en-US"/>
              </w:rPr>
            </w:pPr>
            <w:r w:rsidRPr="00456910">
              <w:rPr>
                <w:rFonts w:ascii="Calibri" w:hAnsi="Calibri"/>
                <w:sz w:val="20"/>
              </w:rPr>
              <w:t xml:space="preserve">Johnson, R. (2012). </w:t>
            </w:r>
            <w:proofErr w:type="spellStart"/>
            <w:r w:rsidRPr="00456910">
              <w:rPr>
                <w:rFonts w:ascii="Calibri" w:hAnsi="Calibri"/>
                <w:sz w:val="20"/>
                <w:lang w:val="en-US"/>
              </w:rPr>
              <w:t>Págs</w:t>
            </w:r>
            <w:proofErr w:type="spellEnd"/>
            <w:r w:rsidRPr="00456910">
              <w:rPr>
                <w:rFonts w:ascii="Calibri" w:hAnsi="Calibri"/>
                <w:sz w:val="20"/>
                <w:lang w:val="en-US"/>
              </w:rPr>
              <w:t>. 6-8, 230-232</w:t>
            </w:r>
          </w:p>
        </w:tc>
        <w:tc>
          <w:tcPr>
            <w:tcW w:w="3046"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A17784" w:rsidRPr="00456910" w:rsidRDefault="00E86D01"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Pr>
                <w:rFonts w:ascii="Calibri" w:hAnsi="Calibri"/>
                <w:sz w:val="20"/>
              </w:rPr>
              <w:t xml:space="preserve">16 al 20 </w:t>
            </w:r>
            <w:r w:rsidR="002F1214">
              <w:rPr>
                <w:rFonts w:ascii="Calibri" w:hAnsi="Calibri"/>
                <w:sz w:val="20"/>
              </w:rPr>
              <w:t xml:space="preserve"> de Noviembre </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A17784" w:rsidRPr="00456910" w:rsidRDefault="00D677DC"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Pr>
                <w:rFonts w:ascii="Calibri" w:hAnsi="Calibri"/>
                <w:sz w:val="20"/>
              </w:rPr>
              <w:lastRenderedPageBreak/>
              <w:t xml:space="preserve">16 al 20 </w:t>
            </w:r>
            <w:r w:rsidR="005E4F4D">
              <w:rPr>
                <w:rFonts w:ascii="Calibri" w:hAnsi="Calibri"/>
                <w:sz w:val="20"/>
              </w:rPr>
              <w:t xml:space="preserve">de Noviembre </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r>
      <w:tr w:rsidR="00A17784" w:rsidRPr="006B66EC" w:rsidTr="007F4B08">
        <w:tc>
          <w:tcPr>
            <w:tcW w:w="7095"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25"/>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447" w:hanging="1418"/>
              <w:jc w:val="both"/>
              <w:rPr>
                <w:rFonts w:ascii="Calibri" w:hAnsi="Calibri"/>
                <w:sz w:val="20"/>
              </w:rPr>
            </w:pPr>
            <w:r w:rsidRPr="00456910">
              <w:rPr>
                <w:rFonts w:ascii="Calibri" w:hAnsi="Calibri"/>
                <w:sz w:val="20"/>
              </w:rPr>
              <w:t>3.3.1 y 3.3.2  Elaborar un resumen y un mapa conceptual en donde se identifiquen los supuestos teóricos de la distribución normal.</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3.3.3 Resolver ejercicios de conversión de puntajes Z a porcentajes, y viceversa.</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p>
        </w:tc>
        <w:tc>
          <w:tcPr>
            <w:tcW w:w="3421"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lang w:val="es-ES"/>
              </w:rPr>
            </w:pPr>
            <w:r w:rsidRPr="00456910">
              <w:rPr>
                <w:rFonts w:ascii="Calibri" w:hAnsi="Calibri"/>
                <w:sz w:val="20"/>
              </w:rPr>
              <w:t xml:space="preserve">Elorza, H. (2008). </w:t>
            </w:r>
            <w:r w:rsidRPr="00456910">
              <w:rPr>
                <w:rFonts w:ascii="Calibri" w:hAnsi="Calibri"/>
                <w:sz w:val="20"/>
                <w:lang w:val="es-ES"/>
              </w:rPr>
              <w:t>Págs. 288-303.</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lang w:val="es-ES"/>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lang w:val="es-ES"/>
              </w:rPr>
            </w:pPr>
            <w:r w:rsidRPr="00456910">
              <w:rPr>
                <w:rFonts w:ascii="Calibri" w:hAnsi="Calibri"/>
                <w:sz w:val="20"/>
                <w:lang w:val="es-ES"/>
              </w:rPr>
              <w:t>Johnson, R. (2012). Págs. 268-311.</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tc>
        <w:tc>
          <w:tcPr>
            <w:tcW w:w="3046"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A17784" w:rsidRPr="00456910" w:rsidRDefault="00D677DC"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Pr>
                <w:rFonts w:ascii="Calibri" w:hAnsi="Calibri"/>
                <w:sz w:val="20"/>
              </w:rPr>
              <w:t xml:space="preserve">23 al 27 de Noviembre  </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r>
      <w:tr w:rsidR="00A17784" w:rsidRPr="006B66EC" w:rsidTr="007F4B08">
        <w:tc>
          <w:tcPr>
            <w:tcW w:w="7095"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r w:rsidRPr="00456910">
              <w:rPr>
                <w:rFonts w:ascii="Calibri" w:hAnsi="Calibri"/>
                <w:sz w:val="20"/>
              </w:rPr>
              <w:t>3.3.4 Resolver problemas que requieran el uso de la tabla de la distribución normal estándar para interpretar el comportamiento de la población en términos de las probabilidades.</w:t>
            </w:r>
          </w:p>
        </w:tc>
        <w:tc>
          <w:tcPr>
            <w:tcW w:w="3421"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lang w:val="en-US"/>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lang w:val="en-US"/>
              </w:rPr>
              <w:t xml:space="preserve">Mendenhall, W., Beaver, R., Beaver, B. (2002). </w:t>
            </w:r>
            <w:r w:rsidRPr="00456910">
              <w:rPr>
                <w:rFonts w:ascii="Calibri" w:hAnsi="Calibri"/>
                <w:sz w:val="20"/>
              </w:rPr>
              <w:t>Págs. 215-233.</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Ross, S. (2008). Págs. 259-278.</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roofErr w:type="spellStart"/>
            <w:r w:rsidRPr="00456910">
              <w:rPr>
                <w:rFonts w:ascii="Calibri" w:hAnsi="Calibri"/>
                <w:sz w:val="20"/>
              </w:rPr>
              <w:t>Visauta</w:t>
            </w:r>
            <w:proofErr w:type="spellEnd"/>
            <w:r w:rsidRPr="00456910">
              <w:rPr>
                <w:rFonts w:ascii="Calibri" w:hAnsi="Calibri"/>
                <w:sz w:val="20"/>
              </w:rPr>
              <w:t>, B. (2007). Págs. 62-64.</w:t>
            </w:r>
          </w:p>
        </w:tc>
        <w:tc>
          <w:tcPr>
            <w:tcW w:w="3046" w:type="dxa"/>
          </w:tcPr>
          <w:p w:rsidR="00A17784" w:rsidRPr="00456910" w:rsidRDefault="00D677DC" w:rsidP="00D677D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Pr>
                <w:rFonts w:ascii="Calibri" w:hAnsi="Calibri"/>
                <w:sz w:val="20"/>
              </w:rPr>
              <w:t>7</w:t>
            </w:r>
            <w:r w:rsidR="005E4F4D">
              <w:rPr>
                <w:rFonts w:ascii="Calibri" w:hAnsi="Calibri"/>
                <w:sz w:val="20"/>
              </w:rPr>
              <w:t xml:space="preserve"> al </w:t>
            </w:r>
            <w:r>
              <w:rPr>
                <w:rFonts w:ascii="Calibri" w:hAnsi="Calibri"/>
                <w:sz w:val="20"/>
              </w:rPr>
              <w:t>1</w:t>
            </w:r>
            <w:r w:rsidR="005E4F4D">
              <w:rPr>
                <w:rFonts w:ascii="Calibri" w:hAnsi="Calibri"/>
                <w:sz w:val="20"/>
              </w:rPr>
              <w:t>1</w:t>
            </w:r>
            <w:r w:rsidR="00A17784" w:rsidRPr="00456910">
              <w:rPr>
                <w:rFonts w:ascii="Calibri" w:hAnsi="Calibri"/>
                <w:sz w:val="20"/>
              </w:rPr>
              <w:t xml:space="preserve"> de  Diciembre</w:t>
            </w:r>
          </w:p>
        </w:tc>
      </w:tr>
      <w:tr w:rsidR="00A17784" w:rsidRPr="006B66EC" w:rsidTr="007F4B08">
        <w:tc>
          <w:tcPr>
            <w:tcW w:w="7095"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r w:rsidRPr="00456910">
              <w:rPr>
                <w:rFonts w:ascii="Calibri" w:hAnsi="Calibri"/>
                <w:sz w:val="20"/>
              </w:rPr>
              <w:t>3.4.1 Realizar un resumen sobre los tipos de hipótesis (investigación, nula, alternativa) y las pruebas de hipótesis</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r w:rsidRPr="00456910">
              <w:rPr>
                <w:rFonts w:ascii="Calibri" w:hAnsi="Calibri"/>
                <w:sz w:val="20"/>
              </w:rPr>
              <w:t>3.4.3 Elabore un cuadro comparativo sobre los tipos de hipótesis y su papel en las investigaciones.</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jc w:val="both"/>
              <w:rPr>
                <w:rFonts w:ascii="Calibri" w:hAnsi="Calibri"/>
                <w:sz w:val="20"/>
              </w:rPr>
            </w:pPr>
            <w:r w:rsidRPr="00456910">
              <w:rPr>
                <w:rFonts w:ascii="Calibri" w:hAnsi="Calibri"/>
                <w:sz w:val="20"/>
              </w:rPr>
              <w:t>3.4.4 Identifique los tipos de errores (alfa y beta) que se presentan en las inferencias que se derivan de las pruebas de hipótesis en situaciones reales.</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jc w:val="both"/>
              <w:rPr>
                <w:rFonts w:ascii="Calibri" w:hAnsi="Calibri"/>
                <w:sz w:val="20"/>
              </w:rPr>
            </w:pPr>
            <w:r w:rsidRPr="00456910">
              <w:rPr>
                <w:rFonts w:ascii="Calibri" w:hAnsi="Calibri"/>
                <w:sz w:val="20"/>
              </w:rPr>
              <w:t>3.4.5 Presentar por equipos los procedimientos para realizar una prueba de hipótesis</w:t>
            </w:r>
          </w:p>
        </w:tc>
        <w:tc>
          <w:tcPr>
            <w:tcW w:w="3421"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Elorza, H. (2008). Págs. 307-337.</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Johnson, R. (2012). Págs. 361-386.</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lang w:val="en-US"/>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lang w:val="en-US"/>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lang w:val="en-US"/>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lang w:val="en-US"/>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lang w:val="en-US"/>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lang w:val="en-US"/>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lang w:val="en-US"/>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lang w:val="en-US"/>
              </w:rPr>
            </w:pPr>
            <w:r w:rsidRPr="00456910">
              <w:rPr>
                <w:rFonts w:ascii="Calibri" w:hAnsi="Calibri"/>
                <w:sz w:val="20"/>
                <w:lang w:val="en-US"/>
              </w:rPr>
              <w:t>http://www.inee.edu.mx/</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lang w:val="en-US"/>
              </w:rPr>
            </w:pPr>
            <w:r w:rsidRPr="00456910">
              <w:rPr>
                <w:rFonts w:ascii="Calibri" w:hAnsi="Calibri"/>
                <w:sz w:val="20"/>
                <w:lang w:val="en-US"/>
              </w:rPr>
              <w:t>http://www.inegi.org.mx/default.aspx?</w:t>
            </w:r>
          </w:p>
        </w:tc>
        <w:tc>
          <w:tcPr>
            <w:tcW w:w="3046"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lang w:val="en-US"/>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lang w:val="en-US"/>
              </w:rPr>
            </w:pPr>
          </w:p>
          <w:p w:rsidR="00A17784" w:rsidRDefault="00285D37"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lang w:val="en-US"/>
              </w:rPr>
            </w:pPr>
            <w:r>
              <w:rPr>
                <w:rFonts w:ascii="Calibri" w:hAnsi="Calibri"/>
                <w:sz w:val="20"/>
                <w:lang w:val="en-US"/>
              </w:rPr>
              <w:t xml:space="preserve">14 al 18 de </w:t>
            </w:r>
            <w:proofErr w:type="spellStart"/>
            <w:r>
              <w:rPr>
                <w:rFonts w:ascii="Calibri" w:hAnsi="Calibri"/>
                <w:sz w:val="20"/>
                <w:lang w:val="en-US"/>
              </w:rPr>
              <w:t>Diciembre</w:t>
            </w:r>
            <w:proofErr w:type="spellEnd"/>
            <w:r>
              <w:rPr>
                <w:rFonts w:ascii="Calibri" w:hAnsi="Calibri"/>
                <w:sz w:val="20"/>
                <w:lang w:val="en-US"/>
              </w:rPr>
              <w:t xml:space="preserve"> </w:t>
            </w:r>
          </w:p>
          <w:p w:rsidR="00285D37" w:rsidRDefault="00285D37"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lang w:val="en-US"/>
              </w:rPr>
            </w:pPr>
          </w:p>
          <w:p w:rsidR="00285D37" w:rsidRDefault="00285D37"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lang w:val="en-US"/>
              </w:rPr>
            </w:pPr>
          </w:p>
          <w:p w:rsidR="00285D37" w:rsidRDefault="00285D37"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lang w:val="en-US"/>
              </w:rPr>
            </w:pPr>
          </w:p>
          <w:p w:rsidR="00285D37" w:rsidRPr="00456910" w:rsidRDefault="00285D37"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lang w:val="en-US"/>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lang w:val="en-US"/>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lang w:val="en-US"/>
              </w:rPr>
            </w:pPr>
          </w:p>
          <w:p w:rsidR="00A17784" w:rsidRPr="00456910" w:rsidRDefault="00285D37"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lang w:val="en-US"/>
              </w:rPr>
            </w:pPr>
            <w:r>
              <w:rPr>
                <w:rFonts w:ascii="Calibri" w:hAnsi="Calibri"/>
                <w:sz w:val="20"/>
                <w:lang w:val="en-US"/>
              </w:rPr>
              <w:t xml:space="preserve">7 al 11 de </w:t>
            </w:r>
            <w:proofErr w:type="spellStart"/>
            <w:r>
              <w:rPr>
                <w:rFonts w:ascii="Calibri" w:hAnsi="Calibri"/>
                <w:sz w:val="20"/>
                <w:lang w:val="en-US"/>
              </w:rPr>
              <w:t>Enero</w:t>
            </w:r>
            <w:proofErr w:type="spellEnd"/>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lang w:val="en-US"/>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r>
      <w:tr w:rsidR="00A17784" w:rsidRPr="006B66EC" w:rsidTr="007F4B08">
        <w:tc>
          <w:tcPr>
            <w:tcW w:w="7095"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rPr>
                <w:rFonts w:ascii="Calibri" w:hAnsi="Calibri"/>
                <w:sz w:val="20"/>
              </w:rPr>
            </w:pPr>
            <w:r w:rsidRPr="00456910">
              <w:rPr>
                <w:rFonts w:ascii="Calibri" w:hAnsi="Calibri"/>
                <w:sz w:val="20"/>
              </w:rPr>
              <w:t xml:space="preserve">3.5.1 Elaborar un resumen sobre la “t de </w:t>
            </w:r>
            <w:proofErr w:type="spellStart"/>
            <w:r w:rsidRPr="00456910">
              <w:rPr>
                <w:rFonts w:ascii="Calibri" w:hAnsi="Calibri"/>
                <w:sz w:val="20"/>
              </w:rPr>
              <w:t>Student</w:t>
            </w:r>
            <w:proofErr w:type="spellEnd"/>
            <w:r w:rsidRPr="00456910">
              <w:rPr>
                <w:rFonts w:ascii="Calibri" w:hAnsi="Calibri"/>
                <w:sz w:val="20"/>
              </w:rPr>
              <w:t>” y en qué condiciones es pertinente su uso.</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r w:rsidRPr="00456910">
              <w:rPr>
                <w:rFonts w:ascii="Calibri" w:hAnsi="Calibri"/>
                <w:sz w:val="20"/>
              </w:rPr>
              <w:t xml:space="preserve">3.5.2 Resolver los problemas de la bibliografía sugerida en el apartado anterior en los que se aplique la distribución “t de </w:t>
            </w:r>
            <w:proofErr w:type="spellStart"/>
            <w:r w:rsidRPr="00456910">
              <w:rPr>
                <w:rFonts w:ascii="Calibri" w:hAnsi="Calibri"/>
                <w:sz w:val="20"/>
              </w:rPr>
              <w:t>Student</w:t>
            </w:r>
            <w:proofErr w:type="spellEnd"/>
            <w:r w:rsidRPr="00456910">
              <w:rPr>
                <w:rFonts w:ascii="Calibri" w:hAnsi="Calibri"/>
                <w:sz w:val="20"/>
              </w:rPr>
              <w:t>” utilizando Excel para probar hipótesis.</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jc w:val="both"/>
              <w:rPr>
                <w:rFonts w:ascii="Calibri" w:hAnsi="Calibri"/>
                <w:sz w:val="20"/>
              </w:rPr>
            </w:pPr>
            <w:r w:rsidRPr="00456910">
              <w:rPr>
                <w:rFonts w:ascii="Calibri" w:hAnsi="Calibri"/>
                <w:sz w:val="20"/>
              </w:rPr>
              <w:t>3.5.3 Presentación por equipos de las inferencias formuladas a partir de los resultados de la prueba y la regla de decisión de ésta a partir de los problemas abordados en el apartado anterior.</w:t>
            </w:r>
          </w:p>
        </w:tc>
        <w:tc>
          <w:tcPr>
            <w:tcW w:w="3421"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lastRenderedPageBreak/>
              <w:t>Elorza, H. (2008). Págs. 339-377.</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lang w:val="en-US"/>
              </w:rPr>
            </w:pPr>
            <w:r w:rsidRPr="00456910">
              <w:rPr>
                <w:rFonts w:ascii="Calibri" w:hAnsi="Calibri"/>
                <w:sz w:val="20"/>
              </w:rPr>
              <w:t xml:space="preserve">Johnson, R. (2012). </w:t>
            </w:r>
            <w:proofErr w:type="spellStart"/>
            <w:r w:rsidRPr="00456910">
              <w:rPr>
                <w:rFonts w:ascii="Calibri" w:hAnsi="Calibri"/>
                <w:sz w:val="20"/>
                <w:lang w:val="en-US"/>
              </w:rPr>
              <w:t>Págs</w:t>
            </w:r>
            <w:proofErr w:type="spellEnd"/>
            <w:r w:rsidRPr="00456910">
              <w:rPr>
                <w:rFonts w:ascii="Calibri" w:hAnsi="Calibri"/>
                <w:sz w:val="20"/>
                <w:lang w:val="en-US"/>
              </w:rPr>
              <w:t>. 412-453.</w:t>
            </w:r>
          </w:p>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p>
        </w:tc>
        <w:tc>
          <w:tcPr>
            <w:tcW w:w="3046" w:type="dxa"/>
          </w:tcPr>
          <w:p w:rsidR="00A17784" w:rsidRPr="00456910"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A17784" w:rsidRDefault="00A17784"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sidRPr="00456910">
              <w:rPr>
                <w:rFonts w:ascii="Calibri" w:hAnsi="Calibri"/>
                <w:sz w:val="20"/>
              </w:rPr>
              <w:t>1</w:t>
            </w:r>
            <w:r w:rsidR="005E4F4D">
              <w:rPr>
                <w:rFonts w:ascii="Calibri" w:hAnsi="Calibri"/>
                <w:sz w:val="20"/>
              </w:rPr>
              <w:t>2</w:t>
            </w:r>
            <w:r w:rsidR="000005E6">
              <w:rPr>
                <w:rFonts w:ascii="Calibri" w:hAnsi="Calibri"/>
                <w:sz w:val="20"/>
              </w:rPr>
              <w:t xml:space="preserve"> al 22 de</w:t>
            </w:r>
            <w:r w:rsidRPr="00456910">
              <w:rPr>
                <w:rFonts w:ascii="Calibri" w:hAnsi="Calibri"/>
                <w:sz w:val="20"/>
              </w:rPr>
              <w:t xml:space="preserve"> Enero</w:t>
            </w:r>
          </w:p>
          <w:p w:rsidR="00485AAC" w:rsidRDefault="00485AAC"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85AAC" w:rsidRDefault="00485AAC"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85AAC" w:rsidRDefault="00485AAC"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85AAC" w:rsidRDefault="00485AAC"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85AAC" w:rsidRDefault="00485AAC"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85AAC" w:rsidRDefault="00485AAC"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85AAC" w:rsidRDefault="00485AAC" w:rsidP="00A17784">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85AAC" w:rsidRPr="00456910" w:rsidRDefault="00485AAC" w:rsidP="005E4F4D">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sidRPr="00456910">
              <w:rPr>
                <w:rFonts w:ascii="Calibri" w:hAnsi="Calibri"/>
                <w:sz w:val="20"/>
              </w:rPr>
              <w:t>1</w:t>
            </w:r>
            <w:r w:rsidR="005E4F4D">
              <w:rPr>
                <w:rFonts w:ascii="Calibri" w:hAnsi="Calibri"/>
                <w:sz w:val="20"/>
              </w:rPr>
              <w:t>2</w:t>
            </w:r>
            <w:r w:rsidR="000005E6">
              <w:rPr>
                <w:rFonts w:ascii="Calibri" w:hAnsi="Calibri"/>
                <w:sz w:val="20"/>
              </w:rPr>
              <w:t xml:space="preserve"> al 22 de </w:t>
            </w:r>
            <w:r w:rsidRPr="00456910">
              <w:rPr>
                <w:rFonts w:ascii="Calibri" w:hAnsi="Calibri"/>
                <w:sz w:val="20"/>
              </w:rPr>
              <w:t xml:space="preserve"> Enero</w:t>
            </w:r>
          </w:p>
        </w:tc>
      </w:tr>
      <w:tr w:rsidR="00485AAC" w:rsidRPr="006B66EC" w:rsidTr="007F4B08">
        <w:tc>
          <w:tcPr>
            <w:tcW w:w="7095" w:type="dxa"/>
          </w:tcPr>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jc w:val="both"/>
              <w:rPr>
                <w:rFonts w:ascii="Calibri" w:hAnsi="Calibri"/>
                <w:sz w:val="20"/>
              </w:rPr>
            </w:pPr>
            <w:r w:rsidRPr="00456910">
              <w:rPr>
                <w:rFonts w:ascii="Calibri" w:hAnsi="Calibri"/>
                <w:sz w:val="20"/>
              </w:rPr>
              <w:lastRenderedPageBreak/>
              <w:t>3.6.1 Elabore un resumen que explique en qué consiste la distribución “Ji Cuadrada” y en qué condiciones es pertinente su uso.</w:t>
            </w:r>
          </w:p>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jc w:val="both"/>
              <w:rPr>
                <w:rFonts w:ascii="Calibri" w:hAnsi="Calibri"/>
                <w:sz w:val="20"/>
              </w:rPr>
            </w:pPr>
          </w:p>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jc w:val="both"/>
              <w:rPr>
                <w:rFonts w:ascii="Calibri" w:hAnsi="Calibri"/>
                <w:sz w:val="20"/>
              </w:rPr>
            </w:pPr>
            <w:r w:rsidRPr="00456910">
              <w:rPr>
                <w:rFonts w:ascii="Calibri" w:hAnsi="Calibri"/>
                <w:sz w:val="20"/>
              </w:rPr>
              <w:t>3.6.2. Utilizar Excel para resolver ejercicios de hipótesis en los que se aplique la “Ji Cuadrada”.</w:t>
            </w:r>
          </w:p>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jc w:val="both"/>
              <w:rPr>
                <w:rFonts w:ascii="Calibri" w:hAnsi="Calibri"/>
                <w:sz w:val="20"/>
              </w:rPr>
            </w:pPr>
          </w:p>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hanging="454"/>
              <w:jc w:val="both"/>
              <w:rPr>
                <w:rFonts w:ascii="Calibri" w:hAnsi="Calibri"/>
                <w:sz w:val="20"/>
              </w:rPr>
            </w:pPr>
            <w:r w:rsidRPr="00456910">
              <w:rPr>
                <w:rFonts w:ascii="Calibri" w:hAnsi="Calibri"/>
                <w:sz w:val="20"/>
              </w:rPr>
              <w:t xml:space="preserve">3.6.3 Presentación por equipos sobre las  inferencias que pueden formularse a partir  de los resultados de la prueba “Ji Cuadrada” y la regla de decisión de ésta a partir de los problemas abordados en el apartado anterior. </w:t>
            </w:r>
          </w:p>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96" w:hanging="596"/>
              <w:jc w:val="both"/>
              <w:rPr>
                <w:rFonts w:ascii="Calibri" w:hAnsi="Calibri"/>
                <w:sz w:val="20"/>
              </w:rPr>
            </w:pPr>
          </w:p>
        </w:tc>
        <w:tc>
          <w:tcPr>
            <w:tcW w:w="3421" w:type="dxa"/>
          </w:tcPr>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Elorza, H. (2008). Págs. 497-509.</w:t>
            </w:r>
          </w:p>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p>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rPr>
            </w:pPr>
            <w:r w:rsidRPr="00456910">
              <w:rPr>
                <w:rFonts w:ascii="Calibri" w:hAnsi="Calibri"/>
                <w:sz w:val="20"/>
              </w:rPr>
              <w:t>Johnson, R. (2012). Págs. 453-477.</w:t>
            </w:r>
          </w:p>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20"/>
                <w:lang w:val="en-US"/>
              </w:rPr>
            </w:pPr>
          </w:p>
        </w:tc>
        <w:tc>
          <w:tcPr>
            <w:tcW w:w="3046" w:type="dxa"/>
          </w:tcPr>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85AAC" w:rsidRPr="00456910" w:rsidRDefault="000005E6" w:rsidP="000005E6">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r>
              <w:rPr>
                <w:rFonts w:ascii="Calibri" w:hAnsi="Calibri"/>
                <w:sz w:val="20"/>
              </w:rPr>
              <w:t>12</w:t>
            </w:r>
            <w:r w:rsidR="00485AAC" w:rsidRPr="00456910">
              <w:rPr>
                <w:rFonts w:ascii="Calibri" w:hAnsi="Calibri"/>
                <w:sz w:val="20"/>
              </w:rPr>
              <w:t xml:space="preserve"> al 2</w:t>
            </w:r>
            <w:r>
              <w:rPr>
                <w:rFonts w:ascii="Calibri" w:hAnsi="Calibri"/>
                <w:sz w:val="20"/>
              </w:rPr>
              <w:t>2</w:t>
            </w:r>
            <w:r w:rsidR="00485AAC" w:rsidRPr="00456910">
              <w:rPr>
                <w:rFonts w:ascii="Calibri" w:hAnsi="Calibri"/>
                <w:sz w:val="20"/>
              </w:rPr>
              <w:t xml:space="preserve"> de Enero</w:t>
            </w:r>
          </w:p>
        </w:tc>
      </w:tr>
    </w:tbl>
    <w:p w:rsidR="00A17784" w:rsidRPr="006B66EC" w:rsidRDefault="00A17784" w:rsidP="00A17784">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07"/>
        <w:gridCol w:w="4207"/>
        <w:gridCol w:w="2948"/>
      </w:tblGrid>
      <w:tr w:rsidR="00A17784" w:rsidRPr="006B66EC" w:rsidTr="007F4B08">
        <w:tc>
          <w:tcPr>
            <w:tcW w:w="6407" w:type="dxa"/>
          </w:tcPr>
          <w:p w:rsidR="00A17784" w:rsidRPr="006B66EC" w:rsidRDefault="00A17784" w:rsidP="007F4B08">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07" w:type="dxa"/>
          </w:tcPr>
          <w:p w:rsidR="00A17784" w:rsidRPr="006B66EC" w:rsidRDefault="00A17784" w:rsidP="007F4B08">
            <w:pPr>
              <w:jc w:val="center"/>
              <w:rPr>
                <w:rFonts w:ascii="Arial" w:hAnsi="Arial" w:cs="Arial"/>
                <w:b/>
                <w:sz w:val="20"/>
                <w:szCs w:val="20"/>
              </w:rPr>
            </w:pPr>
            <w:r w:rsidRPr="006B66EC">
              <w:rPr>
                <w:rFonts w:ascii="Arial" w:hAnsi="Arial" w:cs="Arial"/>
                <w:b/>
                <w:sz w:val="20"/>
                <w:szCs w:val="20"/>
              </w:rPr>
              <w:t>CRITERIOS DE DESEMPEÑO</w:t>
            </w:r>
          </w:p>
        </w:tc>
        <w:tc>
          <w:tcPr>
            <w:tcW w:w="2948" w:type="dxa"/>
          </w:tcPr>
          <w:p w:rsidR="00A17784" w:rsidRPr="006B66EC" w:rsidRDefault="00A17784" w:rsidP="007F4B08">
            <w:pPr>
              <w:jc w:val="center"/>
              <w:rPr>
                <w:rFonts w:ascii="Arial" w:hAnsi="Arial" w:cs="Arial"/>
                <w:b/>
                <w:sz w:val="20"/>
                <w:szCs w:val="20"/>
              </w:rPr>
            </w:pPr>
            <w:r w:rsidRPr="006B66EC">
              <w:rPr>
                <w:rFonts w:ascii="Arial" w:hAnsi="Arial" w:cs="Arial"/>
                <w:b/>
                <w:sz w:val="20"/>
                <w:szCs w:val="20"/>
              </w:rPr>
              <w:t>RECURSOS DE EVALUACIÓN</w:t>
            </w:r>
          </w:p>
        </w:tc>
      </w:tr>
      <w:tr w:rsidR="00485AAC" w:rsidRPr="006B66EC" w:rsidTr="007F4B08">
        <w:tc>
          <w:tcPr>
            <w:tcW w:w="6407" w:type="dxa"/>
          </w:tcPr>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 xml:space="preserve">3.4.5. Presentación donde se expongan clara y correctamente los procedimientos para realizar una prueba de hipótesis. </w:t>
            </w:r>
          </w:p>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sz w:val="20"/>
              </w:rPr>
            </w:pPr>
          </w:p>
        </w:tc>
        <w:tc>
          <w:tcPr>
            <w:tcW w:w="4207" w:type="dxa"/>
          </w:tcPr>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La presentación debe: incluir los procedimientos para realizar un contraste de hipótesis, sus características y el uso en diferentes investigaciones educativas.</w:t>
            </w:r>
          </w:p>
        </w:tc>
        <w:tc>
          <w:tcPr>
            <w:tcW w:w="2948" w:type="dxa"/>
          </w:tcPr>
          <w:p w:rsidR="00485AAC" w:rsidRPr="00456910" w:rsidRDefault="00485AAC" w:rsidP="00485AAC">
            <w:pPr>
              <w:pStyle w:val="Tablaconcuadrcula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20"/>
              </w:rPr>
            </w:pPr>
            <w:r w:rsidRPr="00456910">
              <w:rPr>
                <w:rFonts w:ascii="Calibri" w:hAnsi="Calibri"/>
                <w:sz w:val="20"/>
              </w:rPr>
              <w:t>Rúbricas para diapositivas en una exposición oral.</w:t>
            </w:r>
          </w:p>
        </w:tc>
      </w:tr>
    </w:tbl>
    <w:p w:rsidR="00DB2247" w:rsidRDefault="00DB2247" w:rsidP="00A17784">
      <w:pPr>
        <w:jc w:val="both"/>
        <w:rPr>
          <w:rFonts w:ascii="Arial" w:hAnsi="Arial" w:cs="Arial"/>
          <w:b/>
          <w:sz w:val="20"/>
          <w:szCs w:val="20"/>
        </w:rPr>
      </w:pPr>
    </w:p>
    <w:p w:rsidR="00EC5121" w:rsidRPr="006B66EC" w:rsidRDefault="00EC5121" w:rsidP="00C37C28">
      <w:pPr>
        <w:jc w:val="both"/>
        <w:rPr>
          <w:rFonts w:ascii="Arial" w:hAnsi="Arial" w:cs="Arial"/>
          <w:b/>
          <w:sz w:val="20"/>
          <w:szCs w:val="20"/>
        </w:rPr>
      </w:pPr>
      <w:r w:rsidRPr="006B66EC">
        <w:rPr>
          <w:rFonts w:ascii="Arial" w:hAnsi="Arial" w:cs="Arial"/>
          <w:b/>
          <w:sz w:val="20"/>
          <w:szCs w:val="20"/>
        </w:rPr>
        <w:t>OBSERVACIONES:</w:t>
      </w:r>
    </w:p>
    <w:p w:rsidR="00EC5121" w:rsidRPr="006B66EC" w:rsidRDefault="00EC5121" w:rsidP="00C37C28">
      <w:pPr>
        <w:rPr>
          <w:rFonts w:ascii="Arial" w:hAnsi="Arial" w:cs="Arial"/>
          <w:b/>
          <w:sz w:val="20"/>
          <w:szCs w:val="20"/>
        </w:rPr>
      </w:pPr>
    </w:p>
    <w:tbl>
      <w:tblPr>
        <w:tblStyle w:val="Tablaconcuadrcula"/>
        <w:tblW w:w="0" w:type="auto"/>
        <w:tblLook w:val="04A0" w:firstRow="1" w:lastRow="0" w:firstColumn="1" w:lastColumn="0" w:noHBand="0" w:noVBand="1"/>
      </w:tblPr>
      <w:tblGrid>
        <w:gridCol w:w="3403"/>
        <w:gridCol w:w="3383"/>
        <w:gridCol w:w="3388"/>
        <w:gridCol w:w="3388"/>
      </w:tblGrid>
      <w:tr w:rsidR="00EC5121" w:rsidRPr="006B66EC" w:rsidTr="00EC5121">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RESPONSABLE DEL CURSO/ASIGANTURA</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EVALUADOR</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FECHA DE ELABORACIÓN</w:t>
            </w:r>
          </w:p>
        </w:tc>
      </w:tr>
      <w:tr w:rsidR="00EC5121" w:rsidRPr="006B66EC" w:rsidTr="00EC5121">
        <w:tc>
          <w:tcPr>
            <w:tcW w:w="3428" w:type="dxa"/>
          </w:tcPr>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Default="00EC5121" w:rsidP="006B66EC">
            <w:pPr>
              <w:jc w:val="center"/>
              <w:rPr>
                <w:rFonts w:ascii="Arial" w:hAnsi="Arial" w:cs="Arial"/>
                <w:b/>
                <w:sz w:val="20"/>
                <w:szCs w:val="20"/>
              </w:rPr>
            </w:pPr>
          </w:p>
          <w:p w:rsidR="00A17784" w:rsidRDefault="00A17784" w:rsidP="006B66EC">
            <w:pPr>
              <w:jc w:val="center"/>
              <w:rPr>
                <w:rFonts w:ascii="Arial" w:hAnsi="Arial" w:cs="Arial"/>
                <w:b/>
                <w:sz w:val="20"/>
                <w:szCs w:val="20"/>
              </w:rPr>
            </w:pPr>
          </w:p>
          <w:p w:rsidR="00A17784" w:rsidRPr="006B66EC" w:rsidRDefault="00A17784"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r>
    </w:tbl>
    <w:p w:rsidR="00EC5121" w:rsidRDefault="00EC5121">
      <w:bookmarkStart w:id="0" w:name="_GoBack"/>
      <w:bookmarkEnd w:id="0"/>
    </w:p>
    <w:sectPr w:rsidR="00EC5121" w:rsidSect="000339DB">
      <w:headerReference w:type="even" r:id="rId8"/>
      <w:headerReference w:type="default" r:id="rId9"/>
      <w:footerReference w:type="even" r:id="rId10"/>
      <w:footerReference w:type="default" r:id="rId11"/>
      <w:headerReference w:type="first" r:id="rId12"/>
      <w:footerReference w:type="first" r:id="rId13"/>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6B6" w:rsidRDefault="007C66B6" w:rsidP="00901438">
      <w:pPr>
        <w:spacing w:after="0" w:line="240" w:lineRule="auto"/>
      </w:pPr>
      <w:r>
        <w:separator/>
      </w:r>
    </w:p>
  </w:endnote>
  <w:endnote w:type="continuationSeparator" w:id="0">
    <w:p w:rsidR="007C66B6" w:rsidRDefault="007C66B6"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terstate-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roman"/>
    <w:pitch w:val="default"/>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38" w:rsidRDefault="0090143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38" w:rsidRDefault="00901438">
    <w:pPr>
      <w:pStyle w:val="Piedepgina"/>
      <w:rPr>
        <w:lang w:val="es-ES_tradnl"/>
      </w:rPr>
    </w:pPr>
    <w:r>
      <w:rPr>
        <w:noProof/>
        <w:lang w:eastAsia="es-MX"/>
      </w:rPr>
      <w:drawing>
        <wp:anchor distT="0" distB="0" distL="114300" distR="114300" simplePos="0" relativeHeight="251658240" behindDoc="0" locked="0" layoutInCell="1" allowOverlap="1" wp14:anchorId="19ED95CA" wp14:editId="4A98392E">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rsidR="00901438" w:rsidRPr="00901438" w:rsidRDefault="00DD3FFD">
    <w:pPr>
      <w:pStyle w:val="Piedepgina"/>
      <w:rPr>
        <w:lang w:val="es-ES_tradnl"/>
      </w:rPr>
    </w:pPr>
    <w:r>
      <w:rPr>
        <w:lang w:val="es-ES_tradnl"/>
      </w:rPr>
      <w:t>V02/082015</w:t>
    </w:r>
    <w:r w:rsidR="00901438">
      <w:rPr>
        <w:lang w:val="es-ES_tradn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38" w:rsidRDefault="009014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6B6" w:rsidRDefault="007C66B6" w:rsidP="00901438">
      <w:pPr>
        <w:spacing w:after="0" w:line="240" w:lineRule="auto"/>
      </w:pPr>
      <w:r>
        <w:separator/>
      </w:r>
    </w:p>
  </w:footnote>
  <w:footnote w:type="continuationSeparator" w:id="0">
    <w:p w:rsidR="007C66B6" w:rsidRDefault="007C66B6" w:rsidP="0090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38" w:rsidRDefault="009014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38" w:rsidRDefault="0090143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38" w:rsidRDefault="009014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B5A"/>
    <w:multiLevelType w:val="hybridMultilevel"/>
    <w:tmpl w:val="4DEE38F2"/>
    <w:lvl w:ilvl="0" w:tplc="A2A0740C">
      <w:numFmt w:val="bullet"/>
      <w:lvlText w:val="-"/>
      <w:lvlJc w:val="left"/>
      <w:pPr>
        <w:ind w:left="720" w:hanging="360"/>
      </w:pPr>
      <w:rPr>
        <w:rFonts w:ascii="Interstate-Light" w:eastAsiaTheme="minorHAnsi" w:hAnsi="Interstate-Light" w:cs="Interstate-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64370B"/>
    <w:multiLevelType w:val="multilevel"/>
    <w:tmpl w:val="867CE0C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19C5117"/>
    <w:multiLevelType w:val="hybridMultilevel"/>
    <w:tmpl w:val="F33AA208"/>
    <w:lvl w:ilvl="0" w:tplc="E71CD444">
      <w:numFmt w:val="bullet"/>
      <w:lvlText w:val="-"/>
      <w:lvlJc w:val="left"/>
      <w:pPr>
        <w:ind w:left="720" w:hanging="360"/>
      </w:pPr>
      <w:rPr>
        <w:rFonts w:ascii="Interstate-Light" w:eastAsiaTheme="minorHAnsi" w:hAnsi="Interstate-Light" w:cs="Interstate-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63"/>
    <w:rsid w:val="000005E6"/>
    <w:rsid w:val="00015E1B"/>
    <w:rsid w:val="000339DB"/>
    <w:rsid w:val="00075F24"/>
    <w:rsid w:val="00103A8C"/>
    <w:rsid w:val="0015388F"/>
    <w:rsid w:val="00164528"/>
    <w:rsid w:val="001A27CA"/>
    <w:rsid w:val="00200E02"/>
    <w:rsid w:val="00243F89"/>
    <w:rsid w:val="00257DB9"/>
    <w:rsid w:val="00285D37"/>
    <w:rsid w:val="002A4363"/>
    <w:rsid w:val="002F1214"/>
    <w:rsid w:val="00307B98"/>
    <w:rsid w:val="003811DA"/>
    <w:rsid w:val="003B3FFB"/>
    <w:rsid w:val="003E2115"/>
    <w:rsid w:val="00401F61"/>
    <w:rsid w:val="00401FE0"/>
    <w:rsid w:val="00417F9D"/>
    <w:rsid w:val="00427BA3"/>
    <w:rsid w:val="00485AAC"/>
    <w:rsid w:val="004D2E9E"/>
    <w:rsid w:val="005251E2"/>
    <w:rsid w:val="005B5B1C"/>
    <w:rsid w:val="005E4F4D"/>
    <w:rsid w:val="006B66EC"/>
    <w:rsid w:val="006D59A8"/>
    <w:rsid w:val="00721020"/>
    <w:rsid w:val="00733C26"/>
    <w:rsid w:val="00754EDB"/>
    <w:rsid w:val="007C66B6"/>
    <w:rsid w:val="00871967"/>
    <w:rsid w:val="00901438"/>
    <w:rsid w:val="00975B8F"/>
    <w:rsid w:val="009E6DD9"/>
    <w:rsid w:val="00A17784"/>
    <w:rsid w:val="00A51B78"/>
    <w:rsid w:val="00B06C50"/>
    <w:rsid w:val="00BC4BE7"/>
    <w:rsid w:val="00BC731B"/>
    <w:rsid w:val="00C13497"/>
    <w:rsid w:val="00C27964"/>
    <w:rsid w:val="00C37C28"/>
    <w:rsid w:val="00CC3502"/>
    <w:rsid w:val="00CD2BDF"/>
    <w:rsid w:val="00D677DC"/>
    <w:rsid w:val="00DB2247"/>
    <w:rsid w:val="00DD21FD"/>
    <w:rsid w:val="00DD3FFD"/>
    <w:rsid w:val="00DF0E26"/>
    <w:rsid w:val="00E74BC9"/>
    <w:rsid w:val="00E86D01"/>
    <w:rsid w:val="00E9184B"/>
    <w:rsid w:val="00EC5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ECC030-B006-459B-B4FC-FFE4B70E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customStyle="1" w:styleId="Tablaconcuadrcula1">
    <w:name w:val="Tabla con cuadrícula1"/>
    <w:rsid w:val="00075F24"/>
    <w:pPr>
      <w:spacing w:after="0" w:line="240" w:lineRule="auto"/>
    </w:pPr>
    <w:rPr>
      <w:rFonts w:ascii="Lucida Grande" w:eastAsia="ヒラギノ角ゴ Pro W3" w:hAnsi="Lucida Grande" w:cs="Times New Roman"/>
      <w:color w:val="000000"/>
      <w:szCs w:val="20"/>
      <w:lang w:val="es-ES_tradnl" w:eastAsia="es-ES"/>
    </w:rPr>
  </w:style>
  <w:style w:type="paragraph" w:styleId="Prrafodelista">
    <w:name w:val="List Paragraph"/>
    <w:basedOn w:val="Normal"/>
    <w:uiPriority w:val="34"/>
    <w:qFormat/>
    <w:rsid w:val="00200E02"/>
    <w:pPr>
      <w:ind w:left="720"/>
      <w:contextualSpacing/>
    </w:pPr>
  </w:style>
  <w:style w:type="paragraph" w:customStyle="1" w:styleId="CuerpoA">
    <w:name w:val="Cuerpo A"/>
    <w:rsid w:val="004D2E9E"/>
    <w:pPr>
      <w:spacing w:after="0" w:line="240" w:lineRule="auto"/>
    </w:pPr>
    <w:rPr>
      <w:rFonts w:ascii="Helvetica" w:eastAsia="ヒラギノ角ゴ Pro W3" w:hAnsi="Helvetica" w:cs="Times New Roman"/>
      <w:color w:val="00000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13</Pages>
  <Words>3609</Words>
  <Characters>19854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Antonio Villarreal</cp:lastModifiedBy>
  <cp:revision>12</cp:revision>
  <dcterms:created xsi:type="dcterms:W3CDTF">2015-08-21T02:26:00Z</dcterms:created>
  <dcterms:modified xsi:type="dcterms:W3CDTF">2015-08-26T03:28:00Z</dcterms:modified>
</cp:coreProperties>
</file>