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156935"/>
        <w:docPartObj>
          <w:docPartGallery w:val="Cover Pages"/>
          <w:docPartUnique/>
        </w:docPartObj>
      </w:sdtPr>
      <w:sdtEndPr/>
      <w:sdtContent>
        <w:p w:rsidR="00942D55" w:rsidRDefault="00942D55"/>
        <w:p w:rsidR="00942D55" w:rsidRDefault="00296A8F">
          <w:r>
            <w:rPr>
              <w:noProof/>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7361555" cy="9537700"/>
                    <wp:effectExtent l="13335" t="13335" r="6985"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1555" cy="9537700"/>
                              <a:chOff x="316" y="406"/>
                              <a:chExt cx="11608" cy="15028"/>
                            </a:xfrm>
                          </wpg:grpSpPr>
                          <wpg:grpSp>
                            <wpg:cNvPr id="3" name="Group 3"/>
                            <wpg:cNvGrpSpPr>
                              <a:grpSpLocks/>
                            </wpg:cNvGrpSpPr>
                            <wpg:grpSpPr bwMode="auto">
                              <a:xfrm>
                                <a:off x="316" y="406"/>
                                <a:ext cx="11608" cy="15028"/>
                                <a:chOff x="321" y="406"/>
                                <a:chExt cx="11600" cy="15025"/>
                              </a:xfrm>
                            </wpg:grpSpPr>
                            <wps:wsp>
                              <wps:cNvPr id="4" name="Rectangle 4" descr="Zig zag"/>
                              <wps:cNvSpPr>
                                <a:spLocks noChangeArrowheads="1"/>
                              </wps:cNvSpPr>
                              <wps:spPr bwMode="auto">
                                <a:xfrm>
                                  <a:off x="339" y="406"/>
                                  <a:ext cx="11582" cy="15025"/>
                                </a:xfrm>
                                <a:prstGeom prst="rect">
                                  <a:avLst/>
                                </a:prstGeom>
                                <a:pattFill prst="zigZag">
                                  <a:fgClr>
                                    <a:schemeClr val="bg1">
                                      <a:lumMod val="55000"/>
                                      <a:lumOff val="0"/>
                                    </a:schemeClr>
                                  </a:fgClr>
                                  <a:bgClr>
                                    <a:schemeClr val="bg1">
                                      <a:lumMod val="75000"/>
                                      <a:lumOff val="0"/>
                                    </a:schemeClr>
                                  </a:bgClr>
                                </a:patt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 name="Rectangle 5"/>
                              <wps:cNvSpPr>
                                <a:spLocks noChangeArrowheads="1"/>
                              </wps:cNvSpPr>
                              <wps:spPr bwMode="auto">
                                <a:xfrm>
                                  <a:off x="3446" y="406"/>
                                  <a:ext cx="8475" cy="15025"/>
                                </a:xfrm>
                                <a:prstGeom prst="rect">
                                  <a:avLst/>
                                </a:prstGeom>
                                <a:solidFill>
                                  <a:schemeClr val="tx1">
                                    <a:lumMod val="55000"/>
                                    <a:lumOff val="45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Verdana" w:eastAsia="Times New Roman" w:hAnsi="Verdana" w:cs="Times New Roman"/>
                                        <w:color w:val="000000"/>
                                        <w:sz w:val="48"/>
                                        <w:szCs w:val="48"/>
                                        <w:lang w:val="es-MX" w:eastAsia="es-MX"/>
                                      </w:rPr>
                                      <w:alias w:val="Título"/>
                                      <w:id w:val="4156964"/>
                                      <w:placeholder>
                                        <w:docPart w:val="050B27A3037E495886B2662495D59F9A"/>
                                      </w:placeholder>
                                      <w:dataBinding w:prefixMappings="xmlns:ns0='http://schemas.openxmlformats.org/package/2006/metadata/core-properties' xmlns:ns1='http://purl.org/dc/elements/1.1/'" w:xpath="/ns0:coreProperties[1]/ns1:title[1]" w:storeItemID="{6C3C8BC8-F283-45AE-878A-BAB7291924A1}"/>
                                      <w:text/>
                                    </w:sdtPr>
                                    <w:sdtEndPr/>
                                    <w:sdtContent>
                                      <w:p w:rsidR="00942D55" w:rsidRDefault="00942D55" w:rsidP="00942D55">
                                        <w:pPr>
                                          <w:pStyle w:val="Sinespaciado"/>
                                          <w:rPr>
                                            <w:color w:val="FFFFFF" w:themeColor="background1"/>
                                            <w:sz w:val="80"/>
                                            <w:szCs w:val="80"/>
                                          </w:rPr>
                                        </w:pPr>
                                        <w:r w:rsidRPr="00942D55">
                                          <w:rPr>
                                            <w:rFonts w:ascii="Verdana" w:eastAsia="Times New Roman" w:hAnsi="Verdana" w:cs="Times New Roman"/>
                                            <w:color w:val="000000"/>
                                            <w:sz w:val="48"/>
                                            <w:szCs w:val="48"/>
                                            <w:lang w:val="es-MX" w:eastAsia="es-MX"/>
                                          </w:rPr>
                                          <w:t>PANORAMA ACTUAL DE LA EDUCACIÓN BÁSICA EN MÉXICO</w:t>
                                        </w:r>
                                      </w:p>
                                    </w:sdtContent>
                                  </w:sdt>
                                  <w:sdt>
                                    <w:sdtPr>
                                      <w:rPr>
                                        <w:rFonts w:ascii="Arial" w:hAnsi="Arial" w:cs="Arial"/>
                                        <w:color w:val="FFFFFF" w:themeColor="background1"/>
                                        <w:sz w:val="44"/>
                                        <w:szCs w:val="44"/>
                                      </w:rPr>
                                      <w:alias w:val="Subtítulo"/>
                                      <w:id w:val="4156965"/>
                                      <w:placeholder>
                                        <w:docPart w:val="2FC998ECAAE043BCAA4E68EF0370C0F2"/>
                                      </w:placeholder>
                                      <w:dataBinding w:prefixMappings="xmlns:ns0='http://schemas.openxmlformats.org/package/2006/metadata/core-properties' xmlns:ns1='http://purl.org/dc/elements/1.1/'" w:xpath="/ns0:coreProperties[1]/ns1:subject[1]" w:storeItemID="{6C3C8BC8-F283-45AE-878A-BAB7291924A1}"/>
                                      <w:text/>
                                    </w:sdtPr>
                                    <w:sdtEndPr/>
                                    <w:sdtContent>
                                      <w:p w:rsidR="00942D55" w:rsidRPr="00942D55" w:rsidRDefault="00942D55">
                                        <w:pPr>
                                          <w:pStyle w:val="Sinespaciado"/>
                                          <w:rPr>
                                            <w:rFonts w:ascii="Arial" w:hAnsi="Arial" w:cs="Arial"/>
                                            <w:color w:val="FFFFFF" w:themeColor="background1"/>
                                            <w:sz w:val="44"/>
                                            <w:szCs w:val="44"/>
                                          </w:rPr>
                                        </w:pPr>
                                        <w:r w:rsidRPr="00942D55">
                                          <w:rPr>
                                            <w:rFonts w:ascii="Arial" w:hAnsi="Arial" w:cs="Arial"/>
                                            <w:color w:val="FFFFFF" w:themeColor="background1"/>
                                            <w:sz w:val="44"/>
                                            <w:szCs w:val="44"/>
                                          </w:rPr>
                                          <w:t>Alejandra Elizabeth Martínez González</w:t>
                                        </w:r>
                                      </w:p>
                                    </w:sdtContent>
                                  </w:sdt>
                                  <w:p w:rsidR="00942D55" w:rsidRPr="00942D55" w:rsidRDefault="00942D55">
                                    <w:pPr>
                                      <w:pStyle w:val="Sinespaciado"/>
                                      <w:rPr>
                                        <w:rFonts w:ascii="Arial" w:hAnsi="Arial" w:cs="Arial"/>
                                        <w:color w:val="FFFFFF" w:themeColor="background1"/>
                                        <w:sz w:val="44"/>
                                        <w:szCs w:val="44"/>
                                      </w:rPr>
                                    </w:pPr>
                                  </w:p>
                                  <w:sdt>
                                    <w:sdtPr>
                                      <w:rPr>
                                        <w:rFonts w:ascii="Arial" w:hAnsi="Arial" w:cs="Arial"/>
                                        <w:color w:val="FFFFFF" w:themeColor="background1"/>
                                        <w:sz w:val="48"/>
                                        <w:szCs w:val="48"/>
                                      </w:rPr>
                                      <w:alias w:val="Abstracto"/>
                                      <w:id w:val="4156966"/>
                                      <w:placeholder>
                                        <w:docPart w:val="821014CA55674D2783E8405F99E844A9"/>
                                      </w:placeholder>
                                      <w:dataBinding w:prefixMappings="xmlns:ns0='http://schemas.microsoft.com/office/2006/coverPageProps'" w:xpath="/ns0:CoverPageProperties[1]/ns0:Abstract[1]" w:storeItemID="{55AF091B-3C7A-41E3-B477-F2FDAA23CFDA}"/>
                                      <w:text/>
                                    </w:sdtPr>
                                    <w:sdtEndPr/>
                                    <w:sdtContent>
                                      <w:p w:rsidR="00942D55" w:rsidRPr="00942D55" w:rsidRDefault="00267857">
                                        <w:pPr>
                                          <w:pStyle w:val="Sinespaciado"/>
                                          <w:rPr>
                                            <w:rFonts w:ascii="Arial" w:hAnsi="Arial" w:cs="Arial"/>
                                            <w:color w:val="FFFFFF" w:themeColor="background1"/>
                                            <w:sz w:val="48"/>
                                            <w:szCs w:val="48"/>
                                          </w:rPr>
                                        </w:pPr>
                                        <w:r>
                                          <w:rPr>
                                            <w:rFonts w:ascii="Arial" w:hAnsi="Arial" w:cs="Arial"/>
                                            <w:color w:val="FFFFFF" w:themeColor="background1"/>
                                            <w:sz w:val="48"/>
                                            <w:szCs w:val="48"/>
                                            <w:lang w:val="es-MX"/>
                                          </w:rPr>
                                          <w:t>1  A</w:t>
                                        </w:r>
                                      </w:p>
                                    </w:sdtContent>
                                  </w:sdt>
                                  <w:p w:rsidR="00942D55" w:rsidRDefault="00942D55" w:rsidP="00942D55">
                                    <w:pPr>
                                      <w:pStyle w:val="Sinespaciado"/>
                                      <w:rPr>
                                        <w:color w:val="FFFFFF" w:themeColor="background1"/>
                                        <w:sz w:val="48"/>
                                        <w:szCs w:val="48"/>
                                      </w:rPr>
                                    </w:pPr>
                                    <w:r>
                                      <w:rPr>
                                        <w:color w:val="FFFFFF" w:themeColor="background1"/>
                                        <w:sz w:val="48"/>
                                        <w:szCs w:val="48"/>
                                      </w:rPr>
                                      <w:t>01-</w:t>
                                    </w:r>
                                    <w:r w:rsidRPr="00942D55">
                                      <w:rPr>
                                        <w:color w:val="FFFFFF" w:themeColor="background1"/>
                                        <w:sz w:val="48"/>
                                        <w:szCs w:val="48"/>
                                      </w:rPr>
                                      <w:t>Septiembre- 2016</w:t>
                                    </w:r>
                                  </w:p>
                                  <w:p w:rsidR="00BA2F73" w:rsidRPr="00942D55" w:rsidRDefault="00BA2F73" w:rsidP="00942D55">
                                    <w:pPr>
                                      <w:pStyle w:val="Sinespaciado"/>
                                      <w:rPr>
                                        <w:color w:val="FFFFFF" w:themeColor="background1"/>
                                        <w:sz w:val="48"/>
                                        <w:szCs w:val="48"/>
                                      </w:rPr>
                                    </w:pPr>
                                    <w:r>
                                      <w:rPr>
                                        <w:color w:val="FFFFFF" w:themeColor="background1"/>
                                        <w:sz w:val="48"/>
                                        <w:szCs w:val="48"/>
                                      </w:rPr>
                                      <w:t xml:space="preserve">Resumen </w:t>
                                    </w:r>
                                  </w:p>
                                </w:txbxContent>
                              </wps:txbx>
                              <wps:bodyPr rot="0" vert="horz" wrap="square" lIns="228600" tIns="1371600" rIns="457200" bIns="45720" anchor="t" anchorCtr="0" upright="1">
                                <a:noAutofit/>
                              </wps:bodyPr>
                            </wps:wsp>
                            <wpg:grpSp>
                              <wpg:cNvPr id="6" name="Group 6"/>
                              <wpg:cNvGrpSpPr>
                                <a:grpSpLocks/>
                              </wpg:cNvGrpSpPr>
                              <wpg:grpSpPr bwMode="auto">
                                <a:xfrm>
                                  <a:off x="321" y="3424"/>
                                  <a:ext cx="3125" cy="6069"/>
                                  <a:chOff x="654" y="3599"/>
                                  <a:chExt cx="2880" cy="5760"/>
                                </a:xfrm>
                              </wpg:grpSpPr>
                              <wps:wsp>
                                <wps:cNvPr id="7" name="Rectangle 7"/>
                                <wps:cNvSpPr>
                                  <a:spLocks noChangeArrowheads="1"/>
                                </wps:cNvSpPr>
                                <wps:spPr bwMode="auto">
                                  <a:xfrm flipH="1">
                                    <a:off x="2094" y="647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8" name="Rectangle 8"/>
                                <wps:cNvSpPr>
                                  <a:spLocks noChangeArrowheads="1"/>
                                </wps:cNvSpPr>
                                <wps:spPr bwMode="auto">
                                  <a:xfrm flipH="1">
                                    <a:off x="2094" y="503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9" name="Rectangle 9"/>
                                <wps:cNvSpPr>
                                  <a:spLocks noChangeArrowheads="1"/>
                                </wps:cNvSpPr>
                                <wps:spPr bwMode="auto">
                                  <a:xfrm flipH="1">
                                    <a:off x="654" y="5039"/>
                                    <a:ext cx="1440" cy="1440"/>
                                  </a:xfrm>
                                  <a:prstGeom prst="rect">
                                    <a:avLst/>
                                  </a:prstGeom>
                                  <a:solidFill>
                                    <a:schemeClr val="accent1">
                                      <a:lumMod val="50000"/>
                                      <a:lumOff val="5000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0" name="Rectangle 10"/>
                                <wps:cNvSpPr>
                                  <a:spLocks noChangeArrowheads="1"/>
                                </wps:cNvSpPr>
                                <wps:spPr bwMode="auto">
                                  <a:xfrm flipH="1">
                                    <a:off x="654" y="359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1" name="Rectangle 11"/>
                                <wps:cNvSpPr>
                                  <a:spLocks noChangeArrowheads="1"/>
                                </wps:cNvSpPr>
                                <wps:spPr bwMode="auto">
                                  <a:xfrm flipH="1">
                                    <a:off x="654" y="647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2" name="Rectangle 12"/>
                                <wps:cNvSpPr>
                                  <a:spLocks noChangeArrowheads="1"/>
                                </wps:cNvSpPr>
                                <wps:spPr bwMode="auto">
                                  <a:xfrm flipH="1">
                                    <a:off x="2094" y="7919"/>
                                    <a:ext cx="1440" cy="1440"/>
                                  </a:xfrm>
                                  <a:prstGeom prst="rect">
                                    <a:avLst/>
                                  </a:prstGeom>
                                  <a:solidFill>
                                    <a:schemeClr val="accent1">
                                      <a:lumMod val="50000"/>
                                      <a:lumOff val="5000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3" name="Rectangle 13"/>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942D55" w:rsidRDefault="00942D55">
                                    <w:pPr>
                                      <w:jc w:val="center"/>
                                      <w:rPr>
                                        <w:color w:val="FFFFFF" w:themeColor="background1"/>
                                        <w:sz w:val="48"/>
                                        <w:szCs w:val="52"/>
                                      </w:rPr>
                                    </w:pPr>
                                  </w:p>
                                </w:txbxContent>
                              </wps:txbx>
                              <wps:bodyPr rot="0" vert="horz" wrap="square" lIns="91440" tIns="45720" rIns="91440" bIns="45720" anchor="b" anchorCtr="0" upright="1">
                                <a:noAutofit/>
                              </wps:bodyPr>
                            </wps:wsp>
                          </wpg:grpSp>
                          <wpg:grpSp>
                            <wpg:cNvPr id="14" name="Group 14"/>
                            <wpg:cNvGrpSpPr>
                              <a:grpSpLocks/>
                            </wpg:cNvGrpSpPr>
                            <wpg:grpSpPr bwMode="auto">
                              <a:xfrm>
                                <a:off x="3446" y="13758"/>
                                <a:ext cx="8169" cy="1382"/>
                                <a:chOff x="3446" y="13758"/>
                                <a:chExt cx="8169" cy="1382"/>
                              </a:xfrm>
                            </wpg:grpSpPr>
                            <wpg:grpSp>
                              <wpg:cNvPr id="15" name="Group 15"/>
                              <wpg:cNvGrpSpPr>
                                <a:grpSpLocks/>
                              </wpg:cNvGrpSpPr>
                              <wpg:grpSpPr bwMode="auto">
                                <a:xfrm flipH="1" flipV="1">
                                  <a:off x="10833" y="14380"/>
                                  <a:ext cx="782" cy="760"/>
                                  <a:chOff x="8754" y="11945"/>
                                  <a:chExt cx="2880" cy="2859"/>
                                </a:xfrm>
                              </wpg:grpSpPr>
                              <wps:wsp>
                                <wps:cNvPr id="16" name="Rectangle 16"/>
                                <wps:cNvSpPr>
                                  <a:spLocks noChangeArrowheads="1"/>
                                </wps:cNvSpPr>
                                <wps:spPr bwMode="auto">
                                  <a:xfrm flipH="1">
                                    <a:off x="10194" y="11945"/>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7" name="Rectangle 17"/>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18" name="Rectangle 18"/>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9"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42D55" w:rsidRDefault="00942D55">
                                    <w:pPr>
                                      <w:pStyle w:val="Sinespaciado"/>
                                      <w:jc w:val="right"/>
                                      <w:rPr>
                                        <w:color w:val="FFFFFF" w:themeColor="background1"/>
                                      </w:rPr>
                                    </w:pPr>
                                  </w:p>
                                  <w:p w:rsidR="00942D55" w:rsidRDefault="00942D55">
                                    <w:pPr>
                                      <w:pStyle w:val="Sinespaciado"/>
                                      <w:jc w:val="right"/>
                                      <w:rPr>
                                        <w:color w:val="FFFFFF" w:themeColor="background1"/>
                                      </w:rPr>
                                    </w:pPr>
                                  </w:p>
                                  <w:p w:rsidR="00942D55" w:rsidRDefault="00942D55">
                                    <w:pPr>
                                      <w:pStyle w:val="Sinespaciado"/>
                                      <w:jc w:val="right"/>
                                      <w:rPr>
                                        <w:color w:val="FFFFFF" w:themeColor="background1"/>
                                      </w:rPr>
                                    </w:pP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oup 2" o:spid="_x0000_s1026" style="position:absolute;margin-left:0;margin-top:0;width:579.65pt;height:751pt;z-index:251660288;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WgZcIA&#10;AADaAAAADwAAAGRycy9kb3ducmV2LnhtbESPT2sCMRTE7wW/Q3gFbzXbdamyNYpYBHv0z8Hjc/N2&#10;s3TzsiSprt/eFIQeh5n5DbNYDbYTV/KhdazgfZKBIK6cbrlRcDpu3+YgQkTW2DkmBXcKsFqOXhZY&#10;anfjPV0PsREJwqFEBSbGvpQyVIYshonriZNXO28xJukbqT3eEtx2Ms+yD2mx5bRgsKeNoern8GsV&#10;1OvL7Pw1FKae0uXkiy7vv2e5UuPXYf0JItIQ/8PP9k4rKODvSro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5aBlwgAAANoAAAAPAAAAAAAAAAAAAAAAAJgCAABkcnMvZG93&#10;bnJldi54bWxQSwUGAAAAAAQABAD1AAAAhwMAAAAA&#10;" fillcolor="#8c8c8c [1772]" strokecolor="white [3212]" strokeweight="1pt">
                        <v:fill r:id="rId7" o:title="" color2="#bfbfbf [2412]" type="pattern"/>
                        <v:shadow color="#d8d8d8 [2732]" offset="3pt,3pt"/>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BfC8IA&#10;AADaAAAADwAAAGRycy9kb3ducmV2LnhtbESPS2vCQBSF90L/w3AFd2aiUJHUibS1pd2J9gHuLpmb&#10;TDBzJ82MJv57RxC6PJzHx1mtB9uIM3W+dqxglqQgiAuna64UfH+9T5cgfEDW2DgmBRfysM4fRivM&#10;tOt5R+d9qEQcYZ+hAhNCm0npC0MWfeJa4uiVrrMYouwqqTvs47ht5DxNF9JizZFgsKVXQ8Vxf7KR&#10;28ttb/QWN398fCt/Xg6Lj9+DUpPx8PwEItAQ/sP39qdW8Ai3K/EGy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4F8LwgAAANoAAAAPAAAAAAAAAAAAAAAAAJgCAABkcnMvZG93&#10;bnJldi54bWxQSwUGAAAAAAQABAD1AAAAhwMAAAAA&#10;" fillcolor="#737373 [1789]" strokecolor="white [3212]" strokeweight="1pt">
                        <v:shadow color="#d8d8d8 [2732]" offset="3pt,3pt"/>
                        <v:textbox inset="18pt,108pt,36pt">
                          <w:txbxContent>
                            <w:sdt>
                              <w:sdtPr>
                                <w:rPr>
                                  <w:rFonts w:ascii="Verdana" w:eastAsia="Times New Roman" w:hAnsi="Verdana" w:cs="Times New Roman"/>
                                  <w:color w:val="000000"/>
                                  <w:sz w:val="48"/>
                                  <w:szCs w:val="48"/>
                                  <w:lang w:val="es-MX" w:eastAsia="es-MX"/>
                                </w:rPr>
                                <w:alias w:val="Título"/>
                                <w:id w:val="4156964"/>
                                <w:placeholder>
                                  <w:docPart w:val="050B27A3037E495886B2662495D59F9A"/>
                                </w:placeholder>
                                <w:dataBinding w:prefixMappings="xmlns:ns0='http://schemas.openxmlformats.org/package/2006/metadata/core-properties' xmlns:ns1='http://purl.org/dc/elements/1.1/'" w:xpath="/ns0:coreProperties[1]/ns1:title[1]" w:storeItemID="{6C3C8BC8-F283-45AE-878A-BAB7291924A1}"/>
                                <w:text/>
                              </w:sdtPr>
                              <w:sdtEndPr/>
                              <w:sdtContent>
                                <w:p w:rsidR="00942D55" w:rsidRDefault="00942D55" w:rsidP="00942D55">
                                  <w:pPr>
                                    <w:pStyle w:val="Sinespaciado"/>
                                    <w:rPr>
                                      <w:color w:val="FFFFFF" w:themeColor="background1"/>
                                      <w:sz w:val="80"/>
                                      <w:szCs w:val="80"/>
                                    </w:rPr>
                                  </w:pPr>
                                  <w:r w:rsidRPr="00942D55">
                                    <w:rPr>
                                      <w:rFonts w:ascii="Verdana" w:eastAsia="Times New Roman" w:hAnsi="Verdana" w:cs="Times New Roman"/>
                                      <w:color w:val="000000"/>
                                      <w:sz w:val="48"/>
                                      <w:szCs w:val="48"/>
                                      <w:lang w:val="es-MX" w:eastAsia="es-MX"/>
                                    </w:rPr>
                                    <w:t>PANORAMA ACTUAL DE LA EDUCACIÓN BÁSICA EN MÉXICO</w:t>
                                  </w:r>
                                </w:p>
                              </w:sdtContent>
                            </w:sdt>
                            <w:sdt>
                              <w:sdtPr>
                                <w:rPr>
                                  <w:rFonts w:ascii="Arial" w:hAnsi="Arial" w:cs="Arial"/>
                                  <w:color w:val="FFFFFF" w:themeColor="background1"/>
                                  <w:sz w:val="44"/>
                                  <w:szCs w:val="44"/>
                                </w:rPr>
                                <w:alias w:val="Subtítulo"/>
                                <w:id w:val="4156965"/>
                                <w:placeholder>
                                  <w:docPart w:val="2FC998ECAAE043BCAA4E68EF0370C0F2"/>
                                </w:placeholder>
                                <w:dataBinding w:prefixMappings="xmlns:ns0='http://schemas.openxmlformats.org/package/2006/metadata/core-properties' xmlns:ns1='http://purl.org/dc/elements/1.1/'" w:xpath="/ns0:coreProperties[1]/ns1:subject[1]" w:storeItemID="{6C3C8BC8-F283-45AE-878A-BAB7291924A1}"/>
                                <w:text/>
                              </w:sdtPr>
                              <w:sdtEndPr/>
                              <w:sdtContent>
                                <w:p w:rsidR="00942D55" w:rsidRPr="00942D55" w:rsidRDefault="00942D55">
                                  <w:pPr>
                                    <w:pStyle w:val="Sinespaciado"/>
                                    <w:rPr>
                                      <w:rFonts w:ascii="Arial" w:hAnsi="Arial" w:cs="Arial"/>
                                      <w:color w:val="FFFFFF" w:themeColor="background1"/>
                                      <w:sz w:val="44"/>
                                      <w:szCs w:val="44"/>
                                    </w:rPr>
                                  </w:pPr>
                                  <w:r w:rsidRPr="00942D55">
                                    <w:rPr>
                                      <w:rFonts w:ascii="Arial" w:hAnsi="Arial" w:cs="Arial"/>
                                      <w:color w:val="FFFFFF" w:themeColor="background1"/>
                                      <w:sz w:val="44"/>
                                      <w:szCs w:val="44"/>
                                    </w:rPr>
                                    <w:t>Alejandra Elizabeth Martínez González</w:t>
                                  </w:r>
                                </w:p>
                              </w:sdtContent>
                            </w:sdt>
                            <w:p w:rsidR="00942D55" w:rsidRPr="00942D55" w:rsidRDefault="00942D55">
                              <w:pPr>
                                <w:pStyle w:val="Sinespaciado"/>
                                <w:rPr>
                                  <w:rFonts w:ascii="Arial" w:hAnsi="Arial" w:cs="Arial"/>
                                  <w:color w:val="FFFFFF" w:themeColor="background1"/>
                                  <w:sz w:val="44"/>
                                  <w:szCs w:val="44"/>
                                </w:rPr>
                              </w:pPr>
                            </w:p>
                            <w:sdt>
                              <w:sdtPr>
                                <w:rPr>
                                  <w:rFonts w:ascii="Arial" w:hAnsi="Arial" w:cs="Arial"/>
                                  <w:color w:val="FFFFFF" w:themeColor="background1"/>
                                  <w:sz w:val="48"/>
                                  <w:szCs w:val="48"/>
                                </w:rPr>
                                <w:alias w:val="Abstracto"/>
                                <w:id w:val="4156966"/>
                                <w:placeholder>
                                  <w:docPart w:val="821014CA55674D2783E8405F99E844A9"/>
                                </w:placeholder>
                                <w:dataBinding w:prefixMappings="xmlns:ns0='http://schemas.microsoft.com/office/2006/coverPageProps'" w:xpath="/ns0:CoverPageProperties[1]/ns0:Abstract[1]" w:storeItemID="{55AF091B-3C7A-41E3-B477-F2FDAA23CFDA}"/>
                                <w:text/>
                              </w:sdtPr>
                              <w:sdtEndPr/>
                              <w:sdtContent>
                                <w:p w:rsidR="00942D55" w:rsidRPr="00942D55" w:rsidRDefault="00267857">
                                  <w:pPr>
                                    <w:pStyle w:val="Sinespaciado"/>
                                    <w:rPr>
                                      <w:rFonts w:ascii="Arial" w:hAnsi="Arial" w:cs="Arial"/>
                                      <w:color w:val="FFFFFF" w:themeColor="background1"/>
                                      <w:sz w:val="48"/>
                                      <w:szCs w:val="48"/>
                                    </w:rPr>
                                  </w:pPr>
                                  <w:r>
                                    <w:rPr>
                                      <w:rFonts w:ascii="Arial" w:hAnsi="Arial" w:cs="Arial"/>
                                      <w:color w:val="FFFFFF" w:themeColor="background1"/>
                                      <w:sz w:val="48"/>
                                      <w:szCs w:val="48"/>
                                      <w:lang w:val="es-MX"/>
                                    </w:rPr>
                                    <w:t>1  A</w:t>
                                  </w:r>
                                </w:p>
                              </w:sdtContent>
                            </w:sdt>
                            <w:p w:rsidR="00942D55" w:rsidRDefault="00942D55" w:rsidP="00942D55">
                              <w:pPr>
                                <w:pStyle w:val="Sinespaciado"/>
                                <w:rPr>
                                  <w:color w:val="FFFFFF" w:themeColor="background1"/>
                                  <w:sz w:val="48"/>
                                  <w:szCs w:val="48"/>
                                </w:rPr>
                              </w:pPr>
                              <w:r>
                                <w:rPr>
                                  <w:color w:val="FFFFFF" w:themeColor="background1"/>
                                  <w:sz w:val="48"/>
                                  <w:szCs w:val="48"/>
                                </w:rPr>
                                <w:t>01-</w:t>
                              </w:r>
                              <w:r w:rsidRPr="00942D55">
                                <w:rPr>
                                  <w:color w:val="FFFFFF" w:themeColor="background1"/>
                                  <w:sz w:val="48"/>
                                  <w:szCs w:val="48"/>
                                </w:rPr>
                                <w:t>Septiembre- 2016</w:t>
                              </w:r>
                            </w:p>
                            <w:p w:rsidR="00BA2F73" w:rsidRPr="00942D55" w:rsidRDefault="00BA2F73" w:rsidP="00942D55">
                              <w:pPr>
                                <w:pStyle w:val="Sinespaciado"/>
                                <w:rPr>
                                  <w:color w:val="FFFFFF" w:themeColor="background1"/>
                                  <w:sz w:val="48"/>
                                  <w:szCs w:val="48"/>
                                </w:rPr>
                              </w:pPr>
                              <w:r>
                                <w:rPr>
                                  <w:color w:val="FFFFFF" w:themeColor="background1"/>
                                  <w:sz w:val="48"/>
                                  <w:szCs w:val="48"/>
                                </w:rPr>
                                <w:t xml:space="preserve">Resumen </w:t>
                              </w:r>
                            </w:p>
                          </w:txbxContent>
                        </v:textbox>
                      </v:rect>
                      <v:group id="Group 6"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9OgcMA&#10;AADaAAAADwAAAGRycy9kb3ducmV2LnhtbESP3YrCMBSE7xd8h3AEbxZNV0GlGkV0RQUR/Ls/NMe2&#10;2JyUJrb17TcLC3s5zMw3zHzZmkLUVLncsoKvQQSCOLE651TB7brtT0E4j6yxsEwK3uRgueh8zDHW&#10;tuEz1RefigBhF6OCzPsyltIlGRl0A1sSB+9hK4M+yCqVusImwE0hh1E0lgZzDgsZlrTOKHleXkbB&#10;5/v7WO/XcjN6HTa366nZ3Us5UqrXbVczEJ5a/x/+a++1ggn8Xgk3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9OgcMAAADaAAAADwAAAAAAAAAAAAAAAACYAgAAZHJzL2Rv&#10;d25yZXYueG1sUEsFBgAAAAAEAAQA9QAAAIgDAAAAAA==&#10;" fillcolor="#a7bfde [1620]" strokecolor="white [3212]" strokeweight="1pt">
                          <v:fill opacity="52428f"/>
                          <v:shadow color="#d8d8d8 [2732]"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H0IcEA&#10;AADaAAAADwAAAGRycy9kb3ducmV2LnhtbERPPW/CMBDdK/EfrEPqVhw6UEgxCJCQWEAilKHbNb4m&#10;gfgujV0I/fV4QOr49L6n887V6kKtr4QNDAcJKOJcbMWFgY/D+mUMygdki7UwGbiRh/ms9zTF1MqV&#10;93TJQqFiCPsUDZQhNKnWPi/JoR9IQxy5b2kdhgjbQtsWrzHc1fo1SUbaYcWxocSGViXl5+zXGZDd&#10;eDk5ViJv27+N/vo8ZPvTz82Y5363eAcVqAv/4od7Yw3ErfFKvAF6d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h9CHBAAAA2gAAAA8AAAAAAAAAAAAAAAAAmAIAAGRycy9kb3du&#10;cmV2LnhtbFBLBQYAAAAABAAEAPUAAACGAwAAAAA=&#10;" fillcolor="#a7bfde [1620]" strokecolor="white [3212]" strokeweight="1pt">
                          <v:fill opacity="32896f"/>
                          <v:shadow color="#d8d8d8 [2732]"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x/aMMA&#10;AADaAAAADwAAAGRycy9kb3ducmV2LnhtbESP3YrCMBSE7xd8h3AEbxZNV0G0GkV0RQUR/Ls/NMe2&#10;2JyUJrb17TcLC3s5zMw3zHzZmkLUVLncsoKvQQSCOLE651TB7brtT0A4j6yxsEwK3uRgueh8zDHW&#10;tuEz1RefigBhF6OCzPsyltIlGRl0A1sSB+9hK4M+yCqVusImwE0hh1E0lgZzDgsZlrTOKHleXkbB&#10;5/v7WO/XcjN6HTa366nZ3Us5UqrXbVczEJ5a/x/+a++1gin8Xgk3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x/aMMAAADaAAAADwAAAAAAAAAAAAAAAACYAgAAZHJzL2Rv&#10;d25yZXYueG1sUEsFBgAAAAAEAAQA9QAAAIgDAAAAAA==&#10;" fillcolor="#a7bfde [1620]" strokecolor="white [3212]" strokeweight="1pt">
                          <v:fill opacity="52428f"/>
                          <v:shadow color="#d8d8d8 [2732]"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6NLcUA&#10;AADbAAAADwAAAGRycy9kb3ducmV2LnhtbESPQU/CQBCF7yb8h82QeJMtHhQqC0ETEy6aUOTgbeyO&#10;baE7U7srFH+9czDxNpP35r1vFqshtOZEfWyEHUwnGRjiUnzDlYO33fPNDExMyB5bYXJwoQir5ehq&#10;gbmXM2/pVKTKaAjHHB3UKXW5tbGsKWCcSEes2qf0AZOufWV9j2cND629zbI7G7Bhbaixo6eaymPx&#10;HRzI6+xxvm9E7l9+NvbjfVdsD18X567Hw/oBTKIh/Zv/rjde8ZVef9EB7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3o0txQAAANsAAAAPAAAAAAAAAAAAAAAAAJgCAABkcnMv&#10;ZG93bnJldi54bWxQSwUGAAAAAAQABAD1AAAAigMAAAAA&#10;" fillcolor="#a7bfde [1620]" strokecolor="white [3212]" strokeweight="1pt">
                          <v:fill opacity="32896f"/>
                          <v:shadow color="#d8d8d8 [2732]"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IotsMA&#10;AADbAAAADwAAAGRycy9kb3ducmV2LnhtbERPTWvCQBC9C/0Pywi91Y09VI2uYgsFLxWMeuhtmh2T&#10;tNmZNLvV6K/vCoK3ebzPmS06V6sjtb4SNjAcJKCIc7EVFwZ22/enMSgfkC3WwmTgTB4W84feDFMr&#10;J97QMQuFiiHsUzRQhtCkWvu8JId+IA1x5A7SOgwRtoW2LZ5iuKv1c5K8aIcVx4YSG3orKf/J/pwB&#10;WY9fJ/tKZPRxWemvz222+f49G/PY75ZTUIG6cBff3Csb5w/h+ks8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IotsMAAADbAAAADwAAAAAAAAAAAAAAAACYAgAAZHJzL2Rv&#10;d25yZXYueG1sUEsFBgAAAAAEAAQA9QAAAIgDAAAAAA==&#10;" fillcolor="#a7bfde [1620]" strokecolor="white [3212]" strokeweight="1pt">
                          <v:fill opacity="32896f"/>
                          <v:shadow color="#d8d8d8 [2732]"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C2wcMA&#10;AADbAAAADwAAAGRycy9kb3ducmV2LnhtbERPS2vCQBC+F/oflil4qxs9+IiuYgsFLxWM9eBtzI5J&#10;NDuTZrca++u7hUJv8/E9Z77sXK2u1PpK2MCgn4AizsVWXBj42L09T0D5gGyxFiYDd/KwXDw+zDG1&#10;cuMtXbNQqBjCPkUDZQhNqrXPS3Lo+9IQR+4krcMQYVto2+IthrtaD5NkpB1WHBtKbOi1pPySfTkD&#10;spm8TPeVyPj9e62Ph122PX/ejek9dasZqEBd+Bf/udc2zh/C7y/xAL3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C2wcMAAADbAAAADwAAAAAAAAAAAAAAAACYAgAAZHJzL2Rv&#10;d25yZXYueG1sUEsFBgAAAAAEAAQA9QAAAIgDAAAAAA==&#10;" fillcolor="#a7bfde [1620]" strokecolor="white [3212]" strokeweight="1pt">
                          <v:fill opacity="32896f"/>
                          <v:shadow color="#d8d8d8 [2732]"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VbRMIA&#10;AADbAAAADwAAAGRycy9kb3ducmV2LnhtbERPTWvCQBC9C/6HZQq96aaWlpK6SjVUPAlaS3scdqdJ&#10;MDMbsluN/fWuUPA2j/c503nPjTpSF2ovBh7GGSgS610tpYH9x/voBVSIKA4bL2TgTAHms+Fgirnz&#10;J9nScRdLlUIk5GigirHNtQ62IsYw9i1J4n58xxgT7ErtOjylcG70JMueNWMtqaHClpYV2cPulw3E&#10;Ba6++uKT/w77p2LD35bXhTXm/q5/ewUVqY838b977dL8R7j+kg7Qs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lVtEwgAAANsAAAAPAAAAAAAAAAAAAAAAAJgCAABkcnMvZG93&#10;bnJldi54bWxQSwUGAAAAAAQABAD1AAAAhwMAAAAA&#10;" fillcolor="#c0504d [3205]" strokecolor="white [3212]" strokeweight="1pt">
                        <v:shadow color="#d8d8d8 [2732]" offset="3pt,3pt"/>
                        <v:textbox>
                          <w:txbxContent>
                            <w:p w:rsidR="00942D55" w:rsidRDefault="00942D55">
                              <w:pPr>
                                <w:jc w:val="center"/>
                                <w:rPr>
                                  <w:color w:val="FFFFFF" w:themeColor="background1"/>
                                  <w:sz w:val="48"/>
                                  <w:szCs w:val="52"/>
                                </w:rPr>
                              </w:pPr>
                            </w:p>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DEmRzCAAAA2wAAAA8A&#10;AAAAAAAAAAAAAAAAqgIAAGRycy9kb3ducmV2LnhtbFBLBQYAAAAABAAEAPoAAACZAw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34gLwA&#10;AADbAAAADwAAAGRycy9kb3ducmV2LnhtbERPyQrCMBC9C/5DGMGbpnpwqcZSBMGLBxc8D83YFJtJ&#10;aaLWvzeC4G0eb5111tlaPKn1lWMFk3ECgrhwuuJSweW8Gy1A+ICssXZMCt7kIdv0e2tMtXvxkZ6n&#10;UIoYwj5FBSaEJpXSF4Ys+rFriCN3c63FEGFbSt3iK4bbWk6TZCYtVhwbDDa0NVTcTw+rINSHyizc&#10;+zHf52zcdbqcT/ig1HDQ5SsQgbrwF//cex3nz+D7SzxAb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3fiAvAAAANsAAAAPAAAAAAAAAAAAAAAAAJgCAABkcnMvZG93bnJldi54&#10;bWxQSwUGAAAAAAQABAD1AAAAgQMAAAAA&#10;" fillcolor="#bfbfbf [2412]" strokecolor="white [3212]" strokeweight="1pt">
                          <v:fill opacity="32896f"/>
                          <v:shadow color="#d8d8d8 [2732]"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BtrMIA&#10;AADbAAAADwAAAGRycy9kb3ducmV2LnhtbERPS2sCMRC+F/wPYQQvpWYVrLLdrIggKEWoj4u3YTPd&#10;XbqZhCSu23/fFAq9zcf3nGI9mE705ENrWcFsmoEgrqxuuVZwvexeViBCRNbYWSYF3xRgXY6eCsy1&#10;ffCJ+nOsRQrhkKOCJkaXSxmqhgyGqXXEifu03mBM0NdSe3ykcNPJeZa9SoMtp4YGHW0bqr7Od6Pg&#10;XV5uH8eFP8Tn0+ZWZb07LqxTajIeNm8gIg3xX/zn3us0fwm/v6QDZ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G2swgAAANsAAAAPAAAAAAAAAAAAAAAAAJgCAABkcnMvZG93&#10;bnJldi54bWxQSwUGAAAAAAQABAD1AAAAhwMAAAAA&#10;" fillcolor="#c0504d [3205]" strokecolor="white [3212]" strokeweight="1pt">
                          <v:shadow color="#d8d8d8 [2732]"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7JacAA&#10;AADbAAAADwAAAGRycy9kb3ducmV2LnhtbESPzarCMBCF9xd8hzCCu9tUF1etRhFBcOPCH1wPzdgU&#10;m0lpota3v7MQ3M1wzpzzzXLd+0Y9qYt1YAPjLAdFXAZbc2Xgct79zkDFhGyxCUwG3hRhvRr8LLGw&#10;4cVHep5SpSSEY4EGXEptoXUsHXmMWWiJRbuFzmOStau07fAl4b7Rkzz/0x5rlgaHLW0dlffTwxtI&#10;zaF2s/B+TPcbduE6mU/HfDBmNOw3C1CJ+vQ1f673VvAFVn6RAf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7JacAAAADbAAAADwAAAAAAAAAAAAAAAACYAgAAZHJzL2Rvd25y&#10;ZXYueG1sUEsFBgAAAAAEAAQA9QAAAIUDAAAAAA==&#10;" fillcolor="#bfbfbf [2412]" strokecolor="white [3212]" strokeweight="1pt">
                          <v:fill opacity="32896f"/>
                          <v:shadow color="#d8d8d8 [2732]"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rcAA&#10;AADbAAAADwAAAGRycy9kb3ducmV2LnhtbERPTYvCMBC9C/6HMMLeNLUs4lajyMKCsl7ULl7HZmyK&#10;zaQ0Ueu/3wiCt3m8z5kvO1uLG7W+cqxgPEpAEBdOV1wqyA8/wykIH5A11o5JwYM8LBf93hwz7e68&#10;o9s+lCKGsM9QgQmhyaT0hSGLfuQa4sidXWsxRNiWUrd4j+G2lmmSTKTFimODwYa+DRWX/dUq+KXj&#10;NneXR/q3OZ4pPV0/OzNxSn0MutUMRKAuvMUv91rH+V/w/CUe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ohrcAAAADbAAAADwAAAAAAAAAAAAAAAACYAgAAZHJzL2Rvd25y&#10;ZXYueG1sUEsFBgAAAAAEAAQA9QAAAIUDAAAAAA==&#10;" filled="f" fillcolor="white [3212]" stroked="f" strokecolor="white [3212]" strokeweight="1pt">
                        <v:fill opacity="52428f"/>
                        <v:textbox inset=",0,,0">
                          <w:txbxContent>
                            <w:p w:rsidR="00942D55" w:rsidRDefault="00942D55">
                              <w:pPr>
                                <w:pStyle w:val="Sinespaciado"/>
                                <w:jc w:val="right"/>
                                <w:rPr>
                                  <w:color w:val="FFFFFF" w:themeColor="background1"/>
                                </w:rPr>
                              </w:pPr>
                            </w:p>
                            <w:p w:rsidR="00942D55" w:rsidRDefault="00942D55">
                              <w:pPr>
                                <w:pStyle w:val="Sinespaciado"/>
                                <w:jc w:val="right"/>
                                <w:rPr>
                                  <w:color w:val="FFFFFF" w:themeColor="background1"/>
                                </w:rPr>
                              </w:pPr>
                            </w:p>
                            <w:p w:rsidR="00942D55" w:rsidRDefault="00942D55">
                              <w:pPr>
                                <w:pStyle w:val="Sinespaciado"/>
                                <w:jc w:val="right"/>
                                <w:rPr>
                                  <w:color w:val="FFFFFF" w:themeColor="background1"/>
                                </w:rPr>
                              </w:pPr>
                            </w:p>
                          </w:txbxContent>
                        </v:textbox>
                      </v:rect>
                    </v:group>
                    <w10:wrap anchorx="page" anchory="page"/>
                  </v:group>
                </w:pict>
              </mc:Fallback>
            </mc:AlternateContent>
          </w:r>
        </w:p>
        <w:p w:rsidR="00942D55" w:rsidRDefault="00942D55">
          <w:r>
            <w:br w:type="page"/>
          </w:r>
        </w:p>
      </w:sdtContent>
    </w:sdt>
    <w:p w:rsidR="004E0B92" w:rsidRPr="004E0B92" w:rsidRDefault="004E0B92" w:rsidP="004E0B92">
      <w:pPr>
        <w:spacing w:before="30" w:after="75" w:line="240" w:lineRule="auto"/>
        <w:jc w:val="both"/>
        <w:outlineLvl w:val="0"/>
        <w:rPr>
          <w:rFonts w:ascii="Arial" w:eastAsia="Times New Roman" w:hAnsi="Arial" w:cs="Arial"/>
          <w:b/>
          <w:bCs/>
          <w:color w:val="000000"/>
          <w:kern w:val="36"/>
          <w:sz w:val="28"/>
          <w:szCs w:val="28"/>
          <w:lang w:eastAsia="es-MX"/>
        </w:rPr>
      </w:pPr>
      <w:r w:rsidRPr="004E0B92">
        <w:rPr>
          <w:rFonts w:ascii="Arial" w:eastAsia="Times New Roman" w:hAnsi="Arial" w:cs="Arial"/>
          <w:b/>
          <w:bCs/>
          <w:color w:val="000000"/>
          <w:kern w:val="36"/>
          <w:sz w:val="28"/>
          <w:szCs w:val="28"/>
          <w:lang w:eastAsia="es-MX"/>
        </w:rPr>
        <w:lastRenderedPageBreak/>
        <w:t>UNIDAD DE APRENDIZAJE I. ACERCAMIENTO A LAS CONDICIONES ACTUALES DE LAS ESCUELAS DE EDUCACIÓN BÁSICA EN MÉXICO Y SU RELACIÓN CON EL SISTEMA EDUCATIVO NACIONAL </w:t>
      </w:r>
    </w:p>
    <w:p w:rsidR="00DB48B6" w:rsidRPr="00AD7AB9" w:rsidRDefault="00942D55">
      <w:pPr>
        <w:rPr>
          <w:rFonts w:ascii="Arial" w:hAnsi="Arial" w:cs="Arial"/>
          <w:b/>
          <w:bCs/>
          <w:sz w:val="24"/>
          <w:szCs w:val="24"/>
        </w:rPr>
      </w:pPr>
      <w:r>
        <w:br/>
      </w:r>
      <w:r w:rsidRPr="00AD7AB9">
        <w:rPr>
          <w:rFonts w:ascii="Arial" w:hAnsi="Arial" w:cs="Arial"/>
          <w:b/>
          <w:bCs/>
          <w:sz w:val="24"/>
          <w:szCs w:val="24"/>
        </w:rPr>
        <w:t>Entorno inmediato de interacción, la comunidad</w:t>
      </w:r>
      <w:r w:rsidR="005C4871" w:rsidRPr="00AD7AB9">
        <w:rPr>
          <w:rFonts w:ascii="Arial" w:hAnsi="Arial" w:cs="Arial"/>
          <w:b/>
          <w:bCs/>
          <w:sz w:val="24"/>
          <w:szCs w:val="24"/>
        </w:rPr>
        <w:t>:</w:t>
      </w:r>
    </w:p>
    <w:p w:rsidR="00BA2F73" w:rsidRPr="00BA2F73" w:rsidRDefault="00BA2F73" w:rsidP="00BA2F73">
      <w:pPr>
        <w:pStyle w:val="NormalWeb"/>
        <w:rPr>
          <w:rFonts w:ascii="Arial" w:hAnsi="Arial" w:cs="Arial"/>
          <w:color w:val="000000"/>
        </w:rPr>
      </w:pPr>
      <w:r w:rsidRPr="00BA2F73">
        <w:rPr>
          <w:rFonts w:ascii="Arial" w:hAnsi="Arial" w:cs="Arial"/>
          <w:color w:val="000000"/>
        </w:rPr>
        <w:t>La interrelación entre el ser humano y la sociedad en que se desenvuelve en un periodo y contexto histórico cultural, condiciona el surgimiento, formación y desarrollo de la conciencia de identidad personal y su interconexión con la identidad cultural y nacional de un pueblo, lo que explica el proceso en virtud del cual se apropian y generan los valores entre generaciones, en particular, los más perdurables, que permiten sedimentar las realizaciones históricas y crecer en las producciones espirituales y materiales en un tiempo determinado. Es importante así emprender proyectos de desarrollo humano desde la atención a la equidad y la diversidad que permitan que las nuevas generaciones se apropien de una forma de actuar que conlleve a la conservación de la especie humana desde el tratamiento y el respeto del otro para todos juntos sostener lo que se ha alcanzado y superarlo.</w:t>
      </w:r>
    </w:p>
    <w:p w:rsidR="00BA2F73" w:rsidRPr="00BA2F73" w:rsidRDefault="00BA2F73" w:rsidP="00BA2F73">
      <w:pPr>
        <w:pStyle w:val="NormalWeb"/>
        <w:rPr>
          <w:rFonts w:ascii="Arial" w:hAnsi="Arial" w:cs="Arial"/>
          <w:color w:val="000000"/>
        </w:rPr>
      </w:pPr>
      <w:r w:rsidRPr="00BA2F73">
        <w:rPr>
          <w:rFonts w:ascii="Arial" w:hAnsi="Arial" w:cs="Arial"/>
          <w:color w:val="000000"/>
        </w:rPr>
        <w:t>Todo esto permite un reforzamiento de la identidad de la personalidad, lo que conlleva al autor reconocimiento de la singularidad, de las diferencias con respecto a los otros y que integra y contiene en los rasgos personales, las características de los grupos a los que pertenece el sujeto, que promueven una proyección social en su actuación.</w:t>
      </w:r>
    </w:p>
    <w:p w:rsidR="00BA2F73" w:rsidRPr="00BA2F73" w:rsidRDefault="00BA2F73" w:rsidP="00BA2F73">
      <w:pPr>
        <w:pStyle w:val="NormalWeb"/>
        <w:rPr>
          <w:rFonts w:ascii="Arial" w:hAnsi="Arial" w:cs="Arial"/>
          <w:color w:val="000000"/>
        </w:rPr>
      </w:pPr>
      <w:r w:rsidRPr="00BA2F73">
        <w:rPr>
          <w:rFonts w:ascii="Arial" w:hAnsi="Arial" w:cs="Arial"/>
          <w:color w:val="000000"/>
        </w:rPr>
        <w:t>Sin querer hacer conclusiones más allá de lo que se puede considerar una propuesta, si debe quedar bien explicitado que todo proceso educativo debe centrar su objetivo básico "contribuir al desarrollo de una educación de calidad" ligada a los procesos que favorecen la atención a la diversidad de intereses, motivaciones y capacidades, así como la diversidad relacionada con la interculturalidad, sexo, entre otros factores que la determinan.</w:t>
      </w:r>
      <w:r>
        <w:rPr>
          <w:rFonts w:ascii="Arial" w:hAnsi="Arial" w:cs="Arial"/>
          <w:color w:val="000000"/>
        </w:rPr>
        <w:t xml:space="preserve">                                          </w:t>
      </w:r>
      <w:r w:rsidRPr="00BA2F73">
        <w:rPr>
          <w:rFonts w:ascii="Arial" w:hAnsi="Arial" w:cs="Arial"/>
          <w:color w:val="000000"/>
        </w:rPr>
        <w:t>Para ello es importante adentrarnos en la conceptualización de comunidad y cómo establecer metodológicamente la interrelación a partir de diferentes vías.</w:t>
      </w:r>
    </w:p>
    <w:p w:rsidR="005C4871" w:rsidRDefault="00BA2F73" w:rsidP="00BA2F73">
      <w:pPr>
        <w:rPr>
          <w:rFonts w:ascii="Arial" w:hAnsi="Arial" w:cs="Arial"/>
          <w:color w:val="000000"/>
          <w:sz w:val="24"/>
          <w:szCs w:val="24"/>
          <w:shd w:val="clear" w:color="auto" w:fill="FFFFFF"/>
        </w:rPr>
      </w:pPr>
      <w:r w:rsidRPr="00BA2F73">
        <w:rPr>
          <w:rFonts w:ascii="Arial" w:hAnsi="Arial" w:cs="Arial"/>
          <w:color w:val="000000"/>
          <w:sz w:val="24"/>
          <w:szCs w:val="24"/>
          <w:shd w:val="clear" w:color="auto" w:fill="FFFFFF"/>
        </w:rPr>
        <w:t>Se hará énfasis en el entorno comunal, atendiendo al objetivo del artículo. Al hablar de comunidad vecinal si se tiene en cuenta lo territorial o geográfico, no se hace referencia al lugar que ocupa un asentamiento humano. Se considera la comunidad como algo superior a la agrupación o asentamiento humano, aunque de hecho es su premisa. Se refiere a comunidad cuando en esas agrupaciones humanas existe una interacción social, cuando se plantean mecanismos que parten de las leyes generales de la sociedad. Es precisamente en esa interacción social, donde se van desarrollando sentimientos de pertenencia o de bien común; apareciendo así la comunidad como sujeto social.</w:t>
      </w: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8898"/>
      </w:tblGrid>
      <w:tr w:rsidR="00BA2F73" w:rsidTr="00BA2F73">
        <w:trPr>
          <w:tblCellSpacing w:w="0" w:type="dxa"/>
          <w:jc w:val="center"/>
        </w:trPr>
        <w:tc>
          <w:tcPr>
            <w:tcW w:w="0" w:type="auto"/>
            <w:tcBorders>
              <w:top w:val="nil"/>
              <w:left w:val="nil"/>
              <w:bottom w:val="nil"/>
              <w:right w:val="nil"/>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99"/>
            </w:tblGrid>
            <w:tr w:rsidR="00BA2F73" w:rsidRPr="00BA2F73">
              <w:trPr>
                <w:tblCellSpacing w:w="15" w:type="dxa"/>
              </w:trPr>
              <w:tc>
                <w:tcPr>
                  <w:tcW w:w="0" w:type="auto"/>
                  <w:hideMark/>
                </w:tcPr>
                <w:p w:rsidR="00BA2F73" w:rsidRPr="00BA2F73" w:rsidRDefault="00BA2F73">
                  <w:pPr>
                    <w:pStyle w:val="Ttulo4"/>
                    <w:jc w:val="both"/>
                    <w:rPr>
                      <w:rFonts w:ascii="Arial" w:hAnsi="Arial" w:cs="Arial"/>
                      <w:i w:val="0"/>
                      <w:color w:val="000000"/>
                      <w:sz w:val="24"/>
                      <w:szCs w:val="24"/>
                    </w:rPr>
                  </w:pPr>
                  <w:r w:rsidRPr="00BA2F73">
                    <w:rPr>
                      <w:rFonts w:ascii="Arial" w:hAnsi="Arial" w:cs="Arial"/>
                      <w:i w:val="0"/>
                      <w:color w:val="000000"/>
                      <w:sz w:val="24"/>
                      <w:szCs w:val="24"/>
                    </w:rPr>
                    <w:lastRenderedPageBreak/>
                    <w:t>Organización, actores y normas internas.</w:t>
                  </w:r>
                </w:p>
              </w:tc>
            </w:tr>
            <w:tr w:rsidR="00BA2F73" w:rsidRPr="00BA2F73">
              <w:trPr>
                <w:tblCellSpacing w:w="15" w:type="dxa"/>
              </w:trPr>
              <w:tc>
                <w:tcPr>
                  <w:tcW w:w="0" w:type="auto"/>
                  <w:hideMark/>
                </w:tcPr>
                <w:p w:rsidR="00BA2F73" w:rsidRPr="00BA2F73" w:rsidRDefault="00BA2F73">
                  <w:pPr>
                    <w:pStyle w:val="Ttulo4"/>
                    <w:jc w:val="both"/>
                    <w:rPr>
                      <w:rFonts w:ascii="Arial" w:hAnsi="Arial" w:cs="Arial"/>
                      <w:i w:val="0"/>
                      <w:color w:val="000000"/>
                      <w:sz w:val="24"/>
                      <w:szCs w:val="24"/>
                    </w:rPr>
                  </w:pPr>
                </w:p>
              </w:tc>
            </w:tr>
          </w:tbl>
          <w:p w:rsidR="00BA2F73" w:rsidRDefault="00BA2F73">
            <w:pPr>
              <w:jc w:val="both"/>
              <w:rPr>
                <w:rFonts w:ascii="Verdana" w:hAnsi="Verdana"/>
                <w:color w:val="000000"/>
                <w:sz w:val="24"/>
                <w:szCs w:val="24"/>
              </w:rPr>
            </w:pPr>
          </w:p>
        </w:tc>
      </w:tr>
      <w:tr w:rsidR="00BA2F73" w:rsidTr="00BA2F73">
        <w:trPr>
          <w:tblCellSpacing w:w="0" w:type="dxa"/>
          <w:jc w:val="center"/>
        </w:trPr>
        <w:tc>
          <w:tcPr>
            <w:tcW w:w="0" w:type="auto"/>
            <w:tcBorders>
              <w:top w:val="nil"/>
              <w:left w:val="nil"/>
              <w:bottom w:val="nil"/>
              <w:right w:val="nil"/>
            </w:tcBorders>
            <w:vAlign w:val="center"/>
            <w:hideMark/>
          </w:tcPr>
          <w:p w:rsidR="00BA2F73" w:rsidRDefault="00BA2F73">
            <w:pPr>
              <w:rPr>
                <w:rFonts w:ascii="Verdana" w:hAnsi="Verdana"/>
                <w:sz w:val="24"/>
                <w:szCs w:val="24"/>
              </w:rPr>
            </w:pPr>
          </w:p>
        </w:tc>
      </w:tr>
    </w:tbl>
    <w:p w:rsidR="006564F1" w:rsidRDefault="00BA2F73" w:rsidP="006564F1">
      <w:pPr>
        <w:shd w:val="clear" w:color="auto" w:fill="FAFAFA"/>
        <w:rPr>
          <w:rFonts w:ascii="Arial" w:hAnsi="Arial" w:cs="Arial"/>
          <w:color w:val="1A1818"/>
          <w:sz w:val="24"/>
          <w:szCs w:val="24"/>
        </w:rPr>
      </w:pPr>
      <w:r w:rsidRPr="003F0F44">
        <w:rPr>
          <w:sz w:val="24"/>
          <w:szCs w:val="24"/>
        </w:rPr>
        <w:t xml:space="preserve">Según el </w:t>
      </w:r>
      <w:r w:rsidRPr="003F0F44">
        <w:rPr>
          <w:rFonts w:ascii="Arial" w:hAnsi="Arial" w:cs="Arial"/>
          <w:color w:val="1A1818"/>
          <w:sz w:val="24"/>
          <w:szCs w:val="24"/>
        </w:rPr>
        <w:t>Artículo 3º. Todo individuo tiene derecho</w:t>
      </w:r>
      <w:r w:rsidRPr="003F0F44">
        <w:rPr>
          <w:rStyle w:val="apple-converted-space"/>
          <w:rFonts w:ascii="Arial" w:hAnsi="Arial" w:cs="Arial"/>
          <w:color w:val="1A1818"/>
          <w:sz w:val="24"/>
          <w:szCs w:val="24"/>
        </w:rPr>
        <w:t> </w:t>
      </w:r>
      <w:r w:rsidRPr="003F0F44">
        <w:rPr>
          <w:rFonts w:ascii="Arial" w:hAnsi="Arial" w:cs="Arial"/>
          <w:color w:val="1A1818"/>
          <w:sz w:val="24"/>
          <w:szCs w:val="24"/>
        </w:rPr>
        <w:t>a recibir educación. El Estado —Federación,</w:t>
      </w:r>
      <w:r w:rsidRPr="003F0F44">
        <w:rPr>
          <w:rStyle w:val="apple-converted-space"/>
          <w:rFonts w:ascii="Arial" w:hAnsi="Arial" w:cs="Arial"/>
          <w:color w:val="1A1818"/>
          <w:sz w:val="24"/>
          <w:szCs w:val="24"/>
        </w:rPr>
        <w:t> </w:t>
      </w:r>
      <w:r w:rsidRPr="003F0F44">
        <w:rPr>
          <w:rFonts w:ascii="Arial" w:hAnsi="Arial" w:cs="Arial"/>
          <w:color w:val="1A1818"/>
          <w:sz w:val="24"/>
          <w:szCs w:val="24"/>
        </w:rPr>
        <w:t xml:space="preserve">Estados, Distrito Federal y Municipios—, impartirá educación preescolar, primaria, secundaria y media superior. La educación preescolar, primaria y secundaria conforman </w:t>
      </w:r>
      <w:r w:rsidR="003F0F44" w:rsidRPr="003F0F44">
        <w:rPr>
          <w:rFonts w:ascii="Arial" w:hAnsi="Arial" w:cs="Arial"/>
          <w:color w:val="1A1818"/>
          <w:sz w:val="24"/>
          <w:szCs w:val="24"/>
        </w:rPr>
        <w:t>la educación</w:t>
      </w:r>
      <w:r w:rsidRPr="003F0F44">
        <w:rPr>
          <w:rFonts w:ascii="Arial" w:hAnsi="Arial" w:cs="Arial"/>
          <w:color w:val="1A1818"/>
          <w:sz w:val="24"/>
          <w:szCs w:val="24"/>
        </w:rPr>
        <w:t xml:space="preserve"> básica; ésta y la media superior serán obligatorias.</w:t>
      </w:r>
      <w:r w:rsidR="003F0F44" w:rsidRPr="003F0F44">
        <w:rPr>
          <w:rFonts w:ascii="Arial" w:hAnsi="Arial" w:cs="Arial"/>
          <w:color w:val="1A1818"/>
          <w:sz w:val="24"/>
          <w:szCs w:val="24"/>
        </w:rPr>
        <w:br/>
        <w:t>Los datos examinados en el apartado anterior</w:t>
      </w:r>
      <w:r w:rsidR="003F0F44" w:rsidRPr="003F0F44">
        <w:rPr>
          <w:rStyle w:val="apple-converted-space"/>
          <w:rFonts w:ascii="Arial" w:hAnsi="Arial" w:cs="Arial"/>
          <w:color w:val="1A1818"/>
          <w:sz w:val="24"/>
          <w:szCs w:val="24"/>
        </w:rPr>
        <w:t> </w:t>
      </w:r>
      <w:r w:rsidR="003F0F44" w:rsidRPr="003F0F44">
        <w:rPr>
          <w:rFonts w:ascii="Arial" w:hAnsi="Arial" w:cs="Arial"/>
          <w:color w:val="1A1818"/>
          <w:sz w:val="24"/>
          <w:szCs w:val="24"/>
        </w:rPr>
        <w:t>destacan sobre todo la necesidad de expandir y</w:t>
      </w:r>
      <w:r w:rsidR="003F0F44" w:rsidRPr="003F0F44">
        <w:rPr>
          <w:rStyle w:val="apple-converted-space"/>
          <w:rFonts w:ascii="Arial" w:hAnsi="Arial" w:cs="Arial"/>
          <w:color w:val="1A1818"/>
          <w:sz w:val="24"/>
          <w:szCs w:val="24"/>
        </w:rPr>
        <w:t> </w:t>
      </w:r>
      <w:r w:rsidR="003F0F44" w:rsidRPr="003F0F44">
        <w:rPr>
          <w:rFonts w:ascii="Arial" w:hAnsi="Arial" w:cs="Arial"/>
          <w:color w:val="1A1818"/>
          <w:sz w:val="24"/>
          <w:szCs w:val="24"/>
        </w:rPr>
        <w:t>distribuir con mayor equidad y calidad la oferta educativa existente en México. Sin embargo, la sola multiplicación de centros escolares y otras infraestructuras educativas no agota las posibilidades de atención a poblaciones marginadas del proceso educativo en distintos tipos</w:t>
      </w:r>
      <w:r w:rsidR="003F0F44" w:rsidRPr="003F0F44">
        <w:rPr>
          <w:rStyle w:val="apple-converted-space"/>
          <w:rFonts w:ascii="Arial" w:hAnsi="Arial" w:cs="Arial"/>
          <w:color w:val="1A1818"/>
          <w:sz w:val="24"/>
          <w:szCs w:val="24"/>
        </w:rPr>
        <w:t> </w:t>
      </w:r>
      <w:r w:rsidR="003F0F44" w:rsidRPr="003F0F44">
        <w:rPr>
          <w:rFonts w:ascii="Arial" w:hAnsi="Arial" w:cs="Arial"/>
          <w:color w:val="1A1818"/>
          <w:sz w:val="24"/>
          <w:szCs w:val="24"/>
        </w:rPr>
        <w:t>y niveles escolares.</w:t>
      </w:r>
      <w:r w:rsidR="003F0F44">
        <w:rPr>
          <w:rFonts w:ascii="Arial" w:hAnsi="Arial" w:cs="Arial"/>
          <w:color w:val="1A1818"/>
          <w:sz w:val="24"/>
          <w:szCs w:val="24"/>
        </w:rPr>
        <w:br/>
      </w:r>
      <w:r w:rsidR="003F0F44">
        <w:rPr>
          <w:rFonts w:ascii="Arial" w:hAnsi="Arial" w:cs="Arial"/>
          <w:color w:val="1A1818"/>
          <w:sz w:val="24"/>
          <w:szCs w:val="24"/>
        </w:rPr>
        <w:br/>
      </w:r>
      <w:r w:rsidR="006564F1">
        <w:rPr>
          <w:rFonts w:ascii="Arial" w:hAnsi="Arial" w:cs="Arial"/>
          <w:color w:val="1A1818"/>
          <w:sz w:val="24"/>
          <w:szCs w:val="24"/>
        </w:rPr>
        <w:t xml:space="preserve">Actores de la educación básica son los profesores es decir los docentes que van formando a cada uno de los alumnos </w:t>
      </w:r>
    </w:p>
    <w:p w:rsidR="003F0F44" w:rsidRPr="003F0F44" w:rsidRDefault="003F0F44" w:rsidP="006564F1">
      <w:pPr>
        <w:shd w:val="clear" w:color="auto" w:fill="FAFAFA"/>
        <w:rPr>
          <w:rFonts w:ascii="Calibri" w:eastAsia="Times New Roman" w:hAnsi="Calibri" w:cs="Times New Roman"/>
          <w:color w:val="4D4D4D"/>
          <w:sz w:val="20"/>
          <w:szCs w:val="20"/>
          <w:lang w:eastAsia="es-MX"/>
        </w:rPr>
      </w:pPr>
      <w:r>
        <w:rPr>
          <w:rFonts w:ascii="Arial" w:hAnsi="Arial" w:cs="Arial"/>
          <w:color w:val="1A1818"/>
          <w:sz w:val="24"/>
          <w:szCs w:val="24"/>
        </w:rPr>
        <w:br/>
      </w:r>
      <w:r w:rsidRPr="003F0F44">
        <w:rPr>
          <w:rFonts w:ascii="Arial" w:eastAsia="Times New Roman" w:hAnsi="Arial" w:cs="Arial"/>
          <w:sz w:val="24"/>
          <w:szCs w:val="24"/>
          <w:lang w:eastAsia="es-MX"/>
        </w:rPr>
        <w:t>En </w:t>
      </w:r>
      <w:r w:rsidRPr="003F0F44">
        <w:rPr>
          <w:rFonts w:ascii="Arial" w:eastAsia="Times New Roman" w:hAnsi="Arial" w:cs="Arial"/>
          <w:b/>
          <w:bCs/>
          <w:iCs/>
          <w:sz w:val="24"/>
          <w:szCs w:val="24"/>
          <w:lang w:eastAsia="es-MX"/>
        </w:rPr>
        <w:t>"La Regulación de la Educación en Materia Federal"</w:t>
      </w:r>
      <w:r w:rsidRPr="003F0F44">
        <w:rPr>
          <w:rFonts w:ascii="Arial" w:eastAsia="Times New Roman" w:hAnsi="Arial" w:cs="Arial"/>
          <w:sz w:val="24"/>
          <w:szCs w:val="24"/>
          <w:lang w:eastAsia="es-MX"/>
        </w:rPr>
        <w:t>, se incluyen las normas jurídicas relativas al proceso de enseñanza aprendizaje y a la educación como principal función de la SEP, tomando en consideración a los sujetos que en él intervienen y las relaciones que entre ellos se generan, así como la vinculación entre autoridades y sociedad. En este contexto, se aborda la regulación de diversos temas como la incorporación de instituciones educativas particulares y las normas aplicables a los planes y programas de estudio.</w:t>
      </w:r>
    </w:p>
    <w:p w:rsidR="003F0F44" w:rsidRPr="003F0F44" w:rsidRDefault="003F0F44" w:rsidP="003F0F44">
      <w:pPr>
        <w:shd w:val="clear" w:color="auto" w:fill="FAFAFA"/>
        <w:spacing w:after="0" w:line="240" w:lineRule="auto"/>
        <w:jc w:val="both"/>
        <w:rPr>
          <w:rFonts w:ascii="Calibri" w:eastAsia="Times New Roman" w:hAnsi="Calibri" w:cs="Times New Roman"/>
          <w:color w:val="4D4D4D"/>
          <w:sz w:val="20"/>
          <w:szCs w:val="20"/>
          <w:lang w:eastAsia="es-MX"/>
        </w:rPr>
      </w:pPr>
      <w:r w:rsidRPr="003F0F44">
        <w:rPr>
          <w:rFonts w:ascii="Times New Roman" w:eastAsia="Times New Roman" w:hAnsi="Times New Roman" w:cs="Times New Roman"/>
          <w:color w:val="4D4D4D"/>
          <w:sz w:val="20"/>
          <w:szCs w:val="20"/>
          <w:lang w:eastAsia="es-MX"/>
        </w:rPr>
        <w:t> </w:t>
      </w:r>
    </w:p>
    <w:p w:rsidR="00BA2F73" w:rsidRDefault="00BA2F73" w:rsidP="00BA2F73">
      <w:pPr>
        <w:rPr>
          <w:sz w:val="24"/>
          <w:szCs w:val="24"/>
        </w:rPr>
      </w:pPr>
    </w:p>
    <w:p w:rsidR="00267857" w:rsidRDefault="00267857" w:rsidP="00BA2F73">
      <w:pPr>
        <w:rPr>
          <w:sz w:val="24"/>
          <w:szCs w:val="24"/>
        </w:rPr>
      </w:pPr>
    </w:p>
    <w:p w:rsidR="00267857" w:rsidRDefault="00267857" w:rsidP="00BA2F73">
      <w:pPr>
        <w:rPr>
          <w:sz w:val="24"/>
          <w:szCs w:val="24"/>
        </w:rPr>
      </w:pPr>
    </w:p>
    <w:p w:rsidR="00267857" w:rsidRDefault="00267857" w:rsidP="00BA2F73">
      <w:pPr>
        <w:rPr>
          <w:sz w:val="24"/>
          <w:szCs w:val="24"/>
        </w:rPr>
      </w:pPr>
    </w:p>
    <w:p w:rsidR="00267857" w:rsidRDefault="00267857" w:rsidP="00BA2F73">
      <w:pPr>
        <w:rPr>
          <w:sz w:val="24"/>
          <w:szCs w:val="24"/>
        </w:rPr>
      </w:pPr>
    </w:p>
    <w:p w:rsidR="00267857" w:rsidRDefault="00267857" w:rsidP="00BA2F73">
      <w:pPr>
        <w:rPr>
          <w:sz w:val="24"/>
          <w:szCs w:val="24"/>
        </w:rPr>
      </w:pPr>
    </w:p>
    <w:p w:rsidR="00267857" w:rsidRDefault="00267857" w:rsidP="00BA2F73">
      <w:pPr>
        <w:rPr>
          <w:sz w:val="24"/>
          <w:szCs w:val="24"/>
        </w:rPr>
      </w:pPr>
    </w:p>
    <w:p w:rsidR="00267857" w:rsidRDefault="00267857" w:rsidP="00BA2F73">
      <w:pPr>
        <w:rPr>
          <w:sz w:val="24"/>
          <w:szCs w:val="24"/>
        </w:rPr>
      </w:pPr>
    </w:p>
    <w:p w:rsidR="00267857" w:rsidRDefault="00267857" w:rsidP="00BA2F73">
      <w:pPr>
        <w:rPr>
          <w:sz w:val="24"/>
          <w:szCs w:val="24"/>
        </w:rPr>
      </w:pPr>
    </w:p>
    <w:p w:rsidR="00267857" w:rsidRDefault="00267857" w:rsidP="00BA2F73">
      <w:pPr>
        <w:rPr>
          <w:sz w:val="24"/>
          <w:szCs w:val="24"/>
        </w:rPr>
      </w:pPr>
    </w:p>
    <w:p w:rsidR="00267857" w:rsidRPr="00341DCC" w:rsidRDefault="00267857" w:rsidP="00267857">
      <w:pPr>
        <w:pStyle w:val="Sinespaciado"/>
        <w:jc w:val="center"/>
      </w:pPr>
      <w:r w:rsidRPr="00341DCC">
        <w:t>ESCUELA NORMAL DE EDUCACIÓN PREESCOLAR</w:t>
      </w:r>
    </w:p>
    <w:p w:rsidR="00267857" w:rsidRPr="00341DCC" w:rsidRDefault="00267857" w:rsidP="00267857">
      <w:pPr>
        <w:jc w:val="center"/>
        <w:rPr>
          <w:rFonts w:ascii="Times New Roman" w:hAnsi="Times New Roman" w:cs="Times New Roman"/>
          <w:b/>
          <w:sz w:val="44"/>
        </w:rPr>
      </w:pPr>
      <w:r w:rsidRPr="00341DCC">
        <w:rPr>
          <w:rFonts w:ascii="Times New Roman" w:hAnsi="Times New Roman" w:cs="Times New Roman"/>
          <w:b/>
          <w:noProof/>
          <w:sz w:val="10"/>
        </w:rPr>
        <w:drawing>
          <wp:anchor distT="0" distB="0" distL="114300" distR="114300" simplePos="0" relativeHeight="251662336" behindDoc="0" locked="0" layoutInCell="1" allowOverlap="1" wp14:anchorId="23E89AC7" wp14:editId="2D868D33">
            <wp:simplePos x="0" y="0"/>
            <wp:positionH relativeFrom="column">
              <wp:posOffset>1948180</wp:posOffset>
            </wp:positionH>
            <wp:positionV relativeFrom="paragraph">
              <wp:posOffset>217805</wp:posOffset>
            </wp:positionV>
            <wp:extent cx="1456690" cy="2171700"/>
            <wp:effectExtent l="0" t="0" r="0" b="0"/>
            <wp:wrapNone/>
            <wp:docPr id="1" name="Imagen 1" descr="http://www.enep.edu.mx/joomla/images/stories/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p.edu.mx/joomla/images/stories/logo3.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429" r="18166"/>
                    <a:stretch/>
                  </pic:blipFill>
                  <pic:spPr bwMode="auto">
                    <a:xfrm>
                      <a:off x="0" y="0"/>
                      <a:ext cx="1461976" cy="2179581"/>
                    </a:xfrm>
                    <a:prstGeom prst="rect">
                      <a:avLst/>
                    </a:prstGeom>
                    <a:noFill/>
                    <a:ln>
                      <a:noFill/>
                    </a:ln>
                    <a:extLst>
                      <a:ext uri="{53640926-AAD7-44D8-BBD7-CCE9431645EC}">
                        <a14:shadowObscured xmlns:a14="http://schemas.microsoft.com/office/drawing/2010/main"/>
                      </a:ext>
                    </a:extLst>
                  </pic:spPr>
                </pic:pic>
              </a:graphicData>
            </a:graphic>
          </wp:anchor>
        </w:drawing>
      </w:r>
    </w:p>
    <w:p w:rsidR="00267857" w:rsidRPr="00341DCC" w:rsidRDefault="00267857" w:rsidP="00267857">
      <w:pPr>
        <w:jc w:val="center"/>
        <w:rPr>
          <w:rFonts w:ascii="Times New Roman" w:hAnsi="Times New Roman" w:cs="Times New Roman"/>
          <w:b/>
          <w:sz w:val="44"/>
        </w:rPr>
      </w:pPr>
    </w:p>
    <w:p w:rsidR="00267857" w:rsidRPr="0015361E" w:rsidRDefault="00267857" w:rsidP="00267857">
      <w:pPr>
        <w:jc w:val="center"/>
        <w:rPr>
          <w:rFonts w:cs="Times New Roman"/>
          <w:b/>
          <w:sz w:val="44"/>
        </w:rPr>
      </w:pPr>
    </w:p>
    <w:p w:rsidR="00267857" w:rsidRPr="0015361E" w:rsidRDefault="00267857" w:rsidP="00267857">
      <w:pPr>
        <w:rPr>
          <w:rFonts w:cs="Times New Roman"/>
          <w:sz w:val="36"/>
        </w:rPr>
      </w:pPr>
    </w:p>
    <w:p w:rsidR="00267857" w:rsidRPr="0015361E" w:rsidRDefault="00267857" w:rsidP="00267857">
      <w:pPr>
        <w:rPr>
          <w:rFonts w:cs="Times New Roman"/>
          <w:sz w:val="36"/>
        </w:rPr>
      </w:pPr>
    </w:p>
    <w:p w:rsidR="00267857" w:rsidRPr="0015361E" w:rsidRDefault="00267857" w:rsidP="00267857">
      <w:pPr>
        <w:jc w:val="center"/>
        <w:rPr>
          <w:rFonts w:cs="Times New Roman"/>
          <w:sz w:val="36"/>
        </w:rPr>
      </w:pPr>
      <w:r w:rsidRPr="0015361E">
        <w:rPr>
          <w:rFonts w:cs="Times New Roman"/>
          <w:color w:val="FF0000"/>
          <w:sz w:val="32"/>
        </w:rPr>
        <w:t xml:space="preserve"> </w:t>
      </w:r>
      <w:r w:rsidRPr="0015361E">
        <w:rPr>
          <w:rFonts w:cs="Times New Roman"/>
          <w:sz w:val="32"/>
        </w:rPr>
        <w:t>REPORTE DE TRABAJO DE TRABAJO</w:t>
      </w:r>
    </w:p>
    <w:p w:rsidR="00267857" w:rsidRPr="0015361E" w:rsidRDefault="00267857" w:rsidP="00267857">
      <w:pPr>
        <w:jc w:val="center"/>
        <w:rPr>
          <w:rFonts w:cs="Times New Roman"/>
          <w:sz w:val="28"/>
        </w:rPr>
      </w:pPr>
      <w:r w:rsidRPr="0015361E">
        <w:rPr>
          <w:rFonts w:cs="Times New Roman"/>
          <w:sz w:val="28"/>
        </w:rPr>
        <w:t>Presentado por:</w:t>
      </w:r>
    </w:p>
    <w:p w:rsidR="00267857" w:rsidRPr="0015361E" w:rsidRDefault="00267857" w:rsidP="00267857">
      <w:pPr>
        <w:jc w:val="center"/>
        <w:rPr>
          <w:rFonts w:cs="Times New Roman"/>
          <w:b/>
          <w:sz w:val="36"/>
        </w:rPr>
      </w:pPr>
    </w:p>
    <w:p w:rsidR="00267857" w:rsidRPr="0015361E" w:rsidRDefault="00267857" w:rsidP="00267857">
      <w:pPr>
        <w:jc w:val="center"/>
        <w:rPr>
          <w:rFonts w:cs="Times New Roman"/>
          <w:sz w:val="28"/>
        </w:rPr>
      </w:pPr>
      <w:r w:rsidRPr="0015361E">
        <w:rPr>
          <w:rFonts w:cs="Times New Roman"/>
          <w:sz w:val="28"/>
        </w:rPr>
        <w:t>Materia</w:t>
      </w:r>
    </w:p>
    <w:p w:rsidR="00267857" w:rsidRPr="0015361E" w:rsidRDefault="00267857" w:rsidP="00267857">
      <w:pPr>
        <w:jc w:val="center"/>
        <w:rPr>
          <w:rFonts w:cs="Times New Roman"/>
          <w:sz w:val="28"/>
        </w:rPr>
      </w:pPr>
      <w:r w:rsidRPr="0015361E">
        <w:rPr>
          <w:rFonts w:cs="Times New Roman"/>
          <w:sz w:val="28"/>
        </w:rPr>
        <w:t>Tema</w:t>
      </w:r>
    </w:p>
    <w:p w:rsidR="00267857" w:rsidRPr="0015361E" w:rsidRDefault="00267857" w:rsidP="00267857">
      <w:pPr>
        <w:jc w:val="center"/>
        <w:rPr>
          <w:rFonts w:cs="Times New Roman"/>
          <w:sz w:val="26"/>
          <w:szCs w:val="26"/>
        </w:rPr>
      </w:pPr>
      <w:r w:rsidRPr="0015361E">
        <w:rPr>
          <w:rFonts w:cs="Times New Roman"/>
          <w:sz w:val="26"/>
          <w:szCs w:val="26"/>
        </w:rPr>
        <w:t>Asesor</w:t>
      </w:r>
    </w:p>
    <w:p w:rsidR="00267857" w:rsidRPr="0015361E" w:rsidRDefault="00267857" w:rsidP="00267857">
      <w:pPr>
        <w:jc w:val="center"/>
        <w:rPr>
          <w:rFonts w:cs="Times New Roman"/>
          <w:sz w:val="32"/>
        </w:rPr>
      </w:pPr>
    </w:p>
    <w:p w:rsidR="00267857" w:rsidRPr="0015361E" w:rsidRDefault="00267857" w:rsidP="00267857">
      <w:pPr>
        <w:rPr>
          <w:rFonts w:cs="Times New Roman"/>
          <w:sz w:val="28"/>
        </w:rPr>
      </w:pPr>
      <w:r w:rsidRPr="0015361E">
        <w:rPr>
          <w:rFonts w:cs="Times New Roman"/>
          <w:sz w:val="28"/>
        </w:rPr>
        <w:t>Saltillo, Coahuila de Zaragoza                                      Octubre 2016</w:t>
      </w:r>
    </w:p>
    <w:p w:rsidR="00267857" w:rsidRDefault="00267857" w:rsidP="00267857"/>
    <w:p w:rsidR="00267857" w:rsidRPr="003F0F44" w:rsidRDefault="00267857" w:rsidP="00BA2F73">
      <w:pPr>
        <w:rPr>
          <w:sz w:val="24"/>
          <w:szCs w:val="24"/>
        </w:rPr>
      </w:pPr>
      <w:bookmarkStart w:id="0" w:name="_GoBack"/>
      <w:bookmarkEnd w:id="0"/>
    </w:p>
    <w:sectPr w:rsidR="00267857" w:rsidRPr="003F0F44" w:rsidSect="00942D55">
      <w:pgSz w:w="12240" w:h="15840"/>
      <w:pgMar w:top="1417" w:right="1701" w:bottom="141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B5BB7"/>
    <w:multiLevelType w:val="hybridMultilevel"/>
    <w:tmpl w:val="C288592E"/>
    <w:lvl w:ilvl="0" w:tplc="338836C0">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55"/>
    <w:rsid w:val="00267857"/>
    <w:rsid w:val="00296A8F"/>
    <w:rsid w:val="00300ED0"/>
    <w:rsid w:val="003B0FC8"/>
    <w:rsid w:val="003F0F44"/>
    <w:rsid w:val="004E0B92"/>
    <w:rsid w:val="005C4871"/>
    <w:rsid w:val="006564F1"/>
    <w:rsid w:val="00867D0D"/>
    <w:rsid w:val="00942D55"/>
    <w:rsid w:val="00AD7AB9"/>
    <w:rsid w:val="00BA2F73"/>
    <w:rsid w:val="00DB48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E0B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4">
    <w:name w:val="heading 4"/>
    <w:basedOn w:val="Normal"/>
    <w:next w:val="Normal"/>
    <w:link w:val="Ttulo4Car"/>
    <w:uiPriority w:val="9"/>
    <w:semiHidden/>
    <w:unhideWhenUsed/>
    <w:qFormat/>
    <w:rsid w:val="00BA2F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42D55"/>
    <w:pPr>
      <w:spacing w:after="0" w:line="240" w:lineRule="auto"/>
    </w:pPr>
  </w:style>
  <w:style w:type="character" w:customStyle="1" w:styleId="SinespaciadoCar">
    <w:name w:val="Sin espaciado Car"/>
    <w:basedOn w:val="Fuentedeprrafopredeter"/>
    <w:link w:val="Sinespaciado"/>
    <w:uiPriority w:val="1"/>
    <w:rsid w:val="00942D55"/>
    <w:rPr>
      <w:rFonts w:eastAsiaTheme="minorEastAsia"/>
      <w:lang w:val="es-ES"/>
    </w:rPr>
  </w:style>
  <w:style w:type="paragraph" w:styleId="Textodeglobo">
    <w:name w:val="Balloon Text"/>
    <w:basedOn w:val="Normal"/>
    <w:link w:val="TextodegloboCar"/>
    <w:uiPriority w:val="99"/>
    <w:semiHidden/>
    <w:unhideWhenUsed/>
    <w:rsid w:val="00942D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D55"/>
    <w:rPr>
      <w:rFonts w:ascii="Tahoma" w:hAnsi="Tahoma" w:cs="Tahoma"/>
      <w:sz w:val="16"/>
      <w:szCs w:val="16"/>
    </w:rPr>
  </w:style>
  <w:style w:type="character" w:customStyle="1" w:styleId="Ttulo1Car">
    <w:name w:val="Título 1 Car"/>
    <w:basedOn w:val="Fuentedeprrafopredeter"/>
    <w:link w:val="Ttulo1"/>
    <w:uiPriority w:val="9"/>
    <w:rsid w:val="004E0B92"/>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4E0B92"/>
  </w:style>
  <w:style w:type="paragraph" w:styleId="NormalWeb">
    <w:name w:val="Normal (Web)"/>
    <w:basedOn w:val="Normal"/>
    <w:uiPriority w:val="99"/>
    <w:semiHidden/>
    <w:unhideWhenUsed/>
    <w:rsid w:val="004E0B9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4E0B92"/>
    <w:rPr>
      <w:color w:val="0000FF"/>
      <w:u w:val="single"/>
    </w:rPr>
  </w:style>
  <w:style w:type="character" w:customStyle="1" w:styleId="Ttulo4Car">
    <w:name w:val="Título 4 Car"/>
    <w:basedOn w:val="Fuentedeprrafopredeter"/>
    <w:link w:val="Ttulo4"/>
    <w:uiPriority w:val="9"/>
    <w:semiHidden/>
    <w:rsid w:val="00BA2F7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E0B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4">
    <w:name w:val="heading 4"/>
    <w:basedOn w:val="Normal"/>
    <w:next w:val="Normal"/>
    <w:link w:val="Ttulo4Car"/>
    <w:uiPriority w:val="9"/>
    <w:semiHidden/>
    <w:unhideWhenUsed/>
    <w:qFormat/>
    <w:rsid w:val="00BA2F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42D55"/>
    <w:pPr>
      <w:spacing w:after="0" w:line="240" w:lineRule="auto"/>
    </w:pPr>
  </w:style>
  <w:style w:type="character" w:customStyle="1" w:styleId="SinespaciadoCar">
    <w:name w:val="Sin espaciado Car"/>
    <w:basedOn w:val="Fuentedeprrafopredeter"/>
    <w:link w:val="Sinespaciado"/>
    <w:uiPriority w:val="1"/>
    <w:rsid w:val="00942D55"/>
    <w:rPr>
      <w:rFonts w:eastAsiaTheme="minorEastAsia"/>
      <w:lang w:val="es-ES"/>
    </w:rPr>
  </w:style>
  <w:style w:type="paragraph" w:styleId="Textodeglobo">
    <w:name w:val="Balloon Text"/>
    <w:basedOn w:val="Normal"/>
    <w:link w:val="TextodegloboCar"/>
    <w:uiPriority w:val="99"/>
    <w:semiHidden/>
    <w:unhideWhenUsed/>
    <w:rsid w:val="00942D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D55"/>
    <w:rPr>
      <w:rFonts w:ascii="Tahoma" w:hAnsi="Tahoma" w:cs="Tahoma"/>
      <w:sz w:val="16"/>
      <w:szCs w:val="16"/>
    </w:rPr>
  </w:style>
  <w:style w:type="character" w:customStyle="1" w:styleId="Ttulo1Car">
    <w:name w:val="Título 1 Car"/>
    <w:basedOn w:val="Fuentedeprrafopredeter"/>
    <w:link w:val="Ttulo1"/>
    <w:uiPriority w:val="9"/>
    <w:rsid w:val="004E0B92"/>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4E0B92"/>
  </w:style>
  <w:style w:type="paragraph" w:styleId="NormalWeb">
    <w:name w:val="Normal (Web)"/>
    <w:basedOn w:val="Normal"/>
    <w:uiPriority w:val="99"/>
    <w:semiHidden/>
    <w:unhideWhenUsed/>
    <w:rsid w:val="004E0B9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4E0B92"/>
    <w:rPr>
      <w:color w:val="0000FF"/>
      <w:u w:val="single"/>
    </w:rPr>
  </w:style>
  <w:style w:type="character" w:customStyle="1" w:styleId="Ttulo4Car">
    <w:name w:val="Título 4 Car"/>
    <w:basedOn w:val="Fuentedeprrafopredeter"/>
    <w:link w:val="Ttulo4"/>
    <w:uiPriority w:val="9"/>
    <w:semiHidden/>
    <w:rsid w:val="00BA2F7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6349">
      <w:bodyDiv w:val="1"/>
      <w:marLeft w:val="0"/>
      <w:marRight w:val="0"/>
      <w:marTop w:val="0"/>
      <w:marBottom w:val="0"/>
      <w:divBdr>
        <w:top w:val="none" w:sz="0" w:space="0" w:color="auto"/>
        <w:left w:val="none" w:sz="0" w:space="0" w:color="auto"/>
        <w:bottom w:val="none" w:sz="0" w:space="0" w:color="auto"/>
        <w:right w:val="none" w:sz="0" w:space="0" w:color="auto"/>
      </w:divBdr>
    </w:div>
    <w:div w:id="985205805">
      <w:bodyDiv w:val="1"/>
      <w:marLeft w:val="0"/>
      <w:marRight w:val="0"/>
      <w:marTop w:val="0"/>
      <w:marBottom w:val="0"/>
      <w:divBdr>
        <w:top w:val="none" w:sz="0" w:space="0" w:color="auto"/>
        <w:left w:val="none" w:sz="0" w:space="0" w:color="auto"/>
        <w:bottom w:val="none" w:sz="0" w:space="0" w:color="auto"/>
        <w:right w:val="none" w:sz="0" w:space="0" w:color="auto"/>
      </w:divBdr>
    </w:div>
    <w:div w:id="1648388553">
      <w:bodyDiv w:val="1"/>
      <w:marLeft w:val="0"/>
      <w:marRight w:val="0"/>
      <w:marTop w:val="0"/>
      <w:marBottom w:val="0"/>
      <w:divBdr>
        <w:top w:val="none" w:sz="0" w:space="0" w:color="auto"/>
        <w:left w:val="none" w:sz="0" w:space="0" w:color="auto"/>
        <w:bottom w:val="none" w:sz="0" w:space="0" w:color="auto"/>
        <w:right w:val="none" w:sz="0" w:space="0" w:color="auto"/>
      </w:divBdr>
    </w:div>
    <w:div w:id="1793816640">
      <w:bodyDiv w:val="1"/>
      <w:marLeft w:val="0"/>
      <w:marRight w:val="0"/>
      <w:marTop w:val="0"/>
      <w:marBottom w:val="0"/>
      <w:divBdr>
        <w:top w:val="none" w:sz="0" w:space="0" w:color="auto"/>
        <w:left w:val="none" w:sz="0" w:space="0" w:color="auto"/>
        <w:bottom w:val="none" w:sz="0" w:space="0" w:color="auto"/>
        <w:right w:val="none" w:sz="0" w:space="0" w:color="auto"/>
      </w:divBdr>
    </w:div>
    <w:div w:id="201471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0B27A3037E495886B2662495D59F9A"/>
        <w:category>
          <w:name w:val="General"/>
          <w:gallery w:val="placeholder"/>
        </w:category>
        <w:types>
          <w:type w:val="bbPlcHdr"/>
        </w:types>
        <w:behaviors>
          <w:behavior w:val="content"/>
        </w:behaviors>
        <w:guid w:val="{E102C5E1-EBA1-4200-A4AC-B3423F255525}"/>
      </w:docPartPr>
      <w:docPartBody>
        <w:p w:rsidR="00884361" w:rsidRDefault="008A1FD6" w:rsidP="008A1FD6">
          <w:pPr>
            <w:pStyle w:val="050B27A3037E495886B2662495D59F9A"/>
          </w:pPr>
          <w:r>
            <w:rPr>
              <w:color w:val="FFFFFF" w:themeColor="background1"/>
              <w:sz w:val="80"/>
              <w:szCs w:val="80"/>
              <w:lang w:val="es-ES"/>
            </w:rPr>
            <w:t>[Escribir el título del documento]</w:t>
          </w:r>
        </w:p>
      </w:docPartBody>
    </w:docPart>
    <w:docPart>
      <w:docPartPr>
        <w:name w:val="2FC998ECAAE043BCAA4E68EF0370C0F2"/>
        <w:category>
          <w:name w:val="General"/>
          <w:gallery w:val="placeholder"/>
        </w:category>
        <w:types>
          <w:type w:val="bbPlcHdr"/>
        </w:types>
        <w:behaviors>
          <w:behavior w:val="content"/>
        </w:behaviors>
        <w:guid w:val="{B1700604-1D09-406E-863C-45B3E4C6850B}"/>
      </w:docPartPr>
      <w:docPartBody>
        <w:p w:rsidR="00884361" w:rsidRDefault="008A1FD6" w:rsidP="008A1FD6">
          <w:pPr>
            <w:pStyle w:val="2FC998ECAAE043BCAA4E68EF0370C0F2"/>
          </w:pPr>
          <w:r>
            <w:rPr>
              <w:color w:val="FFFFFF" w:themeColor="background1"/>
              <w:sz w:val="40"/>
              <w:szCs w:val="40"/>
              <w:lang w:val="es-ES"/>
            </w:rPr>
            <w:t>[Escribir el 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8A1FD6"/>
    <w:rsid w:val="007416E8"/>
    <w:rsid w:val="00884361"/>
    <w:rsid w:val="008A1F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50B27A3037E495886B2662495D59F9A">
    <w:name w:val="050B27A3037E495886B2662495D59F9A"/>
    <w:rsid w:val="008A1FD6"/>
  </w:style>
  <w:style w:type="paragraph" w:customStyle="1" w:styleId="2FC998ECAAE043BCAA4E68EF0370C0F2">
    <w:name w:val="2FC998ECAAE043BCAA4E68EF0370C0F2"/>
    <w:rsid w:val="008A1FD6"/>
  </w:style>
  <w:style w:type="paragraph" w:customStyle="1" w:styleId="821014CA55674D2783E8405F99E844A9">
    <w:name w:val="821014CA55674D2783E8405F99E844A9"/>
    <w:rsid w:val="008A1FD6"/>
  </w:style>
  <w:style w:type="paragraph" w:customStyle="1" w:styleId="77331E2D594D454AB6636B153F4FAC02">
    <w:name w:val="77331E2D594D454AB6636B153F4FAC02"/>
    <w:rsid w:val="008A1FD6"/>
  </w:style>
  <w:style w:type="paragraph" w:customStyle="1" w:styleId="FF403F8A6E4543A8B72A74C7791652AD">
    <w:name w:val="FF403F8A6E4543A8B72A74C7791652AD"/>
    <w:rsid w:val="008A1FD6"/>
  </w:style>
  <w:style w:type="paragraph" w:customStyle="1" w:styleId="5546BED672E749209BBBC5FB92B0A90A">
    <w:name w:val="5546BED672E749209BBBC5FB92B0A90A"/>
    <w:rsid w:val="008A1FD6"/>
  </w:style>
  <w:style w:type="paragraph" w:customStyle="1" w:styleId="A24F8C6A6C1F489BB308CFD600B3291E">
    <w:name w:val="A24F8C6A6C1F489BB308CFD600B3291E"/>
    <w:rsid w:val="008A1F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1  A</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3708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PANORAMA ACTUAL DE LA EDUCACIÓN BÁSICA EN MÉXICO</vt:lpstr>
    </vt:vector>
  </TitlesOfParts>
  <Company>Hewlett-Packard Company</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PANORAMA ACTUAL DE LA EDUCACIÓN BÁSICA EN MÉXICO</dc:title>
  <dc:subject>Alejandra Elizabeth Martínez González</dc:subject>
  <dc:creator>Jan Ramon Mtz</dc:creator>
  <cp:lastModifiedBy>enep</cp:lastModifiedBy>
  <cp:revision>2</cp:revision>
  <dcterms:created xsi:type="dcterms:W3CDTF">2016-11-11T14:16:00Z</dcterms:created>
  <dcterms:modified xsi:type="dcterms:W3CDTF">2016-11-11T14:16:00Z</dcterms:modified>
</cp:coreProperties>
</file>