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C38" w:rsidRDefault="00395C38" w:rsidP="005D1913">
      <w:pPr>
        <w:pStyle w:val="Sinespaciado"/>
        <w:spacing w:line="360" w:lineRule="auto"/>
        <w:jc w:val="both"/>
        <w:rPr>
          <w:lang w:val="es-MX"/>
        </w:rPr>
      </w:pPr>
    </w:p>
    <w:p w:rsidR="00801DA5" w:rsidRPr="00D741B7" w:rsidRDefault="00801DA5" w:rsidP="00801DA5">
      <w:pPr>
        <w:jc w:val="center"/>
        <w:rPr>
          <w:rFonts w:ascii="Arial" w:hAnsi="Arial" w:cs="Arial"/>
          <w:b/>
          <w:sz w:val="24"/>
        </w:rPr>
      </w:pPr>
    </w:p>
    <w:p w:rsidR="00801DA5" w:rsidRPr="00D741B7" w:rsidRDefault="00801DA5" w:rsidP="00801DA5">
      <w:pPr>
        <w:jc w:val="center"/>
        <w:rPr>
          <w:rFonts w:ascii="Arial" w:hAnsi="Arial" w:cs="Arial"/>
          <w:sz w:val="32"/>
        </w:rPr>
      </w:pPr>
      <w:r w:rsidRPr="00D741B7">
        <w:rPr>
          <w:rFonts w:ascii="Arial" w:hAnsi="Arial" w:cs="Arial"/>
          <w:sz w:val="32"/>
        </w:rPr>
        <w:t xml:space="preserve">     Escuela Normal de Educación Preescolar</w:t>
      </w:r>
    </w:p>
    <w:p w:rsidR="00801DA5" w:rsidRPr="00D741B7" w:rsidRDefault="00801DA5" w:rsidP="00801DA5">
      <w:pPr>
        <w:jc w:val="center"/>
        <w:rPr>
          <w:rFonts w:ascii="Arial" w:hAnsi="Arial" w:cs="Arial"/>
          <w:sz w:val="32"/>
        </w:rPr>
      </w:pPr>
      <w:r w:rsidRPr="00D741B7">
        <w:rPr>
          <w:rFonts w:ascii="Arial" w:hAnsi="Arial" w:cs="Arial"/>
          <w:sz w:val="32"/>
        </w:rPr>
        <w:t xml:space="preserve">        Licenciatura en Educación Preescolar</w:t>
      </w:r>
    </w:p>
    <w:p w:rsidR="00801DA5" w:rsidRPr="00D741B7" w:rsidRDefault="00801DA5" w:rsidP="00801DA5">
      <w:pPr>
        <w:jc w:val="center"/>
        <w:rPr>
          <w:rFonts w:ascii="Arial" w:hAnsi="Arial" w:cs="Arial"/>
          <w:sz w:val="32"/>
        </w:rPr>
      </w:pPr>
      <w:r>
        <w:rPr>
          <w:noProof/>
          <w:lang w:eastAsia="es-MX"/>
        </w:rPr>
        <w:drawing>
          <wp:anchor distT="114300" distB="114300" distL="114300" distR="114300" simplePos="0" relativeHeight="251661312" behindDoc="0" locked="0" layoutInCell="0" allowOverlap="0" wp14:anchorId="1B800306" wp14:editId="1900B6BA">
            <wp:simplePos x="0" y="0"/>
            <wp:positionH relativeFrom="margin">
              <wp:posOffset>2005965</wp:posOffset>
            </wp:positionH>
            <wp:positionV relativeFrom="paragraph">
              <wp:posOffset>284480</wp:posOffset>
            </wp:positionV>
            <wp:extent cx="1843405" cy="1590675"/>
            <wp:effectExtent l="0" t="0" r="4445"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3405"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1DA5" w:rsidRPr="00D741B7" w:rsidRDefault="00801DA5" w:rsidP="00801DA5">
      <w:pPr>
        <w:jc w:val="center"/>
        <w:rPr>
          <w:rFonts w:ascii="Arial" w:hAnsi="Arial" w:cs="Arial"/>
          <w:sz w:val="32"/>
        </w:rPr>
      </w:pPr>
    </w:p>
    <w:p w:rsidR="00801DA5" w:rsidRDefault="00801DA5" w:rsidP="00801DA5">
      <w:pPr>
        <w:jc w:val="center"/>
        <w:rPr>
          <w:rFonts w:ascii="Arial" w:hAnsi="Arial" w:cs="Arial"/>
          <w:sz w:val="32"/>
        </w:rPr>
      </w:pPr>
    </w:p>
    <w:p w:rsidR="00801DA5" w:rsidRDefault="00801DA5" w:rsidP="00801DA5">
      <w:pPr>
        <w:jc w:val="center"/>
        <w:rPr>
          <w:rFonts w:ascii="Arial" w:hAnsi="Arial" w:cs="Arial"/>
          <w:sz w:val="32"/>
        </w:rPr>
      </w:pPr>
    </w:p>
    <w:p w:rsidR="00801DA5" w:rsidRPr="00D741B7" w:rsidRDefault="00801DA5" w:rsidP="00801DA5">
      <w:pPr>
        <w:jc w:val="center"/>
        <w:rPr>
          <w:rFonts w:ascii="Arial" w:hAnsi="Arial" w:cs="Arial"/>
          <w:sz w:val="32"/>
        </w:rPr>
      </w:pPr>
    </w:p>
    <w:p w:rsidR="00801DA5" w:rsidRPr="00D741B7" w:rsidRDefault="00801DA5" w:rsidP="00801DA5">
      <w:pPr>
        <w:jc w:val="center"/>
        <w:rPr>
          <w:rFonts w:ascii="Arial" w:hAnsi="Arial" w:cs="Arial"/>
          <w:sz w:val="32"/>
        </w:rPr>
      </w:pPr>
    </w:p>
    <w:p w:rsidR="00801DA5" w:rsidRPr="00D741B7" w:rsidRDefault="00801DA5" w:rsidP="00801DA5">
      <w:pPr>
        <w:jc w:val="center"/>
        <w:rPr>
          <w:rFonts w:ascii="Arial" w:hAnsi="Arial" w:cs="Arial"/>
          <w:sz w:val="32"/>
        </w:rPr>
      </w:pPr>
      <w:r w:rsidRPr="00D741B7">
        <w:rPr>
          <w:rFonts w:ascii="Arial" w:hAnsi="Arial" w:cs="Arial"/>
          <w:sz w:val="32"/>
        </w:rPr>
        <w:t>Ileana Alejandra Pérez Ovalle</w:t>
      </w:r>
    </w:p>
    <w:p w:rsidR="00801DA5" w:rsidRPr="00D741B7" w:rsidRDefault="00801DA5" w:rsidP="00801DA5">
      <w:pPr>
        <w:jc w:val="center"/>
        <w:rPr>
          <w:rFonts w:ascii="Arial" w:hAnsi="Arial" w:cs="Arial"/>
          <w:sz w:val="32"/>
        </w:rPr>
      </w:pPr>
      <w:r w:rsidRPr="00D741B7">
        <w:rPr>
          <w:rFonts w:ascii="Arial" w:hAnsi="Arial" w:cs="Arial"/>
          <w:sz w:val="32"/>
        </w:rPr>
        <w:t xml:space="preserve">  Séptimo Semestre</w:t>
      </w:r>
    </w:p>
    <w:p w:rsidR="00801DA5" w:rsidRDefault="00801DA5" w:rsidP="00801DA5">
      <w:pPr>
        <w:jc w:val="center"/>
        <w:rPr>
          <w:rFonts w:ascii="Arial" w:hAnsi="Arial" w:cs="Arial"/>
          <w:sz w:val="32"/>
        </w:rPr>
      </w:pPr>
      <w:r w:rsidRPr="00D741B7">
        <w:rPr>
          <w:rFonts w:ascii="Arial" w:hAnsi="Arial" w:cs="Arial"/>
          <w:sz w:val="32"/>
        </w:rPr>
        <w:t>4°A</w:t>
      </w:r>
    </w:p>
    <w:p w:rsidR="00801DA5" w:rsidRDefault="00801DA5" w:rsidP="00801DA5">
      <w:pPr>
        <w:jc w:val="center"/>
        <w:rPr>
          <w:rFonts w:ascii="Arial" w:hAnsi="Arial" w:cs="Arial"/>
          <w:sz w:val="32"/>
        </w:rPr>
      </w:pPr>
    </w:p>
    <w:p w:rsidR="00801DA5" w:rsidRPr="00801DA5" w:rsidRDefault="00801DA5" w:rsidP="00801DA5">
      <w:pPr>
        <w:pStyle w:val="Sinespaciado"/>
        <w:jc w:val="center"/>
        <w:rPr>
          <w:rFonts w:ascii="Arial" w:hAnsi="Arial" w:cs="Arial"/>
          <w:sz w:val="28"/>
          <w:lang w:val="es-MX"/>
        </w:rPr>
      </w:pPr>
      <w:r w:rsidRPr="00801DA5">
        <w:rPr>
          <w:rFonts w:ascii="Arial" w:hAnsi="Arial" w:cs="Arial"/>
          <w:sz w:val="28"/>
          <w:lang w:val="es-MX"/>
        </w:rPr>
        <w:t>Políticas, orientaciones y modificaciones recientes a la gestión educativa en educación básica y su eventual impacto en las escuelas</w:t>
      </w:r>
    </w:p>
    <w:p w:rsidR="00801DA5" w:rsidRDefault="00801DA5" w:rsidP="00801DA5">
      <w:pPr>
        <w:pStyle w:val="Sinespaciado"/>
        <w:jc w:val="center"/>
        <w:rPr>
          <w:lang w:val="es-MX"/>
        </w:rPr>
      </w:pPr>
    </w:p>
    <w:p w:rsidR="00801DA5" w:rsidRPr="00801DA5" w:rsidRDefault="00801DA5" w:rsidP="00801DA5">
      <w:pPr>
        <w:pStyle w:val="Sinespaciado"/>
        <w:jc w:val="center"/>
        <w:rPr>
          <w:rFonts w:ascii="Arial" w:hAnsi="Arial" w:cs="Arial"/>
          <w:sz w:val="32"/>
          <w:lang w:val="es-MX"/>
        </w:rPr>
      </w:pPr>
    </w:p>
    <w:p w:rsidR="00801DA5" w:rsidRDefault="00801DA5" w:rsidP="00801DA5">
      <w:pPr>
        <w:jc w:val="center"/>
        <w:rPr>
          <w:rFonts w:ascii="Arial" w:hAnsi="Arial" w:cs="Arial"/>
          <w:sz w:val="32"/>
        </w:rPr>
      </w:pPr>
      <w:r>
        <w:rPr>
          <w:rFonts w:ascii="Arial" w:hAnsi="Arial" w:cs="Arial"/>
          <w:sz w:val="32"/>
        </w:rPr>
        <w:t>Planeación y gestión educativa</w:t>
      </w:r>
    </w:p>
    <w:p w:rsidR="00801DA5" w:rsidRPr="00D741B7" w:rsidRDefault="00801DA5" w:rsidP="00801DA5">
      <w:pPr>
        <w:jc w:val="center"/>
        <w:rPr>
          <w:rFonts w:ascii="Arial" w:hAnsi="Arial" w:cs="Arial"/>
          <w:sz w:val="32"/>
        </w:rPr>
      </w:pPr>
      <w:r>
        <w:rPr>
          <w:rFonts w:ascii="Arial" w:hAnsi="Arial" w:cs="Arial"/>
          <w:sz w:val="32"/>
        </w:rPr>
        <w:t>Maestro</w:t>
      </w:r>
      <w:r w:rsidRPr="00D741B7">
        <w:rPr>
          <w:rFonts w:ascii="Arial" w:hAnsi="Arial" w:cs="Arial"/>
          <w:sz w:val="32"/>
        </w:rPr>
        <w:t xml:space="preserve">: </w:t>
      </w:r>
      <w:r>
        <w:rPr>
          <w:rFonts w:ascii="Arial" w:hAnsi="Arial" w:cs="Arial"/>
          <w:sz w:val="32"/>
        </w:rPr>
        <w:t>Héctor Homero de la Rosa Fuentes</w:t>
      </w:r>
    </w:p>
    <w:p w:rsidR="00801DA5" w:rsidRDefault="00801DA5" w:rsidP="00801DA5">
      <w:pPr>
        <w:jc w:val="center"/>
        <w:rPr>
          <w:rFonts w:ascii="Arial" w:hAnsi="Arial" w:cs="Arial"/>
          <w:b/>
          <w:sz w:val="24"/>
        </w:rPr>
      </w:pPr>
    </w:p>
    <w:p w:rsidR="00801DA5" w:rsidRPr="00D741B7" w:rsidRDefault="00801DA5" w:rsidP="00801DA5">
      <w:pPr>
        <w:rPr>
          <w:rFonts w:ascii="Arial" w:hAnsi="Arial" w:cs="Arial"/>
          <w:b/>
          <w:sz w:val="24"/>
        </w:rPr>
      </w:pPr>
    </w:p>
    <w:p w:rsidR="00801DA5" w:rsidRPr="00B42456" w:rsidRDefault="00801DA5" w:rsidP="00801DA5">
      <w:pPr>
        <w:jc w:val="center"/>
        <w:rPr>
          <w:rFonts w:ascii="Arial" w:hAnsi="Arial" w:cs="Arial"/>
          <w:sz w:val="32"/>
        </w:rPr>
      </w:pPr>
      <w:r w:rsidRPr="00D741B7">
        <w:rPr>
          <w:rFonts w:ascii="Arial" w:hAnsi="Arial" w:cs="Arial"/>
          <w:sz w:val="32"/>
        </w:rPr>
        <w:t xml:space="preserve">Saltillo Coahuila de </w:t>
      </w:r>
      <w:r>
        <w:rPr>
          <w:rFonts w:ascii="Arial" w:hAnsi="Arial" w:cs="Arial"/>
          <w:sz w:val="32"/>
        </w:rPr>
        <w:t xml:space="preserve">Zaragoza a </w:t>
      </w:r>
      <w:r>
        <w:rPr>
          <w:rFonts w:ascii="Arial" w:hAnsi="Arial" w:cs="Arial"/>
          <w:sz w:val="32"/>
        </w:rPr>
        <w:t>13</w:t>
      </w:r>
      <w:r w:rsidRPr="00D741B7">
        <w:rPr>
          <w:rFonts w:ascii="Arial" w:hAnsi="Arial" w:cs="Arial"/>
          <w:sz w:val="32"/>
        </w:rPr>
        <w:t xml:space="preserve"> de </w:t>
      </w:r>
      <w:r>
        <w:rPr>
          <w:rFonts w:ascii="Arial" w:hAnsi="Arial" w:cs="Arial"/>
          <w:sz w:val="32"/>
        </w:rPr>
        <w:t>octubre</w:t>
      </w:r>
      <w:r w:rsidRPr="00D741B7">
        <w:rPr>
          <w:rFonts w:ascii="Arial" w:hAnsi="Arial" w:cs="Arial"/>
          <w:sz w:val="32"/>
        </w:rPr>
        <w:t xml:space="preserve"> del 2016</w:t>
      </w:r>
    </w:p>
    <w:p w:rsidR="00395C38" w:rsidRDefault="00395C38" w:rsidP="005D1913">
      <w:pPr>
        <w:pStyle w:val="Sinespaciado"/>
        <w:spacing w:line="360" w:lineRule="auto"/>
        <w:jc w:val="both"/>
        <w:rPr>
          <w:lang w:val="es-MX"/>
        </w:rPr>
      </w:pPr>
    </w:p>
    <w:p w:rsidR="0090151B" w:rsidRDefault="0090151B" w:rsidP="005D1913">
      <w:pPr>
        <w:pStyle w:val="Sinespaciado"/>
        <w:spacing w:line="360" w:lineRule="auto"/>
        <w:jc w:val="both"/>
        <w:rPr>
          <w:lang w:val="es-MX"/>
        </w:rPr>
      </w:pPr>
    </w:p>
    <w:p w:rsidR="005D1913" w:rsidRPr="00395C38" w:rsidRDefault="0090151B" w:rsidP="005D1913">
      <w:pPr>
        <w:pStyle w:val="Sinespaciado"/>
        <w:spacing w:line="360" w:lineRule="auto"/>
        <w:jc w:val="both"/>
        <w:rPr>
          <w:rFonts w:ascii="Arial" w:hAnsi="Arial" w:cs="Arial"/>
          <w:lang w:val="es-MX"/>
        </w:rPr>
      </w:pPr>
      <w:r>
        <w:rPr>
          <w:rFonts w:ascii="Arial" w:hAnsi="Arial" w:cs="Arial"/>
          <w:lang w:val="es-MX"/>
        </w:rPr>
        <w:t>Introducción</w:t>
      </w:r>
    </w:p>
    <w:p w:rsidR="00395C38" w:rsidRDefault="00395C38" w:rsidP="005D1913">
      <w:pPr>
        <w:pStyle w:val="Sinespaciado"/>
        <w:spacing w:line="360" w:lineRule="auto"/>
        <w:jc w:val="both"/>
        <w:rPr>
          <w:lang w:val="es-MX"/>
        </w:rPr>
      </w:pPr>
    </w:p>
    <w:p w:rsidR="005D1913" w:rsidRDefault="001F2C9F" w:rsidP="0090151B">
      <w:pPr>
        <w:spacing w:line="360" w:lineRule="auto"/>
        <w:jc w:val="both"/>
        <w:rPr>
          <w:rFonts w:ascii="Arial" w:hAnsi="Arial" w:cs="Arial"/>
          <w:sz w:val="24"/>
        </w:rPr>
      </w:pPr>
      <w:r w:rsidRPr="00395C38">
        <w:rPr>
          <w:rFonts w:ascii="Arial" w:hAnsi="Arial" w:cs="Arial"/>
          <w:sz w:val="24"/>
        </w:rPr>
        <w:t xml:space="preserve">En el siguiente trabajo se mencionan conceptos que se abordaron dentro de la unidad 1 como es la gestión, la administración, el acuerdo 717, entre otros. </w:t>
      </w:r>
      <w:r w:rsidR="003016C3" w:rsidRPr="00395C38">
        <w:rPr>
          <w:rFonts w:ascii="Arial" w:hAnsi="Arial" w:cs="Arial"/>
          <w:sz w:val="24"/>
        </w:rPr>
        <w:t xml:space="preserve">Quiero mencionar que actualmente existen nuevas tendencias en la administración </w:t>
      </w:r>
      <w:r w:rsidR="00395C38" w:rsidRPr="00395C38">
        <w:rPr>
          <w:rFonts w:ascii="Arial" w:hAnsi="Arial" w:cs="Arial"/>
          <w:sz w:val="24"/>
        </w:rPr>
        <w:t>y la gestión donde los docentes tienen un gran desafío por atender, ya que las nuevas generaciones van cambiando y requiere de una nueva capacidad para enfrentar este desafío con una responsabilidad. Sabemos que como como sociedad somos cambiantes por lo que las exigencias del mundo globalizado van a cambiar también.</w:t>
      </w:r>
    </w:p>
    <w:p w:rsidR="0090151B" w:rsidRPr="00395C38" w:rsidRDefault="0090151B" w:rsidP="0090151B">
      <w:pPr>
        <w:spacing w:line="360" w:lineRule="auto"/>
        <w:jc w:val="both"/>
        <w:rPr>
          <w:rFonts w:ascii="Arial" w:hAnsi="Arial" w:cs="Arial"/>
          <w:sz w:val="24"/>
        </w:rPr>
      </w:pPr>
    </w:p>
    <w:p w:rsidR="003016C3" w:rsidRDefault="003016C3" w:rsidP="0090151B">
      <w:pPr>
        <w:spacing w:line="360" w:lineRule="auto"/>
        <w:jc w:val="both"/>
        <w:rPr>
          <w:rFonts w:ascii="Arial" w:hAnsi="Arial" w:cs="Arial"/>
          <w:sz w:val="24"/>
        </w:rPr>
      </w:pPr>
      <w:r w:rsidRPr="00395C38">
        <w:rPr>
          <w:rFonts w:ascii="Arial" w:hAnsi="Arial" w:cs="Arial"/>
          <w:sz w:val="24"/>
        </w:rPr>
        <w:t>La gestión educativa como disciplina no tiene mucho que se dio a conocer, tiene desde los años 70´s que surgió y que poco a poco ha sido llevada a la educación y ha sido puesta en práctica. Para comenzar y antes de desarrollar mi trabajo considero importante mencionar el concepto de gestión</w:t>
      </w:r>
      <w:r w:rsidR="00DB0BFD" w:rsidRPr="00395C38">
        <w:rPr>
          <w:rFonts w:ascii="Arial" w:hAnsi="Arial" w:cs="Arial"/>
          <w:sz w:val="24"/>
        </w:rPr>
        <w:t>. Según Navarro “La gestión escolar se ha definido como un campo emergente que integra los planteamientos de la administración educativa, pero que asume otras características acordes a la complejidad de los centros escolares” (1999, pp. 1).</w:t>
      </w:r>
    </w:p>
    <w:p w:rsidR="0090151B" w:rsidRPr="00395C38" w:rsidRDefault="0090151B" w:rsidP="0090151B">
      <w:pPr>
        <w:spacing w:line="360" w:lineRule="auto"/>
        <w:jc w:val="both"/>
        <w:rPr>
          <w:rFonts w:ascii="Arial" w:hAnsi="Arial" w:cs="Arial"/>
          <w:sz w:val="24"/>
        </w:rPr>
      </w:pPr>
    </w:p>
    <w:p w:rsidR="00DB0BFD" w:rsidRDefault="00DB0BFD" w:rsidP="0090151B">
      <w:pPr>
        <w:spacing w:line="360" w:lineRule="auto"/>
        <w:jc w:val="both"/>
        <w:rPr>
          <w:rFonts w:ascii="Arial" w:hAnsi="Arial" w:cs="Arial"/>
          <w:sz w:val="24"/>
        </w:rPr>
      </w:pPr>
      <w:r w:rsidRPr="00395C38">
        <w:rPr>
          <w:rFonts w:ascii="Arial" w:hAnsi="Arial" w:cs="Arial"/>
          <w:sz w:val="24"/>
        </w:rPr>
        <w:t xml:space="preserve">Conociendo este término y relacionando los elementos que tengo en mi práctica me gustaría integrar lo que he visto junto con la intervención docente que he </w:t>
      </w:r>
      <w:r w:rsidR="00D37DD0">
        <w:rPr>
          <w:rFonts w:ascii="Arial" w:hAnsi="Arial" w:cs="Arial"/>
          <w:sz w:val="24"/>
        </w:rPr>
        <w:t>tenido a lo largo de mi carrera para que exista una congruencia entre ambas.</w:t>
      </w:r>
    </w:p>
    <w:p w:rsidR="0090151B" w:rsidRDefault="0090151B" w:rsidP="0090151B">
      <w:pPr>
        <w:spacing w:line="360" w:lineRule="auto"/>
        <w:jc w:val="both"/>
        <w:rPr>
          <w:rFonts w:ascii="Arial" w:hAnsi="Arial" w:cs="Arial"/>
          <w:sz w:val="24"/>
        </w:rPr>
      </w:pPr>
    </w:p>
    <w:p w:rsidR="0090151B" w:rsidRPr="00395C38" w:rsidRDefault="0090151B" w:rsidP="0090151B">
      <w:pPr>
        <w:spacing w:line="360" w:lineRule="auto"/>
        <w:jc w:val="both"/>
        <w:rPr>
          <w:rFonts w:ascii="Arial" w:hAnsi="Arial" w:cs="Arial"/>
          <w:sz w:val="24"/>
        </w:rPr>
      </w:pPr>
    </w:p>
    <w:p w:rsidR="001F2C9F" w:rsidRDefault="001F2C9F" w:rsidP="0090151B">
      <w:pPr>
        <w:pStyle w:val="Sinespaciado"/>
        <w:spacing w:line="360" w:lineRule="auto"/>
        <w:jc w:val="both"/>
        <w:rPr>
          <w:lang w:val="es-MX"/>
        </w:rPr>
      </w:pPr>
    </w:p>
    <w:p w:rsidR="005D1913" w:rsidRPr="00395C38" w:rsidRDefault="005D1913" w:rsidP="00AB4D28">
      <w:pPr>
        <w:spacing w:line="360" w:lineRule="auto"/>
        <w:jc w:val="both"/>
        <w:rPr>
          <w:rFonts w:ascii="Arial" w:hAnsi="Arial" w:cs="Arial"/>
          <w:sz w:val="24"/>
          <w:szCs w:val="24"/>
        </w:rPr>
      </w:pPr>
      <w:r w:rsidRPr="00395C38">
        <w:rPr>
          <w:rFonts w:ascii="Arial" w:hAnsi="Arial" w:cs="Arial"/>
          <w:sz w:val="24"/>
          <w:szCs w:val="24"/>
        </w:rPr>
        <w:t xml:space="preserve">Las jornadas de observación y práctica se llevan a cabo en el </w:t>
      </w:r>
      <w:proofErr w:type="spellStart"/>
      <w:r w:rsidRPr="00395C38">
        <w:rPr>
          <w:rFonts w:ascii="Arial" w:hAnsi="Arial" w:cs="Arial"/>
          <w:sz w:val="24"/>
          <w:szCs w:val="24"/>
        </w:rPr>
        <w:t>Jardí</w:t>
      </w:r>
      <w:proofErr w:type="spellEnd"/>
      <w:r w:rsidRPr="00395C38">
        <w:rPr>
          <w:rFonts w:ascii="Arial" w:hAnsi="Arial" w:cs="Arial"/>
          <w:sz w:val="24"/>
          <w:szCs w:val="24"/>
          <w:lang w:val="nl-NL"/>
        </w:rPr>
        <w:t>n de Ni</w:t>
      </w:r>
      <w:proofErr w:type="spellStart"/>
      <w:r w:rsidRPr="00395C38">
        <w:rPr>
          <w:rFonts w:ascii="Arial" w:hAnsi="Arial" w:cs="Arial"/>
          <w:sz w:val="24"/>
          <w:szCs w:val="24"/>
        </w:rPr>
        <w:t>ños</w:t>
      </w:r>
      <w:proofErr w:type="spellEnd"/>
      <w:r w:rsidRPr="00395C38">
        <w:rPr>
          <w:rFonts w:ascii="Arial" w:hAnsi="Arial" w:cs="Arial"/>
          <w:sz w:val="24"/>
          <w:szCs w:val="24"/>
        </w:rPr>
        <w:t xml:space="preserve"> Ana Margarita Gil del Bosque, ubicado en Calle Coque s/n colonia La Fragua en Saltillo </w:t>
      </w:r>
      <w:r w:rsidRPr="00395C38">
        <w:rPr>
          <w:rFonts w:ascii="Arial" w:hAnsi="Arial" w:cs="Arial"/>
          <w:sz w:val="24"/>
          <w:szCs w:val="24"/>
        </w:rPr>
        <w:lastRenderedPageBreak/>
        <w:t xml:space="preserve">Coahuila con clave 05EJN0160O.  El </w:t>
      </w:r>
      <w:proofErr w:type="spellStart"/>
      <w:r w:rsidRPr="00395C38">
        <w:rPr>
          <w:rFonts w:ascii="Arial" w:hAnsi="Arial" w:cs="Arial"/>
          <w:sz w:val="24"/>
          <w:szCs w:val="24"/>
        </w:rPr>
        <w:t>Jardí</w:t>
      </w:r>
      <w:proofErr w:type="spellEnd"/>
      <w:r w:rsidRPr="00395C38">
        <w:rPr>
          <w:rFonts w:ascii="Arial" w:hAnsi="Arial" w:cs="Arial"/>
          <w:sz w:val="24"/>
          <w:szCs w:val="24"/>
          <w:lang w:val="nl-NL"/>
        </w:rPr>
        <w:t>n de Ni</w:t>
      </w:r>
      <w:proofErr w:type="spellStart"/>
      <w:r w:rsidRPr="00395C38">
        <w:rPr>
          <w:rFonts w:ascii="Arial" w:hAnsi="Arial" w:cs="Arial"/>
          <w:sz w:val="24"/>
          <w:szCs w:val="24"/>
        </w:rPr>
        <w:t>ños</w:t>
      </w:r>
      <w:proofErr w:type="spellEnd"/>
      <w:r w:rsidRPr="00395C38">
        <w:rPr>
          <w:rFonts w:ascii="Arial" w:hAnsi="Arial" w:cs="Arial"/>
          <w:sz w:val="24"/>
          <w:szCs w:val="24"/>
        </w:rPr>
        <w:t xml:space="preserve"> es de tipo preescolar general con un sostenimiento Estatal; ofreciendo una educación de tiempo completo, en el turno matutino de 8:00 am a 1:30 pm (tiempo completo).  El Jardín de Niños, se encuentra en un contexto urbano siendo un nivel socioeconómico medio- alto. </w:t>
      </w:r>
      <w:r w:rsidR="00AB4D28" w:rsidRPr="00395C38">
        <w:rPr>
          <w:rFonts w:ascii="Arial" w:hAnsi="Arial" w:cs="Arial"/>
          <w:sz w:val="24"/>
          <w:szCs w:val="24"/>
        </w:rPr>
        <w:t xml:space="preserve">El grado con el que me tocó practicar es tercer año, a cargo de la educadora </w:t>
      </w:r>
      <w:proofErr w:type="spellStart"/>
      <w:r w:rsidR="00AB4D28" w:rsidRPr="00395C38">
        <w:rPr>
          <w:rFonts w:ascii="Arial" w:hAnsi="Arial" w:cs="Arial"/>
          <w:sz w:val="24"/>
          <w:szCs w:val="24"/>
        </w:rPr>
        <w:t>Maetzin</w:t>
      </w:r>
      <w:proofErr w:type="spellEnd"/>
      <w:r w:rsidR="00AB4D28" w:rsidRPr="00395C38">
        <w:rPr>
          <w:rFonts w:ascii="Arial" w:hAnsi="Arial" w:cs="Arial"/>
          <w:sz w:val="24"/>
          <w:szCs w:val="24"/>
        </w:rPr>
        <w:t xml:space="preserve"> Lugo Ruíz.</w:t>
      </w:r>
    </w:p>
    <w:p w:rsidR="00395C38" w:rsidRDefault="005D1913" w:rsidP="00395C38">
      <w:pPr>
        <w:spacing w:line="360" w:lineRule="auto"/>
        <w:jc w:val="both"/>
        <w:rPr>
          <w:rFonts w:ascii="Arial" w:hAnsi="Arial" w:cs="Arial"/>
          <w:sz w:val="24"/>
          <w:szCs w:val="24"/>
        </w:rPr>
      </w:pPr>
      <w:r w:rsidRPr="00395C38">
        <w:rPr>
          <w:rFonts w:ascii="Arial" w:hAnsi="Arial" w:cs="Arial"/>
          <w:sz w:val="24"/>
          <w:szCs w:val="24"/>
        </w:rPr>
        <w:t xml:space="preserve">La institución se encuentra a cargo de la directora </w:t>
      </w:r>
      <w:proofErr w:type="spellStart"/>
      <w:r w:rsidRPr="00395C38">
        <w:rPr>
          <w:rFonts w:ascii="Arial" w:hAnsi="Arial" w:cs="Arial"/>
          <w:sz w:val="24"/>
          <w:szCs w:val="24"/>
        </w:rPr>
        <w:t>Marla</w:t>
      </w:r>
      <w:proofErr w:type="spellEnd"/>
      <w:r w:rsidRPr="00395C38">
        <w:rPr>
          <w:rFonts w:ascii="Arial" w:hAnsi="Arial" w:cs="Arial"/>
          <w:sz w:val="24"/>
          <w:szCs w:val="24"/>
        </w:rPr>
        <w:t xml:space="preserve"> </w:t>
      </w:r>
      <w:proofErr w:type="spellStart"/>
      <w:r w:rsidRPr="00395C38">
        <w:rPr>
          <w:rFonts w:ascii="Arial" w:hAnsi="Arial" w:cs="Arial"/>
          <w:sz w:val="24"/>
          <w:szCs w:val="24"/>
        </w:rPr>
        <w:t>Ivett</w:t>
      </w:r>
      <w:proofErr w:type="spellEnd"/>
      <w:r w:rsidRPr="00395C38">
        <w:rPr>
          <w:rFonts w:ascii="Arial" w:hAnsi="Arial" w:cs="Arial"/>
          <w:sz w:val="24"/>
          <w:szCs w:val="24"/>
        </w:rPr>
        <w:t xml:space="preserve"> de Luna Constantino, quien siempre se ha caracterizado por tener un alto nivel de excelencia en su desenvolvimiento dentro de la institución.  Ella cumple muy bien con su trabajo y hace que las cosas sucedan dentro del Jardín, pues es la que se encarga que todo esté en orden y que se lleve a cabo todo. Existe muy buena organización, pues en cuestión de la administración de la escuela, de los tiempos, de la forma de dar clases y los recursos  que se han empleado no se han presentado problemas y por lo tanto, se ve reflejado los resultados a los largo del ciclo escolar. La supervisora que se encuentra a cargo de la zona es Martha Elva Quijano. “La gestión escolar garantiza la regularidad y ordenamiento de cada institución dentro de un sistema, es un agente y factor de mejora que requiere de un saber hacer, un poder hacer y un querer hacer” (Romero, 2008, págs. 9- 24)</w:t>
      </w:r>
      <w:r w:rsidR="00395C38">
        <w:rPr>
          <w:rFonts w:ascii="Arial" w:hAnsi="Arial" w:cs="Arial"/>
          <w:sz w:val="24"/>
          <w:szCs w:val="24"/>
        </w:rPr>
        <w:t>. Considero que la directora siempre busca el bien de la institución y que está en constante actualización por lo que conoce acerca de lo nuevo que requiere la sociedad relacionándolo las nuevas formas de gestión y es así como existe una gran organización  por parte del equipo docente y esto se ve reflejado como institución, pues el jardín es muy demandado. Además que siempre motiva a su equipo de trabajo y mantiene una relación cordial con los mismos.</w:t>
      </w:r>
    </w:p>
    <w:p w:rsidR="005D1913" w:rsidRDefault="00395C38" w:rsidP="00395C38">
      <w:pPr>
        <w:spacing w:line="360" w:lineRule="auto"/>
        <w:jc w:val="both"/>
      </w:pPr>
      <w:r w:rsidRPr="00395C38">
        <w:rPr>
          <w:rFonts w:ascii="Arial" w:hAnsi="Arial" w:cs="Arial"/>
          <w:sz w:val="24"/>
        </w:rPr>
        <w:t xml:space="preserve">Javier Murillo en su libro “Una dirección escolar para el cambio: del liderazgo transformacional al liderazgo distribuido”, menciona al autor Likert que propuso cinco comportamientos que debe tener un líder, en este caso los directivos de los planteles educativos donde se menciona acerca  del fomento de relaciones positivas, el mantener un sentimiento de lealtad al grupo, el conseguir estándares </w:t>
      </w:r>
      <w:r w:rsidRPr="00395C38">
        <w:rPr>
          <w:rFonts w:ascii="Arial" w:hAnsi="Arial" w:cs="Arial"/>
          <w:sz w:val="24"/>
        </w:rPr>
        <w:lastRenderedPageBreak/>
        <w:t>de rendimientos, tener conocimientos técnicos y de coordinar y planificar. (Likert, 1973).</w:t>
      </w:r>
    </w:p>
    <w:p w:rsidR="00AB4D28" w:rsidRDefault="00395C38" w:rsidP="00395C38">
      <w:pPr>
        <w:spacing w:line="360" w:lineRule="auto"/>
        <w:jc w:val="both"/>
        <w:rPr>
          <w:rFonts w:ascii="Arial" w:hAnsi="Arial" w:cs="Arial"/>
          <w:sz w:val="24"/>
        </w:rPr>
      </w:pPr>
      <w:r w:rsidRPr="009F60DD">
        <w:rPr>
          <w:rFonts w:ascii="Arial" w:hAnsi="Arial" w:cs="Arial"/>
          <w:sz w:val="24"/>
        </w:rPr>
        <w:t xml:space="preserve">Como mencioné anteriormente existen tendencias entre </w:t>
      </w:r>
      <w:r w:rsidR="009F60DD" w:rsidRPr="009F60DD">
        <w:rPr>
          <w:rFonts w:ascii="Arial" w:hAnsi="Arial" w:cs="Arial"/>
          <w:sz w:val="24"/>
        </w:rPr>
        <w:t xml:space="preserve">la administración y gestión escolar, donde </w:t>
      </w:r>
      <w:r w:rsidR="009F60DD">
        <w:rPr>
          <w:rFonts w:ascii="Arial" w:hAnsi="Arial" w:cs="Arial"/>
          <w:sz w:val="24"/>
        </w:rPr>
        <w:t xml:space="preserve">según Ortega menciona </w:t>
      </w:r>
      <w:r w:rsidR="009F60DD" w:rsidRPr="009F60DD">
        <w:rPr>
          <w:rFonts w:ascii="Arial" w:hAnsi="Arial" w:cs="Arial"/>
          <w:sz w:val="24"/>
        </w:rPr>
        <w:t>“</w:t>
      </w:r>
      <w:r w:rsidR="009F60DD" w:rsidRPr="009F60DD">
        <w:rPr>
          <w:rFonts w:ascii="Arial" w:hAnsi="Arial" w:cs="Arial"/>
          <w:sz w:val="24"/>
        </w:rPr>
        <w:t>Pienso en una administra</w:t>
      </w:r>
      <w:r w:rsidR="009F60DD">
        <w:rPr>
          <w:rFonts w:ascii="Arial" w:hAnsi="Arial" w:cs="Arial"/>
          <w:sz w:val="24"/>
        </w:rPr>
        <w:t>ción de la educación innovadora, u</w:t>
      </w:r>
      <w:r w:rsidR="009F60DD" w:rsidRPr="009F60DD">
        <w:rPr>
          <w:rFonts w:ascii="Arial" w:hAnsi="Arial" w:cs="Arial"/>
          <w:sz w:val="24"/>
        </w:rPr>
        <w:t>na administración constru</w:t>
      </w:r>
      <w:r w:rsidR="009F60DD">
        <w:rPr>
          <w:rFonts w:ascii="Arial" w:hAnsi="Arial" w:cs="Arial"/>
          <w:sz w:val="24"/>
        </w:rPr>
        <w:t>ida y ejercida colectivamente, u</w:t>
      </w:r>
      <w:r w:rsidR="009F60DD" w:rsidRPr="009F60DD">
        <w:rPr>
          <w:rFonts w:ascii="Arial" w:hAnsi="Arial" w:cs="Arial"/>
          <w:sz w:val="24"/>
        </w:rPr>
        <w:t>na administración capaz de promove</w:t>
      </w:r>
      <w:r w:rsidR="009F60DD">
        <w:rPr>
          <w:rFonts w:ascii="Arial" w:hAnsi="Arial" w:cs="Arial"/>
          <w:sz w:val="24"/>
        </w:rPr>
        <w:t>r una educación con identidad, una educación con equidad, u</w:t>
      </w:r>
      <w:r w:rsidR="009F60DD" w:rsidRPr="009F60DD">
        <w:rPr>
          <w:rFonts w:ascii="Arial" w:hAnsi="Arial" w:cs="Arial"/>
          <w:sz w:val="24"/>
        </w:rPr>
        <w:t>na educación de calidad para todos</w:t>
      </w:r>
      <w:r w:rsidR="009F60DD" w:rsidRPr="009F60DD">
        <w:rPr>
          <w:rFonts w:ascii="Arial" w:hAnsi="Arial" w:cs="Arial"/>
          <w:sz w:val="24"/>
        </w:rPr>
        <w:t>”</w:t>
      </w:r>
      <w:r w:rsidR="009F60DD">
        <w:rPr>
          <w:rFonts w:ascii="Arial" w:hAnsi="Arial" w:cs="Arial"/>
          <w:sz w:val="24"/>
        </w:rPr>
        <w:t xml:space="preserve"> (2008, pp. 10). Creo que como sociedad estamos en constante cambio o actualización porque necesitamos de diferentes conocimientos y diferentes habilidades conforme va avanzando el tiempo, por esto mismo se plantean diferentes tendencias o maneras de organización </w:t>
      </w:r>
      <w:r w:rsidR="00AB4D28">
        <w:rPr>
          <w:rFonts w:ascii="Arial" w:hAnsi="Arial" w:cs="Arial"/>
          <w:sz w:val="24"/>
        </w:rPr>
        <w:t>que van a permitir retomar nuevas responsabilidades y exigencias de acuerdo al mundo globalizado, ofreciendo una educación de calidad.</w:t>
      </w:r>
    </w:p>
    <w:p w:rsidR="00AB4D28" w:rsidRDefault="00AB4D28" w:rsidP="00395C38">
      <w:pPr>
        <w:spacing w:line="360" w:lineRule="auto"/>
        <w:jc w:val="both"/>
        <w:rPr>
          <w:rFonts w:ascii="Arial" w:hAnsi="Arial" w:cs="Arial"/>
          <w:sz w:val="24"/>
        </w:rPr>
      </w:pPr>
      <w:r>
        <w:rPr>
          <w:rFonts w:ascii="Arial" w:hAnsi="Arial" w:cs="Arial"/>
          <w:sz w:val="24"/>
        </w:rPr>
        <w:t>Considero que dentro de la gestión abarca las formas de organización del centro escolar, la visión y misión que tengan como institución, la administración, así como el contexto interno y externo (social), los valores, entre otros.</w:t>
      </w:r>
    </w:p>
    <w:p w:rsidR="005D1913" w:rsidRPr="00395C38" w:rsidRDefault="00AB4D28" w:rsidP="00395C38">
      <w:pPr>
        <w:spacing w:line="360" w:lineRule="auto"/>
        <w:jc w:val="both"/>
        <w:rPr>
          <w:rFonts w:ascii="Arial" w:hAnsi="Arial" w:cs="Arial"/>
          <w:sz w:val="24"/>
          <w:szCs w:val="24"/>
        </w:rPr>
      </w:pPr>
      <w:r>
        <w:rPr>
          <w:rFonts w:ascii="Arial" w:hAnsi="Arial" w:cs="Arial"/>
          <w:sz w:val="24"/>
          <w:szCs w:val="24"/>
        </w:rPr>
        <w:t>Por ejemplo dentro d</w:t>
      </w:r>
      <w:r w:rsidR="005D1913" w:rsidRPr="00395C38">
        <w:rPr>
          <w:rFonts w:ascii="Arial" w:hAnsi="Arial" w:cs="Arial"/>
          <w:sz w:val="24"/>
          <w:szCs w:val="24"/>
        </w:rPr>
        <w:t xml:space="preserve">el contexto social, la mayoría de los alumnos viven cerca de la institución y hay una minoría que no lo hace; puede repercutir en la asistencia del niño o en la llegada puntual. Cerca de la institución se encuentran diferentes comercios como tienda de abarrotes, papelería, tortillería, escuelas primarias y jardines de niños así como plazas y /o </w:t>
      </w:r>
      <w:proofErr w:type="spellStart"/>
      <w:r w:rsidR="005D1913" w:rsidRPr="00395C38">
        <w:rPr>
          <w:rFonts w:ascii="Arial" w:hAnsi="Arial" w:cs="Arial"/>
          <w:sz w:val="24"/>
          <w:szCs w:val="24"/>
        </w:rPr>
        <w:t>parques.Una</w:t>
      </w:r>
      <w:proofErr w:type="spellEnd"/>
      <w:r w:rsidR="005D1913" w:rsidRPr="00395C38">
        <w:rPr>
          <w:rFonts w:ascii="Arial" w:hAnsi="Arial" w:cs="Arial"/>
          <w:sz w:val="24"/>
          <w:szCs w:val="24"/>
        </w:rPr>
        <w:t xml:space="preserve"> situación que pude darme cuenta a través de las entrevistas que realicé a los padres de familia, alumnos y a la educadora durante mi práctica de quinto y sexto semestre es que los niños al salir del Jardín de Niños son cuidados por los abuelitos, tíos o algún otro familiar porque los padres trabajan y este hecho hace que los padres de familia no participen muy bien dentro de las actividades de la institución y además repercute en las actitudes y comportamiento de los alumnos y que tengan esa falta de reglas y valores, ya que muchas veces la mayoría de los niños son consentidos por las personas que los cuidan y dejan a un lado las reglas dejando este trabajo a los papás. Como ya mencionaba, además de la sobreprotección de los padres de </w:t>
      </w:r>
      <w:r w:rsidR="005D1913" w:rsidRPr="00395C38">
        <w:rPr>
          <w:rFonts w:ascii="Arial" w:hAnsi="Arial" w:cs="Arial"/>
          <w:sz w:val="24"/>
          <w:szCs w:val="24"/>
        </w:rPr>
        <w:lastRenderedPageBreak/>
        <w:t>familia hacia los niños y la falta de valores y reglas, otra problemática social que se encuentra es la desintegración familiar.</w:t>
      </w:r>
      <w:r>
        <w:rPr>
          <w:rFonts w:ascii="Arial" w:hAnsi="Arial" w:cs="Arial"/>
          <w:sz w:val="24"/>
          <w:szCs w:val="24"/>
        </w:rPr>
        <w:t xml:space="preserve"> Esto repercute en los aprendizajes, por lo que se trabajó dentro de la ruta de mejora del ciclo escolar pasado y este nuevo ciclo escolar.</w:t>
      </w:r>
      <w:r w:rsidR="00EA0FCF">
        <w:rPr>
          <w:rFonts w:ascii="Arial" w:hAnsi="Arial" w:cs="Arial"/>
          <w:sz w:val="24"/>
          <w:szCs w:val="24"/>
        </w:rPr>
        <w:t xml:space="preserve"> Según la Secretaría de Educación Pública la ruta de mejora </w:t>
      </w:r>
      <w:r w:rsidR="00EA0FCF">
        <w:rPr>
          <w:rFonts w:ascii="Arial" w:hAnsi="Arial" w:cs="Arial"/>
          <w:sz w:val="24"/>
        </w:rPr>
        <w:t>“e</w:t>
      </w:r>
      <w:r w:rsidR="00EA0FCF" w:rsidRPr="00EA0FCF">
        <w:rPr>
          <w:rFonts w:ascii="Arial" w:hAnsi="Arial" w:cs="Arial"/>
          <w:sz w:val="24"/>
        </w:rPr>
        <w:t>s el proceso sistemático, profesional, participativo, corresponsable y colaborativo, que lleva a los Consejos Técnicos Escolares (CTE) a tener un diagnóstico de su realidad educativa, sustentado en evidencias objetivas que le permitan identificar necesidades, establecer prioridades, trazar objetivos y metas verificables, así como estrategias para la mejora del servicio educativo</w:t>
      </w:r>
      <w:r w:rsidR="00EA0FCF">
        <w:rPr>
          <w:rFonts w:ascii="Arial" w:hAnsi="Arial" w:cs="Arial"/>
          <w:sz w:val="24"/>
        </w:rPr>
        <w:t xml:space="preserve">” </w:t>
      </w:r>
      <w:r w:rsidR="00EB4023">
        <w:rPr>
          <w:rFonts w:ascii="Arial" w:hAnsi="Arial" w:cs="Arial"/>
          <w:sz w:val="24"/>
        </w:rPr>
        <w:t>(2011)</w:t>
      </w:r>
    </w:p>
    <w:p w:rsidR="005D1913" w:rsidRPr="00395C38" w:rsidRDefault="005D1913" w:rsidP="00395C38">
      <w:pPr>
        <w:spacing w:line="360" w:lineRule="auto"/>
        <w:jc w:val="both"/>
        <w:rPr>
          <w:rFonts w:ascii="Arial" w:hAnsi="Arial" w:cs="Arial"/>
          <w:sz w:val="24"/>
          <w:szCs w:val="24"/>
        </w:rPr>
      </w:pPr>
      <w:r w:rsidRPr="00395C38">
        <w:rPr>
          <w:rFonts w:ascii="Arial" w:hAnsi="Arial" w:cs="Arial"/>
          <w:sz w:val="24"/>
          <w:szCs w:val="24"/>
        </w:rPr>
        <w:t xml:space="preserve">M. Fernández </w:t>
      </w:r>
      <w:proofErr w:type="spellStart"/>
      <w:r w:rsidRPr="00395C38">
        <w:rPr>
          <w:rFonts w:ascii="Arial" w:hAnsi="Arial" w:cs="Arial"/>
          <w:sz w:val="24"/>
          <w:szCs w:val="24"/>
        </w:rPr>
        <w:t>Enguita</w:t>
      </w:r>
      <w:proofErr w:type="spellEnd"/>
      <w:r w:rsidRPr="00395C38">
        <w:rPr>
          <w:rFonts w:ascii="Arial" w:hAnsi="Arial" w:cs="Arial"/>
          <w:sz w:val="24"/>
          <w:szCs w:val="24"/>
        </w:rPr>
        <w:t xml:space="preserve">,  habla </w:t>
      </w:r>
      <w:r w:rsidR="00EB4023">
        <w:rPr>
          <w:rFonts w:ascii="Arial" w:hAnsi="Arial" w:cs="Arial"/>
          <w:sz w:val="24"/>
          <w:szCs w:val="24"/>
        </w:rPr>
        <w:t xml:space="preserve">también </w:t>
      </w:r>
      <w:r w:rsidRPr="00395C38">
        <w:rPr>
          <w:rFonts w:ascii="Arial" w:hAnsi="Arial" w:cs="Arial"/>
          <w:sz w:val="24"/>
          <w:szCs w:val="24"/>
        </w:rPr>
        <w:t>acerca de los padres de familia, los cuales tienen un papel muy importante dentro de la escuela, ya que estos son los principales responsables y quienes deben estar más interesados en la educación de sus hijos.</w:t>
      </w:r>
    </w:p>
    <w:p w:rsidR="005D1913" w:rsidRPr="00395C38" w:rsidRDefault="005D1913" w:rsidP="00395C38">
      <w:pPr>
        <w:pStyle w:val="Sinespaciado"/>
        <w:spacing w:line="360" w:lineRule="auto"/>
        <w:jc w:val="both"/>
        <w:rPr>
          <w:rFonts w:ascii="Arial" w:hAnsi="Arial" w:cs="Arial"/>
          <w:lang w:val="es-MX"/>
        </w:rPr>
      </w:pPr>
      <w:r w:rsidRPr="00395C38">
        <w:rPr>
          <w:rFonts w:ascii="Arial" w:hAnsi="Arial" w:cs="Arial"/>
          <w:lang w:val="es-MX"/>
        </w:rPr>
        <w:t>Según este autor, “los padres de familia tienen distintas vías de oportunidades para intervenir en la gestión de los centros docentes, pero pocos lo hacen porque no confían en la acción colectiva”</w:t>
      </w:r>
    </w:p>
    <w:p w:rsidR="005D1913" w:rsidRPr="00395C38" w:rsidRDefault="005D1913" w:rsidP="00395C38">
      <w:pPr>
        <w:pStyle w:val="Sinespaciado"/>
        <w:spacing w:line="360" w:lineRule="auto"/>
        <w:jc w:val="both"/>
        <w:rPr>
          <w:rFonts w:ascii="Arial" w:hAnsi="Arial" w:cs="Arial"/>
          <w:lang w:val="es-MX"/>
        </w:rPr>
      </w:pPr>
      <w:r w:rsidRPr="00395C38">
        <w:rPr>
          <w:rFonts w:ascii="Arial" w:hAnsi="Arial" w:cs="Arial"/>
          <w:lang w:val="es-MX"/>
        </w:rPr>
        <w:t>Su participación en los mecanismos de decisión y gestión deberían servir como:</w:t>
      </w:r>
    </w:p>
    <w:p w:rsidR="005D1913" w:rsidRPr="00395C38" w:rsidRDefault="005D1913" w:rsidP="00395C38">
      <w:pPr>
        <w:pStyle w:val="Sinespaciado"/>
        <w:spacing w:line="360" w:lineRule="auto"/>
        <w:jc w:val="both"/>
        <w:rPr>
          <w:rFonts w:ascii="Arial" w:hAnsi="Arial" w:cs="Arial"/>
          <w:lang w:val="es-MX"/>
        </w:rPr>
      </w:pPr>
      <w:r w:rsidRPr="00395C38">
        <w:rPr>
          <w:rFonts w:ascii="Arial" w:hAnsi="Arial" w:cs="Arial"/>
          <w:lang w:val="es-MX"/>
        </w:rPr>
        <w:t>- Introducción al funcionamiento de las instituciones democráticas.</w:t>
      </w:r>
    </w:p>
    <w:p w:rsidR="005D1913" w:rsidRPr="00395C38" w:rsidRDefault="005D1913" w:rsidP="00395C38">
      <w:pPr>
        <w:pStyle w:val="Sinespaciado"/>
        <w:spacing w:line="360" w:lineRule="auto"/>
        <w:jc w:val="both"/>
        <w:rPr>
          <w:rFonts w:ascii="Arial" w:hAnsi="Arial" w:cs="Arial"/>
          <w:lang w:val="es-MX"/>
        </w:rPr>
      </w:pPr>
      <w:r w:rsidRPr="00395C38">
        <w:rPr>
          <w:rFonts w:ascii="Arial" w:hAnsi="Arial" w:cs="Arial"/>
          <w:lang w:val="es-MX"/>
        </w:rPr>
        <w:t>-Primera experiencia en el ejercicio autónomo de sus derechos.</w:t>
      </w:r>
    </w:p>
    <w:p w:rsidR="005D1913" w:rsidRPr="00395C38" w:rsidRDefault="005D1913" w:rsidP="00395C38">
      <w:pPr>
        <w:pStyle w:val="Sinespaciado"/>
        <w:spacing w:line="360" w:lineRule="auto"/>
        <w:jc w:val="both"/>
        <w:rPr>
          <w:rFonts w:ascii="Arial" w:hAnsi="Arial" w:cs="Arial"/>
        </w:rPr>
      </w:pPr>
      <w:r w:rsidRPr="00395C38">
        <w:rPr>
          <w:rFonts w:ascii="Arial" w:hAnsi="Arial" w:cs="Arial"/>
          <w:lang w:val="es-MX"/>
        </w:rPr>
        <w:t xml:space="preserve">-Contexto para el aprendizaje del diálogo, la tolerancia, la colaboración, la crítica y otras virtudes cívicas (Fernández, 1995, págs. </w:t>
      </w:r>
      <w:r w:rsidRPr="00395C38">
        <w:rPr>
          <w:rFonts w:ascii="Arial" w:hAnsi="Arial" w:cs="Arial"/>
        </w:rPr>
        <w:t>108- 128)</w:t>
      </w:r>
    </w:p>
    <w:p w:rsidR="00826A7A" w:rsidRDefault="00826A7A" w:rsidP="00395C38">
      <w:pPr>
        <w:jc w:val="both"/>
        <w:rPr>
          <w:rFonts w:ascii="Arial" w:hAnsi="Arial" w:cs="Arial"/>
          <w:sz w:val="24"/>
          <w:szCs w:val="24"/>
        </w:rPr>
      </w:pPr>
    </w:p>
    <w:p w:rsidR="00D37DD0" w:rsidRDefault="00D37DD0" w:rsidP="00395C38">
      <w:pPr>
        <w:jc w:val="both"/>
        <w:rPr>
          <w:rFonts w:ascii="Arial" w:hAnsi="Arial" w:cs="Arial"/>
          <w:sz w:val="24"/>
          <w:szCs w:val="24"/>
        </w:rPr>
      </w:pPr>
    </w:p>
    <w:p w:rsidR="00D37DD0" w:rsidRDefault="00D37DD0" w:rsidP="00395C38">
      <w:pPr>
        <w:jc w:val="both"/>
        <w:rPr>
          <w:rFonts w:ascii="Arial" w:hAnsi="Arial" w:cs="Arial"/>
          <w:sz w:val="24"/>
          <w:szCs w:val="24"/>
        </w:rPr>
      </w:pPr>
    </w:p>
    <w:p w:rsidR="00D37DD0" w:rsidRPr="00395C38" w:rsidRDefault="00D37DD0" w:rsidP="00395C38">
      <w:pPr>
        <w:jc w:val="both"/>
        <w:rPr>
          <w:rFonts w:ascii="Arial" w:hAnsi="Arial" w:cs="Arial"/>
          <w:sz w:val="24"/>
          <w:szCs w:val="24"/>
        </w:rPr>
      </w:pPr>
    </w:p>
    <w:p w:rsidR="005D1913" w:rsidRPr="00395C38" w:rsidRDefault="005D1913" w:rsidP="00395C38">
      <w:pPr>
        <w:jc w:val="both"/>
        <w:rPr>
          <w:rFonts w:ascii="Arial" w:hAnsi="Arial" w:cs="Arial"/>
          <w:sz w:val="24"/>
          <w:szCs w:val="24"/>
        </w:rPr>
      </w:pPr>
    </w:p>
    <w:p w:rsidR="00D37DD0" w:rsidRDefault="00D37DD0" w:rsidP="00395C38">
      <w:pPr>
        <w:pStyle w:val="Sinespaciado"/>
        <w:spacing w:line="276" w:lineRule="auto"/>
        <w:jc w:val="both"/>
        <w:rPr>
          <w:rFonts w:ascii="Arial" w:hAnsi="Arial" w:cs="Arial"/>
          <w:lang w:val="es-MX"/>
        </w:rPr>
      </w:pPr>
    </w:p>
    <w:p w:rsidR="00D37DD0" w:rsidRDefault="00D37DD0" w:rsidP="00395C38">
      <w:pPr>
        <w:pStyle w:val="Sinespaciado"/>
        <w:spacing w:line="276" w:lineRule="auto"/>
        <w:jc w:val="both"/>
        <w:rPr>
          <w:rFonts w:ascii="Arial" w:hAnsi="Arial" w:cs="Arial"/>
          <w:lang w:val="es-MX"/>
        </w:rPr>
      </w:pPr>
    </w:p>
    <w:p w:rsidR="00D37DD0" w:rsidRDefault="00D37DD0" w:rsidP="00395C38">
      <w:pPr>
        <w:pStyle w:val="Sinespaciado"/>
        <w:spacing w:line="276" w:lineRule="auto"/>
        <w:jc w:val="both"/>
        <w:rPr>
          <w:rFonts w:ascii="Arial" w:hAnsi="Arial" w:cs="Arial"/>
          <w:lang w:val="es-MX"/>
        </w:rPr>
      </w:pPr>
    </w:p>
    <w:p w:rsidR="0090151B" w:rsidRDefault="0090151B" w:rsidP="00395C38">
      <w:pPr>
        <w:pStyle w:val="Sinespaciado"/>
        <w:spacing w:line="276" w:lineRule="auto"/>
        <w:jc w:val="both"/>
        <w:rPr>
          <w:rFonts w:ascii="Arial" w:hAnsi="Arial" w:cs="Arial"/>
          <w:lang w:val="es-MX"/>
        </w:rPr>
      </w:pPr>
    </w:p>
    <w:p w:rsidR="0090151B" w:rsidRDefault="0090151B" w:rsidP="00395C38">
      <w:pPr>
        <w:pStyle w:val="Sinespaciado"/>
        <w:spacing w:line="276" w:lineRule="auto"/>
        <w:jc w:val="both"/>
        <w:rPr>
          <w:rFonts w:ascii="Arial" w:hAnsi="Arial" w:cs="Arial"/>
          <w:lang w:val="es-MX"/>
        </w:rPr>
      </w:pPr>
    </w:p>
    <w:p w:rsidR="00D37DD0" w:rsidRDefault="0090151B" w:rsidP="00395C38">
      <w:pPr>
        <w:pStyle w:val="Sinespaciado"/>
        <w:spacing w:line="276" w:lineRule="auto"/>
        <w:jc w:val="both"/>
        <w:rPr>
          <w:rFonts w:ascii="Arial" w:hAnsi="Arial" w:cs="Arial"/>
          <w:lang w:val="es-MX"/>
        </w:rPr>
      </w:pPr>
      <w:r>
        <w:rPr>
          <w:rFonts w:ascii="Arial" w:hAnsi="Arial" w:cs="Arial"/>
          <w:lang w:val="es-MX"/>
        </w:rPr>
        <w:t>Conclusión</w:t>
      </w:r>
    </w:p>
    <w:p w:rsidR="0090151B" w:rsidRDefault="0090151B" w:rsidP="00395C38">
      <w:pPr>
        <w:pStyle w:val="Sinespaciado"/>
        <w:spacing w:line="276" w:lineRule="auto"/>
        <w:jc w:val="both"/>
        <w:rPr>
          <w:rFonts w:ascii="Arial" w:hAnsi="Arial" w:cs="Arial"/>
          <w:lang w:val="es-MX"/>
        </w:rPr>
      </w:pPr>
    </w:p>
    <w:p w:rsidR="00D37DD0" w:rsidRDefault="00D37DD0" w:rsidP="00D37DD0">
      <w:pPr>
        <w:pStyle w:val="Sinespaciado"/>
        <w:spacing w:line="360" w:lineRule="auto"/>
        <w:jc w:val="both"/>
        <w:rPr>
          <w:rFonts w:ascii="Arial" w:hAnsi="Arial" w:cs="Arial"/>
          <w:lang w:val="es-MX"/>
        </w:rPr>
      </w:pPr>
      <w:r>
        <w:rPr>
          <w:rFonts w:ascii="Arial" w:hAnsi="Arial" w:cs="Arial"/>
          <w:lang w:val="es-MX"/>
        </w:rPr>
        <w:t>Para terminar este trabajo me parece interesante mencionar que hay que tomar en cuenta siempre el contexto externo e interno de la institución donde nos desenvolvemos, ya que de esta manera se va a dar una mejor organización y desde un principio se van a diseñar dentro de la ruta de mejora las acciones o estrategias que como escuela van a realizar con el fin de mejorar en donde se presenten mayor área de oportunidad y que los alumnos adquieran los conocimientos.</w:t>
      </w:r>
    </w:p>
    <w:p w:rsidR="0090151B" w:rsidRDefault="0090151B" w:rsidP="00D37DD0">
      <w:pPr>
        <w:pStyle w:val="Sinespaciado"/>
        <w:spacing w:line="360" w:lineRule="auto"/>
        <w:jc w:val="both"/>
        <w:rPr>
          <w:rFonts w:ascii="Arial" w:hAnsi="Arial" w:cs="Arial"/>
          <w:lang w:val="es-MX"/>
        </w:rPr>
      </w:pPr>
    </w:p>
    <w:p w:rsidR="0090151B" w:rsidRDefault="0090151B" w:rsidP="00D37DD0">
      <w:pPr>
        <w:pStyle w:val="Sinespaciado"/>
        <w:spacing w:line="360" w:lineRule="auto"/>
        <w:jc w:val="both"/>
        <w:rPr>
          <w:rFonts w:ascii="Arial" w:hAnsi="Arial" w:cs="Arial"/>
          <w:lang w:val="es-MX"/>
        </w:rPr>
      </w:pPr>
    </w:p>
    <w:p w:rsidR="00D37DD0" w:rsidRPr="00D37DD0" w:rsidRDefault="00D37DD0" w:rsidP="00D37DD0">
      <w:pPr>
        <w:spacing w:line="360" w:lineRule="auto"/>
        <w:jc w:val="both"/>
        <w:rPr>
          <w:rFonts w:ascii="Arial" w:hAnsi="Arial" w:cs="Arial"/>
          <w:sz w:val="24"/>
        </w:rPr>
      </w:pPr>
      <w:r w:rsidRPr="00D37DD0">
        <w:rPr>
          <w:rFonts w:ascii="Arial" w:hAnsi="Arial" w:cs="Arial"/>
          <w:sz w:val="24"/>
        </w:rPr>
        <w:t xml:space="preserve">Pero también hay que tomar en cuenta a la gestión </w:t>
      </w:r>
      <w:r>
        <w:rPr>
          <w:rFonts w:ascii="Arial" w:hAnsi="Arial" w:cs="Arial"/>
          <w:sz w:val="24"/>
        </w:rPr>
        <w:t>dentro de la escuela, debido a que é</w:t>
      </w:r>
      <w:r w:rsidRPr="00D37DD0">
        <w:rPr>
          <w:rFonts w:ascii="Arial" w:hAnsi="Arial" w:cs="Arial"/>
          <w:sz w:val="24"/>
        </w:rPr>
        <w:t>sta</w:t>
      </w:r>
      <w:r>
        <w:rPr>
          <w:rFonts w:ascii="Arial" w:hAnsi="Arial" w:cs="Arial"/>
          <w:sz w:val="24"/>
        </w:rPr>
        <w:t>,</w:t>
      </w:r>
      <w:r w:rsidRPr="00D37DD0">
        <w:rPr>
          <w:rFonts w:ascii="Arial" w:hAnsi="Arial" w:cs="Arial"/>
          <w:sz w:val="24"/>
        </w:rPr>
        <w:t xml:space="preserve"> es la encargada para que algo funcione muy bien, y esta debe tener una buena base de trabajo y en este caso sería un buena comunicación entre maestro, alumnos, padres de familia y el líder de la institución, y al funcionar bien todos estos elementos el </w:t>
      </w:r>
      <w:r>
        <w:rPr>
          <w:rFonts w:ascii="Arial" w:hAnsi="Arial" w:cs="Arial"/>
          <w:sz w:val="24"/>
        </w:rPr>
        <w:t>ambiente de trabajo</w:t>
      </w:r>
      <w:r w:rsidRPr="00D37DD0">
        <w:rPr>
          <w:rFonts w:ascii="Arial" w:hAnsi="Arial" w:cs="Arial"/>
          <w:sz w:val="24"/>
        </w:rPr>
        <w:t xml:space="preserve"> dentro de la escuela mejorará</w:t>
      </w:r>
      <w:r>
        <w:rPr>
          <w:rFonts w:ascii="Arial" w:hAnsi="Arial" w:cs="Arial"/>
          <w:sz w:val="24"/>
        </w:rPr>
        <w:t xml:space="preserve"> y la innovación se implementará</w:t>
      </w:r>
      <w:r w:rsidRPr="00D37DD0">
        <w:rPr>
          <w:rFonts w:ascii="Arial" w:hAnsi="Arial" w:cs="Arial"/>
          <w:sz w:val="24"/>
        </w:rPr>
        <w:t xml:space="preserve"> con éxito y se hará presente dentro de la escuela. Y al momento de llevar a cabo una buena gestión automáticamente en la escuela surgirá una buena calidad y no </w:t>
      </w:r>
      <w:r>
        <w:rPr>
          <w:rFonts w:ascii="Arial" w:hAnsi="Arial" w:cs="Arial"/>
          <w:sz w:val="24"/>
        </w:rPr>
        <w:t>me</w:t>
      </w:r>
      <w:r w:rsidRPr="00D37DD0">
        <w:rPr>
          <w:rFonts w:ascii="Arial" w:hAnsi="Arial" w:cs="Arial"/>
          <w:sz w:val="24"/>
        </w:rPr>
        <w:t xml:space="preserve"> </w:t>
      </w:r>
      <w:r>
        <w:rPr>
          <w:rFonts w:ascii="Arial" w:hAnsi="Arial" w:cs="Arial"/>
          <w:sz w:val="24"/>
        </w:rPr>
        <w:t>refiero</w:t>
      </w:r>
      <w:r w:rsidRPr="00D37DD0">
        <w:rPr>
          <w:rFonts w:ascii="Arial" w:hAnsi="Arial" w:cs="Arial"/>
          <w:sz w:val="24"/>
        </w:rPr>
        <w:t xml:space="preserve"> en cuanto estructura si no en cuanto al proceso de </w:t>
      </w:r>
      <w:r>
        <w:rPr>
          <w:rFonts w:ascii="Arial" w:hAnsi="Arial" w:cs="Arial"/>
          <w:sz w:val="24"/>
        </w:rPr>
        <w:t xml:space="preserve">aprendizaje de los alumnos, </w:t>
      </w:r>
      <w:r w:rsidRPr="00D37DD0">
        <w:rPr>
          <w:rFonts w:ascii="Arial" w:hAnsi="Arial" w:cs="Arial"/>
          <w:sz w:val="24"/>
        </w:rPr>
        <w:t xml:space="preserve">debido a que la calidad es la que organiza y administra </w:t>
      </w:r>
      <w:r>
        <w:rPr>
          <w:rFonts w:ascii="Arial" w:hAnsi="Arial" w:cs="Arial"/>
          <w:sz w:val="24"/>
        </w:rPr>
        <w:t>con el</w:t>
      </w:r>
      <w:r w:rsidRPr="00D37DD0">
        <w:rPr>
          <w:rFonts w:ascii="Arial" w:hAnsi="Arial" w:cs="Arial"/>
          <w:sz w:val="24"/>
        </w:rPr>
        <w:t xml:space="preserve"> fin de elevar el rendimiento de los alumnos</w:t>
      </w:r>
      <w:r w:rsidR="0090151B">
        <w:rPr>
          <w:rFonts w:ascii="Arial" w:hAnsi="Arial" w:cs="Arial"/>
          <w:sz w:val="24"/>
        </w:rPr>
        <w:t>. Todo lo mencionaba se encuentra dentro del acuerdo 717 en donde se emiten los lineamientos para formular los programas de gestión escolar. “Este acuerdo sienta las bases para que las escuelas de educación básica se centren en el aprendizaje de sus alumnos y no en la atención de carencias o programas que las desvían del cumplimiento de sus propósitos” (2014)</w:t>
      </w:r>
    </w:p>
    <w:p w:rsidR="00D37DD0" w:rsidRDefault="00D37DD0" w:rsidP="00395C38">
      <w:pPr>
        <w:pStyle w:val="Sinespaciado"/>
        <w:spacing w:line="276" w:lineRule="auto"/>
        <w:jc w:val="both"/>
        <w:rPr>
          <w:rFonts w:ascii="Arial" w:hAnsi="Arial" w:cs="Arial"/>
          <w:lang w:val="es-MX"/>
        </w:rPr>
      </w:pPr>
    </w:p>
    <w:p w:rsidR="0090151B" w:rsidRDefault="0090151B" w:rsidP="00395C38">
      <w:pPr>
        <w:pStyle w:val="Sinespaciado"/>
        <w:spacing w:line="276" w:lineRule="auto"/>
        <w:jc w:val="both"/>
        <w:rPr>
          <w:rFonts w:ascii="Arial" w:hAnsi="Arial" w:cs="Arial"/>
          <w:lang w:val="es-MX"/>
        </w:rPr>
      </w:pPr>
    </w:p>
    <w:p w:rsidR="0090151B" w:rsidRDefault="0090151B" w:rsidP="00395C38">
      <w:pPr>
        <w:pStyle w:val="Sinespaciado"/>
        <w:spacing w:line="276" w:lineRule="auto"/>
        <w:jc w:val="both"/>
        <w:rPr>
          <w:rFonts w:ascii="Arial" w:hAnsi="Arial" w:cs="Arial"/>
          <w:lang w:val="es-MX"/>
        </w:rPr>
      </w:pPr>
    </w:p>
    <w:p w:rsidR="0090151B" w:rsidRDefault="0090151B" w:rsidP="00395C38">
      <w:pPr>
        <w:pStyle w:val="Sinespaciado"/>
        <w:spacing w:line="276" w:lineRule="auto"/>
        <w:jc w:val="both"/>
        <w:rPr>
          <w:rFonts w:ascii="Arial" w:hAnsi="Arial" w:cs="Arial"/>
          <w:lang w:val="es-MX"/>
        </w:rPr>
      </w:pPr>
    </w:p>
    <w:p w:rsidR="0090151B" w:rsidRDefault="0090151B" w:rsidP="00395C38">
      <w:pPr>
        <w:pStyle w:val="Sinespaciado"/>
        <w:spacing w:line="276" w:lineRule="auto"/>
        <w:jc w:val="both"/>
        <w:rPr>
          <w:rFonts w:ascii="Arial" w:hAnsi="Arial" w:cs="Arial"/>
          <w:lang w:val="es-MX"/>
        </w:rPr>
      </w:pPr>
    </w:p>
    <w:p w:rsidR="00D37DD0" w:rsidRDefault="00D37DD0" w:rsidP="00395C38">
      <w:pPr>
        <w:pStyle w:val="Sinespaciado"/>
        <w:spacing w:line="276" w:lineRule="auto"/>
        <w:jc w:val="both"/>
        <w:rPr>
          <w:rFonts w:ascii="Arial" w:hAnsi="Arial" w:cs="Arial"/>
          <w:lang w:val="es-MX"/>
        </w:rPr>
      </w:pPr>
    </w:p>
    <w:p w:rsidR="00D37DD0" w:rsidRDefault="00D37DD0" w:rsidP="00395C38">
      <w:pPr>
        <w:pStyle w:val="Sinespaciado"/>
        <w:spacing w:line="276" w:lineRule="auto"/>
        <w:jc w:val="both"/>
        <w:rPr>
          <w:rFonts w:ascii="Arial" w:hAnsi="Arial" w:cs="Arial"/>
          <w:lang w:val="es-MX"/>
        </w:rPr>
      </w:pPr>
    </w:p>
    <w:p w:rsidR="00BB7551" w:rsidRDefault="00BB7551" w:rsidP="00395C38">
      <w:pPr>
        <w:pStyle w:val="Sinespaciado"/>
        <w:spacing w:line="276" w:lineRule="auto"/>
        <w:jc w:val="both"/>
        <w:rPr>
          <w:rFonts w:ascii="Arial" w:hAnsi="Arial" w:cs="Arial"/>
          <w:lang w:val="es-MX"/>
        </w:rPr>
      </w:pPr>
      <w:r w:rsidRPr="00395C38">
        <w:rPr>
          <w:rFonts w:ascii="Arial" w:hAnsi="Arial" w:cs="Arial"/>
          <w:lang w:val="es-MX"/>
        </w:rPr>
        <w:t>Bibliografía:</w:t>
      </w:r>
    </w:p>
    <w:p w:rsidR="0090151B" w:rsidRPr="00395C38" w:rsidRDefault="0090151B" w:rsidP="00395C38">
      <w:pPr>
        <w:pStyle w:val="Sinespaciado"/>
        <w:spacing w:line="276" w:lineRule="auto"/>
        <w:jc w:val="both"/>
        <w:rPr>
          <w:rFonts w:ascii="Arial" w:hAnsi="Arial" w:cs="Arial"/>
          <w:lang w:val="es-MX"/>
        </w:rPr>
      </w:pPr>
    </w:p>
    <w:p w:rsidR="00BB7551" w:rsidRPr="00EB4023" w:rsidRDefault="00BB7551" w:rsidP="00395C38">
      <w:pPr>
        <w:pStyle w:val="Prrafodelista"/>
        <w:numPr>
          <w:ilvl w:val="1"/>
          <w:numId w:val="1"/>
        </w:numPr>
        <w:spacing w:line="360" w:lineRule="auto"/>
        <w:jc w:val="both"/>
        <w:rPr>
          <w:rFonts w:ascii="Arial" w:hAnsi="Arial" w:cs="Arial"/>
          <w:sz w:val="24"/>
          <w:szCs w:val="24"/>
        </w:rPr>
      </w:pPr>
      <w:r w:rsidRPr="00EB4023">
        <w:rPr>
          <w:rFonts w:ascii="Arial" w:hAnsi="Arial" w:cs="Arial"/>
          <w:sz w:val="24"/>
          <w:szCs w:val="24"/>
        </w:rPr>
        <w:t xml:space="preserve">Fernández, M. E. (1995). </w:t>
      </w:r>
      <w:r w:rsidRPr="00EB4023">
        <w:rPr>
          <w:rFonts w:ascii="Arial" w:hAnsi="Arial" w:cs="Arial"/>
          <w:i/>
          <w:sz w:val="24"/>
          <w:szCs w:val="24"/>
        </w:rPr>
        <w:t xml:space="preserve">La profesión docente y la comunidad escolar. </w:t>
      </w:r>
      <w:r w:rsidRPr="00EB4023">
        <w:rPr>
          <w:rFonts w:ascii="Arial" w:hAnsi="Arial" w:cs="Arial"/>
          <w:sz w:val="24"/>
          <w:szCs w:val="24"/>
        </w:rPr>
        <w:t>Madrid: Morata.</w:t>
      </w:r>
    </w:p>
    <w:p w:rsidR="00DB0BFD" w:rsidRPr="00EB4023" w:rsidRDefault="00DB0BFD" w:rsidP="00395C38">
      <w:pPr>
        <w:pStyle w:val="Prrafodelista"/>
        <w:numPr>
          <w:ilvl w:val="1"/>
          <w:numId w:val="1"/>
        </w:numPr>
        <w:spacing w:line="360" w:lineRule="auto"/>
        <w:jc w:val="both"/>
        <w:rPr>
          <w:rFonts w:ascii="Arial" w:hAnsi="Arial" w:cs="Arial"/>
          <w:sz w:val="24"/>
          <w:szCs w:val="24"/>
        </w:rPr>
      </w:pPr>
      <w:r w:rsidRPr="00EB4023">
        <w:rPr>
          <w:rFonts w:ascii="Arial" w:hAnsi="Arial" w:cs="Arial"/>
          <w:sz w:val="24"/>
          <w:szCs w:val="24"/>
        </w:rPr>
        <w:t xml:space="preserve">Navarro, M. (1999). Administración y gestión escolar. Durango, México: </w:t>
      </w:r>
      <w:proofErr w:type="spellStart"/>
      <w:r w:rsidRPr="00EB4023">
        <w:rPr>
          <w:rFonts w:ascii="Arial" w:hAnsi="Arial" w:cs="Arial"/>
          <w:sz w:val="24"/>
          <w:szCs w:val="24"/>
        </w:rPr>
        <w:t>SECyD</w:t>
      </w:r>
      <w:proofErr w:type="spellEnd"/>
      <w:r w:rsidRPr="00EB4023">
        <w:rPr>
          <w:rFonts w:ascii="Arial" w:hAnsi="Arial" w:cs="Arial"/>
          <w:sz w:val="24"/>
          <w:szCs w:val="24"/>
        </w:rPr>
        <w:t>/CETEB</w:t>
      </w:r>
    </w:p>
    <w:p w:rsidR="00395C38" w:rsidRPr="00EB4023" w:rsidRDefault="00395C38" w:rsidP="00395C38">
      <w:pPr>
        <w:pStyle w:val="Prrafodelista"/>
        <w:numPr>
          <w:ilvl w:val="1"/>
          <w:numId w:val="1"/>
        </w:numPr>
        <w:spacing w:line="360" w:lineRule="auto"/>
        <w:jc w:val="both"/>
        <w:rPr>
          <w:rFonts w:ascii="Arial" w:hAnsi="Arial" w:cs="Arial"/>
          <w:sz w:val="24"/>
          <w:szCs w:val="24"/>
        </w:rPr>
      </w:pPr>
      <w:r w:rsidRPr="00EB4023">
        <w:rPr>
          <w:rFonts w:ascii="Arial" w:hAnsi="Arial" w:cs="Arial"/>
          <w:sz w:val="24"/>
          <w:szCs w:val="24"/>
        </w:rPr>
        <w:t>Murillo, F. (2006). “Una dirección escolar para el cambio: del liderazgo transformacional al liderazgo distribuido”, Revista Electrónica Iberoamericana sobre Calidad, Eficacia y Cambio en Educación (REICE). Vol. 4, núm. 4e, Pp. 11-24.</w:t>
      </w:r>
    </w:p>
    <w:p w:rsidR="009F60DD" w:rsidRPr="00EB4023" w:rsidRDefault="009F60DD" w:rsidP="00395C38">
      <w:pPr>
        <w:pStyle w:val="Prrafodelista"/>
        <w:numPr>
          <w:ilvl w:val="1"/>
          <w:numId w:val="1"/>
        </w:numPr>
        <w:spacing w:line="360" w:lineRule="auto"/>
        <w:jc w:val="both"/>
        <w:rPr>
          <w:rFonts w:ascii="Arial" w:hAnsi="Arial" w:cs="Arial"/>
          <w:sz w:val="24"/>
          <w:szCs w:val="24"/>
        </w:rPr>
      </w:pPr>
      <w:r w:rsidRPr="00EB4023">
        <w:rPr>
          <w:rFonts w:ascii="Arial" w:hAnsi="Arial" w:cs="Arial"/>
          <w:sz w:val="24"/>
          <w:szCs w:val="24"/>
        </w:rPr>
        <w:t xml:space="preserve">Ortega, F. (2008) Tendencias en la gestión de centros educativos. Revista Latinoamericana de Estudios Educativos (México), vol. XXXVIII, núm. 1-2, pp. 61-79, Disponible en: </w:t>
      </w:r>
      <w:r w:rsidR="00EB4023" w:rsidRPr="00EB4023">
        <w:rPr>
          <w:rFonts w:ascii="Arial" w:hAnsi="Arial" w:cs="Arial"/>
          <w:sz w:val="24"/>
          <w:szCs w:val="24"/>
        </w:rPr>
        <w:t>http://www.redalyc.org/articulo.oa?id=27012437004</w:t>
      </w:r>
    </w:p>
    <w:p w:rsidR="00EB4023" w:rsidRDefault="00EB4023" w:rsidP="00EB4023">
      <w:pPr>
        <w:pStyle w:val="Prrafodelista"/>
        <w:numPr>
          <w:ilvl w:val="1"/>
          <w:numId w:val="1"/>
        </w:numPr>
        <w:spacing w:line="360" w:lineRule="auto"/>
        <w:jc w:val="both"/>
        <w:rPr>
          <w:rFonts w:ascii="Arial" w:hAnsi="Arial" w:cs="Arial"/>
          <w:sz w:val="24"/>
          <w:szCs w:val="24"/>
        </w:rPr>
      </w:pPr>
      <w:r w:rsidRPr="00EB4023">
        <w:rPr>
          <w:rFonts w:ascii="Arial" w:hAnsi="Arial" w:cs="Arial"/>
          <w:sz w:val="24"/>
          <w:szCs w:val="24"/>
        </w:rPr>
        <w:t>SEP</w:t>
      </w:r>
      <w:r>
        <w:rPr>
          <w:rFonts w:ascii="Arial" w:hAnsi="Arial" w:cs="Arial"/>
          <w:sz w:val="24"/>
          <w:szCs w:val="24"/>
        </w:rPr>
        <w:t xml:space="preserve"> (2011</w:t>
      </w:r>
      <w:r w:rsidRPr="00EB4023">
        <w:rPr>
          <w:rFonts w:ascii="Arial" w:hAnsi="Arial" w:cs="Arial"/>
          <w:sz w:val="24"/>
          <w:szCs w:val="24"/>
        </w:rPr>
        <w:t>). P</w:t>
      </w:r>
      <w:r>
        <w:rPr>
          <w:rFonts w:ascii="Arial" w:hAnsi="Arial" w:cs="Arial"/>
          <w:sz w:val="24"/>
          <w:szCs w:val="24"/>
        </w:rPr>
        <w:t>lan y programas de estudios 2011</w:t>
      </w:r>
      <w:r w:rsidRPr="00EB4023">
        <w:rPr>
          <w:rFonts w:ascii="Arial" w:hAnsi="Arial" w:cs="Arial"/>
          <w:sz w:val="24"/>
          <w:szCs w:val="24"/>
        </w:rPr>
        <w:t xml:space="preserve">. Educación Básica. Primaria. México: </w:t>
      </w:r>
      <w:r w:rsidRPr="00EB4023">
        <w:rPr>
          <w:rFonts w:ascii="Arial" w:hAnsi="Arial" w:cs="Arial"/>
          <w:sz w:val="24"/>
          <w:szCs w:val="24"/>
        </w:rPr>
        <w:t>SEP</w:t>
      </w:r>
    </w:p>
    <w:p w:rsidR="0090151B" w:rsidRPr="0090151B" w:rsidRDefault="0090151B" w:rsidP="00EB4023">
      <w:pPr>
        <w:pStyle w:val="Prrafodelista"/>
        <w:numPr>
          <w:ilvl w:val="1"/>
          <w:numId w:val="1"/>
        </w:numPr>
        <w:spacing w:line="360" w:lineRule="auto"/>
        <w:jc w:val="both"/>
        <w:rPr>
          <w:rFonts w:ascii="Arial" w:hAnsi="Arial" w:cs="Arial"/>
          <w:sz w:val="28"/>
          <w:szCs w:val="24"/>
        </w:rPr>
      </w:pPr>
      <w:r w:rsidRPr="0090151B">
        <w:rPr>
          <w:rFonts w:ascii="Arial" w:hAnsi="Arial" w:cs="Arial"/>
          <w:sz w:val="24"/>
        </w:rPr>
        <w:t>SEP (2014) Acuerdo 717 por el que se emiten los lineamientos para formular los Programas de Gestión Escolar. México DF: SEP.</w:t>
      </w:r>
    </w:p>
    <w:p w:rsidR="00EB4023" w:rsidRPr="00EB4023" w:rsidRDefault="00EB4023" w:rsidP="00EB4023">
      <w:pPr>
        <w:pStyle w:val="Prrafodelista"/>
        <w:numPr>
          <w:ilvl w:val="1"/>
          <w:numId w:val="1"/>
        </w:numPr>
        <w:spacing w:line="360" w:lineRule="auto"/>
        <w:jc w:val="both"/>
        <w:rPr>
          <w:rFonts w:ascii="Arial" w:hAnsi="Arial" w:cs="Arial"/>
          <w:sz w:val="24"/>
          <w:szCs w:val="24"/>
        </w:rPr>
      </w:pPr>
      <w:r w:rsidRPr="00EB4023">
        <w:rPr>
          <w:rFonts w:ascii="Arial" w:hAnsi="Arial" w:cs="Arial"/>
          <w:sz w:val="24"/>
          <w:szCs w:val="24"/>
        </w:rPr>
        <w:t xml:space="preserve">Romero, C. (2008). </w:t>
      </w:r>
      <w:r w:rsidRPr="00EB4023">
        <w:rPr>
          <w:rFonts w:ascii="Arial" w:hAnsi="Arial" w:cs="Arial"/>
          <w:i/>
          <w:sz w:val="24"/>
          <w:szCs w:val="24"/>
        </w:rPr>
        <w:t>Hacer de una escuela, una escuela nueva. Evaluación y mejora de la gestión escolar.</w:t>
      </w:r>
      <w:r w:rsidRPr="00EB4023">
        <w:rPr>
          <w:rFonts w:ascii="Arial" w:hAnsi="Arial" w:cs="Arial"/>
          <w:sz w:val="24"/>
          <w:szCs w:val="24"/>
        </w:rPr>
        <w:t xml:space="preserve"> Buenos Aires: </w:t>
      </w:r>
      <w:proofErr w:type="spellStart"/>
      <w:r w:rsidRPr="00EB4023">
        <w:rPr>
          <w:rFonts w:ascii="Arial" w:hAnsi="Arial" w:cs="Arial"/>
          <w:sz w:val="24"/>
          <w:szCs w:val="24"/>
        </w:rPr>
        <w:t>Aique</w:t>
      </w:r>
      <w:proofErr w:type="spellEnd"/>
      <w:r w:rsidRPr="00EB4023">
        <w:rPr>
          <w:rFonts w:ascii="Arial" w:hAnsi="Arial" w:cs="Arial"/>
          <w:sz w:val="24"/>
          <w:szCs w:val="24"/>
        </w:rPr>
        <w:t>.</w:t>
      </w:r>
    </w:p>
    <w:p w:rsidR="00EB4023" w:rsidRPr="00395C38" w:rsidRDefault="00EB4023" w:rsidP="00EB4023">
      <w:pPr>
        <w:pStyle w:val="Prrafodelista"/>
        <w:spacing w:line="360" w:lineRule="auto"/>
        <w:ind w:left="1440"/>
        <w:jc w:val="both"/>
        <w:rPr>
          <w:rFonts w:ascii="Arial" w:hAnsi="Arial" w:cs="Arial"/>
          <w:sz w:val="24"/>
          <w:szCs w:val="24"/>
        </w:rPr>
      </w:pPr>
    </w:p>
    <w:p w:rsidR="00BB7551" w:rsidRDefault="00BB7551"/>
    <w:p w:rsidR="001F2C9F" w:rsidRDefault="001F2C9F" w:rsidP="001F2C9F">
      <w:pPr>
        <w:jc w:val="both"/>
      </w:pPr>
    </w:p>
    <w:p w:rsidR="00801DA5" w:rsidRDefault="00801DA5" w:rsidP="001F2C9F">
      <w:pPr>
        <w:jc w:val="both"/>
      </w:pPr>
    </w:p>
    <w:p w:rsidR="00801DA5" w:rsidRDefault="00801DA5" w:rsidP="001F2C9F">
      <w:pPr>
        <w:jc w:val="both"/>
      </w:pPr>
    </w:p>
    <w:p w:rsidR="00801DA5" w:rsidRDefault="00801DA5" w:rsidP="001F2C9F">
      <w:pPr>
        <w:jc w:val="both"/>
      </w:pPr>
    </w:p>
    <w:p w:rsidR="00801DA5" w:rsidRDefault="00801DA5" w:rsidP="001F2C9F">
      <w:pPr>
        <w:jc w:val="both"/>
      </w:pPr>
    </w:p>
    <w:p w:rsidR="00801DA5" w:rsidRDefault="00801DA5" w:rsidP="001F2C9F">
      <w:pPr>
        <w:jc w:val="both"/>
      </w:pPr>
    </w:p>
    <w:p w:rsidR="00801DA5" w:rsidRDefault="00801DA5" w:rsidP="001F2C9F">
      <w:pPr>
        <w:jc w:val="both"/>
      </w:pPr>
    </w:p>
    <w:p w:rsidR="00801DA5" w:rsidRPr="00674E3F" w:rsidRDefault="00801DA5" w:rsidP="00801DA5">
      <w:pPr>
        <w:spacing w:after="0" w:line="240" w:lineRule="auto"/>
        <w:jc w:val="center"/>
        <w:rPr>
          <w:rFonts w:ascii="Comic Sans MS" w:eastAsia="Calibri" w:hAnsi="Comic Sans MS" w:cs="Times New Roman"/>
          <w:sz w:val="16"/>
          <w:szCs w:val="16"/>
          <w:lang w:val="es-ES"/>
        </w:rPr>
      </w:pPr>
      <w:r>
        <w:rPr>
          <w:rFonts w:ascii="Comic Sans MS" w:eastAsia="Calibri" w:hAnsi="Comic Sans MS" w:cs="Times New Roman"/>
          <w:noProof/>
          <w:sz w:val="16"/>
          <w:szCs w:val="16"/>
          <w:lang w:eastAsia="es-MX"/>
        </w:rPr>
        <w:lastRenderedPageBreak/>
        <w:drawing>
          <wp:anchor distT="0" distB="0" distL="114300" distR="114300" simplePos="0" relativeHeight="251659264" behindDoc="0" locked="0" layoutInCell="1" allowOverlap="1" wp14:anchorId="55DAD05B" wp14:editId="46780D7F">
            <wp:simplePos x="0" y="0"/>
            <wp:positionH relativeFrom="column">
              <wp:posOffset>844385</wp:posOffset>
            </wp:positionH>
            <wp:positionV relativeFrom="paragraph">
              <wp:posOffset>-100941</wp:posOffset>
            </wp:positionV>
            <wp:extent cx="479714" cy="636983"/>
            <wp:effectExtent l="1905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srcRect l="21429" r="19643"/>
                    <a:stretch>
                      <a:fillRect/>
                    </a:stretch>
                  </pic:blipFill>
                  <pic:spPr bwMode="auto">
                    <a:xfrm>
                      <a:off x="0" y="0"/>
                      <a:ext cx="479714" cy="636983"/>
                    </a:xfrm>
                    <a:prstGeom prst="rect">
                      <a:avLst/>
                    </a:prstGeom>
                    <a:noFill/>
                    <a:ln w="9525">
                      <a:noFill/>
                      <a:miter lim="800000"/>
                      <a:headEnd/>
                      <a:tailEnd/>
                    </a:ln>
                  </pic:spPr>
                </pic:pic>
              </a:graphicData>
            </a:graphic>
          </wp:anchor>
        </w:drawing>
      </w:r>
      <w:r w:rsidRPr="00674E3F">
        <w:rPr>
          <w:rFonts w:ascii="Comic Sans MS" w:eastAsia="Calibri" w:hAnsi="Comic Sans MS" w:cs="Times New Roman"/>
          <w:sz w:val="16"/>
          <w:szCs w:val="16"/>
          <w:lang w:val="es-ES"/>
        </w:rPr>
        <w:t>ESCUELA NORMAL DE EDUCACIÓN PREESCOLAR</w:t>
      </w:r>
    </w:p>
    <w:tbl>
      <w:tblPr>
        <w:tblStyle w:val="Tablaconcuadrcula"/>
        <w:tblpPr w:leftFromText="141" w:rightFromText="141" w:vertAnchor="page" w:horzAnchor="margin" w:tblpY="3421"/>
        <w:tblW w:w="9556" w:type="dxa"/>
        <w:tblLook w:val="04A0" w:firstRow="1" w:lastRow="0" w:firstColumn="1" w:lastColumn="0" w:noHBand="0" w:noVBand="1"/>
      </w:tblPr>
      <w:tblGrid>
        <w:gridCol w:w="1537"/>
        <w:gridCol w:w="1908"/>
        <w:gridCol w:w="1700"/>
        <w:gridCol w:w="1676"/>
        <w:gridCol w:w="1842"/>
        <w:gridCol w:w="893"/>
      </w:tblGrid>
      <w:tr w:rsidR="00801DA5" w:rsidRPr="008B4A74" w:rsidTr="00801DA5">
        <w:trPr>
          <w:trHeight w:val="357"/>
        </w:trPr>
        <w:tc>
          <w:tcPr>
            <w:tcW w:w="1537" w:type="dxa"/>
          </w:tcPr>
          <w:p w:rsidR="00801DA5" w:rsidRPr="008B4A74" w:rsidRDefault="00801DA5" w:rsidP="00801DA5">
            <w:pPr>
              <w:jc w:val="center"/>
              <w:rPr>
                <w:rFonts w:ascii="Comic Sans MS" w:eastAsia="Calibri" w:hAnsi="Comic Sans MS" w:cs="Times New Roman"/>
                <w:sz w:val="12"/>
                <w:szCs w:val="12"/>
                <w:lang w:val="es-ES"/>
              </w:rPr>
            </w:pPr>
            <w:r w:rsidRPr="008B4A74">
              <w:rPr>
                <w:rFonts w:ascii="Comic Sans MS" w:eastAsia="Calibri" w:hAnsi="Comic Sans MS" w:cs="Times New Roman"/>
                <w:sz w:val="12"/>
                <w:szCs w:val="12"/>
                <w:lang w:val="es-ES"/>
              </w:rPr>
              <w:t>CRITERIOS</w:t>
            </w:r>
          </w:p>
        </w:tc>
        <w:tc>
          <w:tcPr>
            <w:tcW w:w="1908" w:type="dxa"/>
          </w:tcPr>
          <w:p w:rsidR="00801DA5" w:rsidRPr="008B4A74" w:rsidRDefault="00801DA5" w:rsidP="00801DA5">
            <w:pPr>
              <w:jc w:val="center"/>
              <w:rPr>
                <w:rFonts w:ascii="Comic Sans MS" w:eastAsia="Calibri" w:hAnsi="Comic Sans MS" w:cs="Times New Roman"/>
                <w:sz w:val="12"/>
                <w:szCs w:val="12"/>
                <w:lang w:val="es-ES"/>
              </w:rPr>
            </w:pPr>
            <w:r w:rsidRPr="008B4A74">
              <w:rPr>
                <w:rFonts w:ascii="Comic Sans MS" w:eastAsia="Calibri" w:hAnsi="Comic Sans MS" w:cs="Times New Roman"/>
                <w:sz w:val="12"/>
                <w:szCs w:val="12"/>
                <w:lang w:val="es-ES"/>
              </w:rPr>
              <w:t>SOBRE PASA EL REQUERIMIENTO (91-100)</w:t>
            </w:r>
          </w:p>
        </w:tc>
        <w:tc>
          <w:tcPr>
            <w:tcW w:w="1700" w:type="dxa"/>
          </w:tcPr>
          <w:p w:rsidR="00801DA5" w:rsidRPr="008B4A74" w:rsidRDefault="00801DA5" w:rsidP="00801DA5">
            <w:pPr>
              <w:jc w:val="center"/>
              <w:rPr>
                <w:rFonts w:ascii="Comic Sans MS" w:eastAsia="Calibri" w:hAnsi="Comic Sans MS" w:cs="Times New Roman"/>
                <w:sz w:val="12"/>
                <w:szCs w:val="12"/>
                <w:lang w:val="es-ES"/>
              </w:rPr>
            </w:pPr>
            <w:r w:rsidRPr="008B4A74">
              <w:rPr>
                <w:rFonts w:ascii="Comic Sans MS" w:eastAsia="Calibri" w:hAnsi="Comic Sans MS" w:cs="Times New Roman"/>
                <w:sz w:val="12"/>
                <w:szCs w:val="12"/>
                <w:lang w:val="es-ES"/>
              </w:rPr>
              <w:t>CUMPLE CON EL REQUERIMIENTO (81-90)</w:t>
            </w:r>
          </w:p>
        </w:tc>
        <w:tc>
          <w:tcPr>
            <w:tcW w:w="1676" w:type="dxa"/>
          </w:tcPr>
          <w:p w:rsidR="00801DA5" w:rsidRPr="008B4A74" w:rsidRDefault="00801DA5" w:rsidP="00801DA5">
            <w:pPr>
              <w:jc w:val="center"/>
              <w:rPr>
                <w:rFonts w:ascii="Comic Sans MS" w:eastAsia="Calibri" w:hAnsi="Comic Sans MS" w:cs="Times New Roman"/>
                <w:sz w:val="12"/>
                <w:szCs w:val="12"/>
                <w:lang w:val="es-ES"/>
              </w:rPr>
            </w:pPr>
            <w:r w:rsidRPr="008B4A74">
              <w:rPr>
                <w:rFonts w:ascii="Comic Sans MS" w:eastAsia="Calibri" w:hAnsi="Comic Sans MS" w:cs="Times New Roman"/>
                <w:sz w:val="12"/>
                <w:szCs w:val="12"/>
                <w:lang w:val="es-ES"/>
              </w:rPr>
              <w:t>SE DEBE REFORMULAR (70- 80)</w:t>
            </w:r>
          </w:p>
        </w:tc>
        <w:tc>
          <w:tcPr>
            <w:tcW w:w="1842" w:type="dxa"/>
          </w:tcPr>
          <w:p w:rsidR="00801DA5" w:rsidRPr="008B4A74" w:rsidRDefault="00801DA5" w:rsidP="00801DA5">
            <w:pPr>
              <w:jc w:val="center"/>
              <w:rPr>
                <w:rFonts w:ascii="Comic Sans MS" w:eastAsia="Calibri" w:hAnsi="Comic Sans MS" w:cs="Times New Roman"/>
                <w:sz w:val="12"/>
                <w:szCs w:val="12"/>
                <w:lang w:val="es-ES"/>
              </w:rPr>
            </w:pPr>
            <w:r w:rsidRPr="008B4A74">
              <w:rPr>
                <w:rFonts w:ascii="Comic Sans MS" w:eastAsia="Calibri" w:hAnsi="Comic Sans MS" w:cs="Times New Roman"/>
                <w:sz w:val="12"/>
                <w:szCs w:val="12"/>
                <w:lang w:val="es-ES"/>
              </w:rPr>
              <w:t>INSUFICIENTE</w:t>
            </w:r>
          </w:p>
          <w:p w:rsidR="00801DA5" w:rsidRPr="008B4A74" w:rsidRDefault="00801DA5" w:rsidP="00801DA5">
            <w:pPr>
              <w:jc w:val="center"/>
              <w:rPr>
                <w:rFonts w:ascii="Comic Sans MS" w:eastAsia="Calibri" w:hAnsi="Comic Sans MS" w:cs="Times New Roman"/>
                <w:sz w:val="12"/>
                <w:szCs w:val="12"/>
                <w:lang w:val="es-ES"/>
              </w:rPr>
            </w:pPr>
            <w:r w:rsidRPr="008B4A74">
              <w:rPr>
                <w:rFonts w:ascii="Comic Sans MS" w:eastAsia="Calibri" w:hAnsi="Comic Sans MS" w:cs="Times New Roman"/>
                <w:sz w:val="12"/>
                <w:szCs w:val="12"/>
                <w:lang w:val="es-ES"/>
              </w:rPr>
              <w:t>(69 O MENOS)</w:t>
            </w:r>
          </w:p>
        </w:tc>
        <w:tc>
          <w:tcPr>
            <w:tcW w:w="893" w:type="dxa"/>
          </w:tcPr>
          <w:p w:rsidR="00801DA5" w:rsidRPr="008B4A74" w:rsidRDefault="00801DA5" w:rsidP="00801DA5">
            <w:pPr>
              <w:jc w:val="center"/>
              <w:rPr>
                <w:rFonts w:ascii="Comic Sans MS" w:eastAsia="Calibri" w:hAnsi="Comic Sans MS" w:cs="Times New Roman"/>
                <w:sz w:val="12"/>
                <w:szCs w:val="12"/>
                <w:lang w:val="es-ES"/>
              </w:rPr>
            </w:pPr>
            <w:r w:rsidRPr="008B4A74">
              <w:rPr>
                <w:rFonts w:ascii="Comic Sans MS" w:eastAsia="Calibri" w:hAnsi="Comic Sans MS" w:cs="Times New Roman"/>
                <w:sz w:val="12"/>
                <w:szCs w:val="12"/>
                <w:lang w:val="es-ES"/>
              </w:rPr>
              <w:t>PUNTOS</w:t>
            </w:r>
          </w:p>
          <w:p w:rsidR="00801DA5" w:rsidRPr="008B4A74" w:rsidRDefault="00801DA5" w:rsidP="00801DA5">
            <w:pPr>
              <w:jc w:val="center"/>
              <w:rPr>
                <w:rFonts w:ascii="Comic Sans MS" w:eastAsia="Calibri" w:hAnsi="Comic Sans MS" w:cs="Times New Roman"/>
                <w:sz w:val="12"/>
                <w:szCs w:val="12"/>
                <w:lang w:val="es-ES"/>
              </w:rPr>
            </w:pPr>
          </w:p>
        </w:tc>
      </w:tr>
      <w:tr w:rsidR="00801DA5" w:rsidRPr="008B4A74" w:rsidTr="00801DA5">
        <w:trPr>
          <w:trHeight w:val="1264"/>
        </w:trPr>
        <w:tc>
          <w:tcPr>
            <w:tcW w:w="1537" w:type="dxa"/>
          </w:tcPr>
          <w:p w:rsidR="00801DA5" w:rsidRPr="008B4A74" w:rsidRDefault="00801DA5" w:rsidP="00801DA5">
            <w:pPr>
              <w:jc w:val="both"/>
              <w:rPr>
                <w:rFonts w:ascii="Comic Sans MS" w:eastAsia="Calibri" w:hAnsi="Comic Sans MS" w:cs="Times New Roman"/>
                <w:sz w:val="12"/>
                <w:szCs w:val="12"/>
                <w:lang w:val="es-ES"/>
              </w:rPr>
            </w:pPr>
            <w:r w:rsidRPr="008B4A74">
              <w:rPr>
                <w:rFonts w:ascii="Comic Sans MS" w:eastAsia="Calibri" w:hAnsi="Comic Sans MS" w:cs="Times New Roman"/>
                <w:sz w:val="12"/>
                <w:szCs w:val="12"/>
                <w:lang w:val="es-ES"/>
              </w:rPr>
              <w:t>PRESENTACIÓN DEL TRABAJO</w:t>
            </w:r>
          </w:p>
        </w:tc>
        <w:tc>
          <w:tcPr>
            <w:tcW w:w="1908" w:type="dxa"/>
          </w:tcPr>
          <w:p w:rsidR="00801DA5" w:rsidRPr="008B4A74" w:rsidRDefault="00801DA5" w:rsidP="00801DA5">
            <w:pPr>
              <w:jc w:val="both"/>
              <w:rPr>
                <w:rFonts w:ascii="Comic Sans MS" w:eastAsia="Calibri" w:hAnsi="Comic Sans MS" w:cs="Times New Roman"/>
                <w:sz w:val="12"/>
                <w:szCs w:val="12"/>
                <w:lang w:val="es-ES"/>
              </w:rPr>
            </w:pPr>
            <w:r w:rsidRPr="008B4A74">
              <w:rPr>
                <w:rFonts w:ascii="Comic Sans MS" w:eastAsia="Calibri" w:hAnsi="Comic Sans MS" w:cs="Times New Roman"/>
                <w:sz w:val="12"/>
                <w:szCs w:val="12"/>
                <w:lang w:val="es-ES"/>
              </w:rPr>
              <w:t>1.-PORTADA, MATERIA, NOMBRE, INSTITUCIÓN, TÍTULO Y FECHA</w:t>
            </w:r>
          </w:p>
          <w:p w:rsidR="00801DA5" w:rsidRPr="008B4A74" w:rsidRDefault="00801DA5" w:rsidP="00801DA5">
            <w:pPr>
              <w:jc w:val="both"/>
              <w:rPr>
                <w:rFonts w:ascii="Comic Sans MS" w:eastAsia="Calibri" w:hAnsi="Comic Sans MS" w:cs="Times New Roman"/>
                <w:sz w:val="12"/>
                <w:szCs w:val="12"/>
                <w:lang w:val="es-ES"/>
              </w:rPr>
            </w:pPr>
            <w:r w:rsidRPr="008B4A74">
              <w:rPr>
                <w:rFonts w:ascii="Comic Sans MS" w:eastAsia="Calibri" w:hAnsi="Comic Sans MS" w:cs="Times New Roman"/>
                <w:sz w:val="12"/>
                <w:szCs w:val="12"/>
                <w:lang w:val="es-ES"/>
              </w:rPr>
              <w:t>2.- CONTENIDO</w:t>
            </w:r>
          </w:p>
          <w:p w:rsidR="00801DA5" w:rsidRPr="008B4A74" w:rsidRDefault="00801DA5" w:rsidP="00801DA5">
            <w:pPr>
              <w:jc w:val="both"/>
              <w:rPr>
                <w:rFonts w:ascii="Comic Sans MS" w:eastAsia="Calibri" w:hAnsi="Comic Sans MS" w:cs="Times New Roman"/>
                <w:sz w:val="12"/>
                <w:szCs w:val="12"/>
                <w:lang w:val="es-ES"/>
              </w:rPr>
            </w:pPr>
            <w:r w:rsidRPr="008B4A74">
              <w:rPr>
                <w:rFonts w:ascii="Comic Sans MS" w:eastAsia="Calibri" w:hAnsi="Comic Sans MS" w:cs="Times New Roman"/>
                <w:sz w:val="12"/>
                <w:szCs w:val="12"/>
                <w:lang w:val="es-ES"/>
              </w:rPr>
              <w:t>3.- CONCLUSIÓN</w:t>
            </w:r>
          </w:p>
          <w:p w:rsidR="00801DA5" w:rsidRPr="008B4A74" w:rsidRDefault="00801DA5" w:rsidP="00801DA5">
            <w:pPr>
              <w:jc w:val="both"/>
              <w:rPr>
                <w:rFonts w:ascii="Comic Sans MS" w:eastAsia="Calibri" w:hAnsi="Comic Sans MS" w:cs="Times New Roman"/>
                <w:sz w:val="12"/>
                <w:szCs w:val="12"/>
                <w:lang w:val="es-ES"/>
              </w:rPr>
            </w:pPr>
            <w:r w:rsidRPr="008B4A74">
              <w:rPr>
                <w:rFonts w:ascii="Comic Sans MS" w:eastAsia="Calibri" w:hAnsi="Comic Sans MS" w:cs="Times New Roman"/>
                <w:sz w:val="12"/>
                <w:szCs w:val="12"/>
                <w:lang w:val="es-ES"/>
              </w:rPr>
              <w:t>(VER CRITERIOS)</w:t>
            </w:r>
          </w:p>
          <w:p w:rsidR="00801DA5" w:rsidRPr="008B4A74" w:rsidRDefault="00801DA5" w:rsidP="00801DA5">
            <w:pPr>
              <w:jc w:val="both"/>
              <w:rPr>
                <w:rFonts w:ascii="Comic Sans MS" w:eastAsia="Calibri" w:hAnsi="Comic Sans MS" w:cs="Times New Roman"/>
                <w:sz w:val="12"/>
                <w:szCs w:val="12"/>
                <w:lang w:val="es-ES"/>
              </w:rPr>
            </w:pPr>
            <w:r w:rsidRPr="008B4A74">
              <w:rPr>
                <w:rFonts w:ascii="Comic Sans MS" w:eastAsia="Calibri" w:hAnsi="Comic Sans MS" w:cs="Times New Roman"/>
                <w:sz w:val="12"/>
                <w:szCs w:val="12"/>
                <w:lang w:val="es-ES"/>
              </w:rPr>
              <w:t xml:space="preserve">EXTENSIÓN 3 CUARTILLAS, TIPO DE LETRA ARIAL 12. INTERLINEADO 1.5 </w:t>
            </w:r>
          </w:p>
        </w:tc>
        <w:tc>
          <w:tcPr>
            <w:tcW w:w="1700" w:type="dxa"/>
          </w:tcPr>
          <w:p w:rsidR="00801DA5" w:rsidRPr="008B4A74" w:rsidRDefault="00801DA5" w:rsidP="00801DA5">
            <w:pPr>
              <w:jc w:val="both"/>
              <w:rPr>
                <w:rFonts w:ascii="Comic Sans MS" w:eastAsia="Calibri" w:hAnsi="Comic Sans MS" w:cs="Times New Roman"/>
                <w:sz w:val="12"/>
                <w:szCs w:val="12"/>
                <w:lang w:val="es-ES"/>
              </w:rPr>
            </w:pPr>
            <w:r w:rsidRPr="008B4A74">
              <w:rPr>
                <w:rFonts w:ascii="Comic Sans MS" w:eastAsia="Calibri" w:hAnsi="Comic Sans MS" w:cs="Times New Roman"/>
                <w:sz w:val="12"/>
                <w:szCs w:val="12"/>
                <w:lang w:val="es-ES"/>
              </w:rPr>
              <w:t>1.-PORTADA, MATERIA, NOMBRE, INSTITUCIÓN Y FECHA</w:t>
            </w:r>
          </w:p>
          <w:p w:rsidR="00801DA5" w:rsidRPr="008B4A74" w:rsidRDefault="00801DA5" w:rsidP="00801DA5">
            <w:pPr>
              <w:jc w:val="both"/>
              <w:rPr>
                <w:rFonts w:ascii="Comic Sans MS" w:eastAsia="Calibri" w:hAnsi="Comic Sans MS" w:cs="Times New Roman"/>
                <w:sz w:val="12"/>
                <w:szCs w:val="12"/>
                <w:lang w:val="es-ES"/>
              </w:rPr>
            </w:pPr>
            <w:r w:rsidRPr="008B4A74">
              <w:rPr>
                <w:rFonts w:ascii="Comic Sans MS" w:eastAsia="Calibri" w:hAnsi="Comic Sans MS" w:cs="Times New Roman"/>
                <w:sz w:val="12"/>
                <w:szCs w:val="12"/>
                <w:lang w:val="es-ES"/>
              </w:rPr>
              <w:t>2.- CONTENIDO</w:t>
            </w:r>
          </w:p>
          <w:p w:rsidR="00801DA5" w:rsidRPr="008B4A74" w:rsidRDefault="00801DA5" w:rsidP="00801DA5">
            <w:pPr>
              <w:jc w:val="both"/>
              <w:rPr>
                <w:rFonts w:ascii="Comic Sans MS" w:eastAsia="Calibri" w:hAnsi="Comic Sans MS" w:cs="Times New Roman"/>
                <w:sz w:val="12"/>
                <w:szCs w:val="12"/>
                <w:lang w:val="es-ES"/>
              </w:rPr>
            </w:pPr>
            <w:r w:rsidRPr="008B4A74">
              <w:rPr>
                <w:rFonts w:ascii="Comic Sans MS" w:eastAsia="Calibri" w:hAnsi="Comic Sans MS" w:cs="Times New Roman"/>
                <w:sz w:val="12"/>
                <w:szCs w:val="12"/>
                <w:lang w:val="es-ES"/>
              </w:rPr>
              <w:t>3.- CONCLUSIÓN</w:t>
            </w:r>
          </w:p>
          <w:p w:rsidR="00801DA5" w:rsidRPr="008B4A74" w:rsidRDefault="00801DA5" w:rsidP="00801DA5">
            <w:pPr>
              <w:jc w:val="both"/>
              <w:rPr>
                <w:rFonts w:ascii="Comic Sans MS" w:eastAsia="Calibri" w:hAnsi="Comic Sans MS" w:cs="Times New Roman"/>
                <w:sz w:val="12"/>
                <w:szCs w:val="12"/>
                <w:lang w:val="es-ES"/>
              </w:rPr>
            </w:pPr>
            <w:r w:rsidRPr="008B4A74">
              <w:rPr>
                <w:rFonts w:ascii="Comic Sans MS" w:eastAsia="Calibri" w:hAnsi="Comic Sans MS" w:cs="Times New Roman"/>
                <w:sz w:val="12"/>
                <w:szCs w:val="12"/>
                <w:lang w:val="es-ES"/>
              </w:rPr>
              <w:t>(VER CRITERIOS)</w:t>
            </w:r>
          </w:p>
          <w:p w:rsidR="00801DA5" w:rsidRPr="008B4A74" w:rsidRDefault="00801DA5" w:rsidP="00801DA5">
            <w:pPr>
              <w:jc w:val="both"/>
              <w:rPr>
                <w:rFonts w:ascii="Comic Sans MS" w:eastAsia="Calibri" w:hAnsi="Comic Sans MS" w:cs="Times New Roman"/>
                <w:sz w:val="12"/>
                <w:szCs w:val="12"/>
                <w:lang w:val="es-ES"/>
              </w:rPr>
            </w:pPr>
            <w:r w:rsidRPr="008B4A74">
              <w:rPr>
                <w:rFonts w:ascii="Comic Sans MS" w:eastAsia="Calibri" w:hAnsi="Comic Sans MS" w:cs="Times New Roman"/>
                <w:sz w:val="12"/>
                <w:szCs w:val="12"/>
                <w:lang w:val="es-ES"/>
              </w:rPr>
              <w:t>EXTENSIÓN  2 CUARTILLAS, TIPO DE LETRA ARIAL 12. INTERLINEADO 1.5</w:t>
            </w:r>
          </w:p>
        </w:tc>
        <w:tc>
          <w:tcPr>
            <w:tcW w:w="1676" w:type="dxa"/>
          </w:tcPr>
          <w:p w:rsidR="00801DA5" w:rsidRPr="008B4A74" w:rsidRDefault="00801DA5" w:rsidP="00801DA5">
            <w:pPr>
              <w:jc w:val="both"/>
              <w:rPr>
                <w:rFonts w:ascii="Comic Sans MS" w:eastAsia="Calibri" w:hAnsi="Comic Sans MS" w:cs="Times New Roman"/>
                <w:sz w:val="12"/>
                <w:szCs w:val="12"/>
                <w:lang w:val="es-ES"/>
              </w:rPr>
            </w:pPr>
            <w:r w:rsidRPr="008B4A74">
              <w:rPr>
                <w:rFonts w:ascii="Comic Sans MS" w:eastAsia="Calibri" w:hAnsi="Comic Sans MS" w:cs="Times New Roman"/>
                <w:sz w:val="12"/>
                <w:szCs w:val="12"/>
                <w:lang w:val="es-ES"/>
              </w:rPr>
              <w:t>1.-PORTADA, MATERIA, NOMBRE, INSTITUCIÓN</w:t>
            </w:r>
          </w:p>
          <w:p w:rsidR="00801DA5" w:rsidRPr="008B4A74" w:rsidRDefault="00801DA5" w:rsidP="00801DA5">
            <w:pPr>
              <w:jc w:val="both"/>
              <w:rPr>
                <w:rFonts w:ascii="Comic Sans MS" w:eastAsia="Calibri" w:hAnsi="Comic Sans MS" w:cs="Times New Roman"/>
                <w:sz w:val="12"/>
                <w:szCs w:val="12"/>
                <w:lang w:val="es-ES"/>
              </w:rPr>
            </w:pPr>
            <w:r w:rsidRPr="008B4A74">
              <w:rPr>
                <w:rFonts w:ascii="Comic Sans MS" w:eastAsia="Calibri" w:hAnsi="Comic Sans MS" w:cs="Times New Roman"/>
                <w:sz w:val="12"/>
                <w:szCs w:val="12"/>
                <w:lang w:val="es-ES"/>
              </w:rPr>
              <w:t>2.- CONTENIDO</w:t>
            </w:r>
          </w:p>
          <w:p w:rsidR="00801DA5" w:rsidRPr="008B4A74" w:rsidRDefault="00801DA5" w:rsidP="00801DA5">
            <w:pPr>
              <w:jc w:val="both"/>
              <w:rPr>
                <w:rFonts w:ascii="Comic Sans MS" w:eastAsia="Calibri" w:hAnsi="Comic Sans MS" w:cs="Times New Roman"/>
                <w:sz w:val="12"/>
                <w:szCs w:val="12"/>
                <w:lang w:val="es-ES"/>
              </w:rPr>
            </w:pPr>
            <w:r w:rsidRPr="008B4A74">
              <w:rPr>
                <w:rFonts w:ascii="Comic Sans MS" w:eastAsia="Calibri" w:hAnsi="Comic Sans MS" w:cs="Times New Roman"/>
                <w:sz w:val="12"/>
                <w:szCs w:val="12"/>
                <w:lang w:val="es-ES"/>
              </w:rPr>
              <w:t>3.- CONCLUSIÓN</w:t>
            </w:r>
          </w:p>
          <w:p w:rsidR="00801DA5" w:rsidRPr="008B4A74" w:rsidRDefault="00801DA5" w:rsidP="00801DA5">
            <w:pPr>
              <w:jc w:val="both"/>
              <w:rPr>
                <w:rFonts w:ascii="Comic Sans MS" w:eastAsia="Calibri" w:hAnsi="Comic Sans MS" w:cs="Times New Roman"/>
                <w:sz w:val="12"/>
                <w:szCs w:val="12"/>
                <w:lang w:val="es-ES"/>
              </w:rPr>
            </w:pPr>
            <w:r w:rsidRPr="008B4A74">
              <w:rPr>
                <w:rFonts w:ascii="Comic Sans MS" w:eastAsia="Calibri" w:hAnsi="Comic Sans MS" w:cs="Times New Roman"/>
                <w:sz w:val="12"/>
                <w:szCs w:val="12"/>
                <w:lang w:val="es-ES"/>
              </w:rPr>
              <w:t>(VER CRITERIOS)</w:t>
            </w:r>
          </w:p>
          <w:p w:rsidR="00801DA5" w:rsidRPr="008B4A74" w:rsidRDefault="00801DA5" w:rsidP="00801DA5">
            <w:pPr>
              <w:jc w:val="both"/>
              <w:rPr>
                <w:rFonts w:ascii="Comic Sans MS" w:eastAsia="Calibri" w:hAnsi="Comic Sans MS" w:cs="Times New Roman"/>
                <w:sz w:val="12"/>
                <w:szCs w:val="12"/>
                <w:lang w:val="es-ES"/>
              </w:rPr>
            </w:pPr>
            <w:r w:rsidRPr="008B4A74">
              <w:rPr>
                <w:rFonts w:ascii="Comic Sans MS" w:eastAsia="Calibri" w:hAnsi="Comic Sans MS" w:cs="Times New Roman"/>
                <w:sz w:val="12"/>
                <w:szCs w:val="12"/>
                <w:lang w:val="es-ES"/>
              </w:rPr>
              <w:t>EXTENSIÓN 1 CUARTILLA, TIPO DE LETRA ARIAL 12. INTERLINEADO 1.5</w:t>
            </w:r>
          </w:p>
        </w:tc>
        <w:tc>
          <w:tcPr>
            <w:tcW w:w="1842" w:type="dxa"/>
          </w:tcPr>
          <w:p w:rsidR="00801DA5" w:rsidRPr="008B4A74" w:rsidRDefault="00801DA5" w:rsidP="00801DA5">
            <w:pPr>
              <w:jc w:val="both"/>
              <w:rPr>
                <w:rFonts w:ascii="Comic Sans MS" w:eastAsia="Calibri" w:hAnsi="Comic Sans MS" w:cs="Times New Roman"/>
                <w:sz w:val="12"/>
                <w:szCs w:val="12"/>
                <w:lang w:val="es-ES"/>
              </w:rPr>
            </w:pPr>
            <w:r w:rsidRPr="008B4A74">
              <w:rPr>
                <w:rFonts w:ascii="Comic Sans MS" w:eastAsia="Calibri" w:hAnsi="Comic Sans MS" w:cs="Times New Roman"/>
                <w:sz w:val="12"/>
                <w:szCs w:val="12"/>
                <w:lang w:val="es-ES"/>
              </w:rPr>
              <w:t>NO SIGUIÓ  LAS ESPECIFICACIONES DEL PROFESOR EN LA PRESENTACIÓN DEL TRABAJO</w:t>
            </w:r>
          </w:p>
        </w:tc>
        <w:tc>
          <w:tcPr>
            <w:tcW w:w="893" w:type="dxa"/>
          </w:tcPr>
          <w:p w:rsidR="00801DA5" w:rsidRPr="008B4A74" w:rsidRDefault="00801DA5" w:rsidP="00801DA5">
            <w:pPr>
              <w:jc w:val="both"/>
              <w:rPr>
                <w:rFonts w:ascii="Comic Sans MS" w:eastAsia="Calibri" w:hAnsi="Comic Sans MS" w:cs="Times New Roman"/>
                <w:sz w:val="12"/>
                <w:szCs w:val="12"/>
                <w:lang w:val="es-ES"/>
              </w:rPr>
            </w:pPr>
          </w:p>
        </w:tc>
      </w:tr>
      <w:tr w:rsidR="00801DA5" w:rsidRPr="008B4A74" w:rsidTr="00801DA5">
        <w:trPr>
          <w:trHeight w:val="535"/>
        </w:trPr>
        <w:tc>
          <w:tcPr>
            <w:tcW w:w="1537" w:type="dxa"/>
          </w:tcPr>
          <w:p w:rsidR="00801DA5" w:rsidRPr="008B4A74" w:rsidRDefault="00801DA5" w:rsidP="00801DA5">
            <w:pPr>
              <w:jc w:val="both"/>
              <w:rPr>
                <w:rFonts w:ascii="Comic Sans MS" w:eastAsia="Calibri" w:hAnsi="Comic Sans MS" w:cs="Times New Roman"/>
                <w:sz w:val="12"/>
                <w:szCs w:val="12"/>
                <w:lang w:val="es-ES"/>
              </w:rPr>
            </w:pPr>
            <w:r w:rsidRPr="008B4A74">
              <w:rPr>
                <w:rFonts w:ascii="Comic Sans MS" w:eastAsia="Calibri" w:hAnsi="Comic Sans MS" w:cs="Times New Roman"/>
                <w:sz w:val="12"/>
                <w:szCs w:val="12"/>
                <w:lang w:val="es-ES"/>
              </w:rPr>
              <w:t>ENTREGA DE TRABAJO</w:t>
            </w:r>
          </w:p>
        </w:tc>
        <w:tc>
          <w:tcPr>
            <w:tcW w:w="1908" w:type="dxa"/>
          </w:tcPr>
          <w:p w:rsidR="00801DA5" w:rsidRPr="008B4A74" w:rsidRDefault="00801DA5" w:rsidP="00801DA5">
            <w:pPr>
              <w:jc w:val="both"/>
              <w:rPr>
                <w:rFonts w:ascii="Comic Sans MS" w:eastAsia="Calibri" w:hAnsi="Comic Sans MS" w:cs="Times New Roman"/>
                <w:sz w:val="12"/>
                <w:szCs w:val="12"/>
                <w:lang w:val="es-ES"/>
              </w:rPr>
            </w:pPr>
            <w:r w:rsidRPr="008B4A74">
              <w:rPr>
                <w:rFonts w:ascii="Comic Sans MS" w:eastAsia="Calibri" w:hAnsi="Comic Sans MS" w:cs="Times New Roman"/>
                <w:sz w:val="12"/>
                <w:szCs w:val="12"/>
                <w:lang w:val="es-ES"/>
              </w:rPr>
              <w:t>LA ENTREGA FUE REALIZADA EN EL PLAZO ACORDADO</w:t>
            </w:r>
          </w:p>
        </w:tc>
        <w:tc>
          <w:tcPr>
            <w:tcW w:w="1700" w:type="dxa"/>
          </w:tcPr>
          <w:p w:rsidR="00801DA5" w:rsidRPr="008B4A74" w:rsidRDefault="00801DA5" w:rsidP="00801DA5">
            <w:pPr>
              <w:jc w:val="both"/>
              <w:rPr>
                <w:rFonts w:ascii="Comic Sans MS" w:eastAsia="Calibri" w:hAnsi="Comic Sans MS" w:cs="Times New Roman"/>
                <w:sz w:val="12"/>
                <w:szCs w:val="12"/>
                <w:lang w:val="es-ES"/>
              </w:rPr>
            </w:pPr>
            <w:r w:rsidRPr="008B4A74">
              <w:rPr>
                <w:rFonts w:ascii="Comic Sans MS" w:eastAsia="Calibri" w:hAnsi="Comic Sans MS" w:cs="Times New Roman"/>
                <w:sz w:val="12"/>
                <w:szCs w:val="12"/>
                <w:lang w:val="es-ES"/>
              </w:rPr>
              <w:t>LA ENTREGA SE REALIZÓ FUERA DE PLAZO PERO CON JUSTIFICACIÓN OPORTUNA UN DÍA ANTES DE LA ENTREGA</w:t>
            </w:r>
          </w:p>
        </w:tc>
        <w:tc>
          <w:tcPr>
            <w:tcW w:w="1676" w:type="dxa"/>
          </w:tcPr>
          <w:p w:rsidR="00801DA5" w:rsidRPr="008B4A74" w:rsidRDefault="00801DA5" w:rsidP="00801DA5">
            <w:pPr>
              <w:jc w:val="both"/>
              <w:rPr>
                <w:rFonts w:ascii="Comic Sans MS" w:eastAsia="Calibri" w:hAnsi="Comic Sans MS" w:cs="Times New Roman"/>
                <w:sz w:val="12"/>
                <w:szCs w:val="12"/>
                <w:lang w:val="es-ES"/>
              </w:rPr>
            </w:pPr>
            <w:r w:rsidRPr="008B4A74">
              <w:rPr>
                <w:rFonts w:ascii="Comic Sans MS" w:eastAsia="Calibri" w:hAnsi="Comic Sans MS" w:cs="Times New Roman"/>
                <w:sz w:val="12"/>
                <w:szCs w:val="12"/>
                <w:lang w:val="es-ES"/>
              </w:rPr>
              <w:t>LA ENTREGA SE REALIZÓ FUERA DE PLAZO UN DÍA DESPUÉS PERO CON JUSTIFICACIÓN INOPORTUNA</w:t>
            </w:r>
          </w:p>
        </w:tc>
        <w:tc>
          <w:tcPr>
            <w:tcW w:w="1842" w:type="dxa"/>
          </w:tcPr>
          <w:p w:rsidR="00801DA5" w:rsidRPr="008B4A74" w:rsidRDefault="00801DA5" w:rsidP="00801DA5">
            <w:pPr>
              <w:jc w:val="both"/>
              <w:rPr>
                <w:rFonts w:ascii="Comic Sans MS" w:eastAsia="Calibri" w:hAnsi="Comic Sans MS" w:cs="Times New Roman"/>
                <w:sz w:val="12"/>
                <w:szCs w:val="12"/>
                <w:lang w:val="es-ES"/>
              </w:rPr>
            </w:pPr>
            <w:r w:rsidRPr="008B4A74">
              <w:rPr>
                <w:rFonts w:ascii="Comic Sans MS" w:eastAsia="Calibri" w:hAnsi="Comic Sans MS" w:cs="Times New Roman"/>
                <w:sz w:val="12"/>
                <w:szCs w:val="12"/>
                <w:lang w:val="es-ES"/>
              </w:rPr>
              <w:t>EL TRABAJO SE ENTREGA FUERA DE PLAZO</w:t>
            </w:r>
          </w:p>
          <w:p w:rsidR="00801DA5" w:rsidRPr="008B4A74" w:rsidRDefault="00801DA5" w:rsidP="00801DA5">
            <w:pPr>
              <w:jc w:val="both"/>
              <w:rPr>
                <w:rFonts w:ascii="Comic Sans MS" w:eastAsia="Calibri" w:hAnsi="Comic Sans MS" w:cs="Times New Roman"/>
                <w:sz w:val="12"/>
                <w:szCs w:val="12"/>
                <w:lang w:val="es-ES"/>
              </w:rPr>
            </w:pPr>
            <w:r w:rsidRPr="008B4A74">
              <w:rPr>
                <w:rFonts w:ascii="Comic Sans MS" w:eastAsia="Calibri" w:hAnsi="Comic Sans MS" w:cs="Times New Roman"/>
                <w:sz w:val="12"/>
                <w:szCs w:val="12"/>
                <w:lang w:val="es-ES"/>
              </w:rPr>
              <w:t>NO SE ENTREGA TRABAJO</w:t>
            </w:r>
          </w:p>
        </w:tc>
        <w:tc>
          <w:tcPr>
            <w:tcW w:w="893" w:type="dxa"/>
          </w:tcPr>
          <w:p w:rsidR="00801DA5" w:rsidRPr="008B4A74" w:rsidRDefault="00801DA5" w:rsidP="00801DA5">
            <w:pPr>
              <w:jc w:val="both"/>
              <w:rPr>
                <w:rFonts w:ascii="Comic Sans MS" w:eastAsia="Calibri" w:hAnsi="Comic Sans MS" w:cs="Times New Roman"/>
                <w:sz w:val="12"/>
                <w:szCs w:val="12"/>
                <w:lang w:val="es-ES"/>
              </w:rPr>
            </w:pPr>
          </w:p>
        </w:tc>
      </w:tr>
      <w:tr w:rsidR="00801DA5" w:rsidRPr="008B4A74" w:rsidTr="00801DA5">
        <w:trPr>
          <w:trHeight w:val="713"/>
        </w:trPr>
        <w:tc>
          <w:tcPr>
            <w:tcW w:w="1537" w:type="dxa"/>
          </w:tcPr>
          <w:p w:rsidR="00801DA5" w:rsidRPr="008B4A74" w:rsidRDefault="00801DA5" w:rsidP="00801DA5">
            <w:pPr>
              <w:jc w:val="both"/>
              <w:rPr>
                <w:rFonts w:ascii="Comic Sans MS" w:eastAsia="Calibri" w:hAnsi="Comic Sans MS" w:cs="Times New Roman"/>
                <w:sz w:val="12"/>
                <w:szCs w:val="12"/>
                <w:lang w:val="es-ES"/>
              </w:rPr>
            </w:pPr>
            <w:r w:rsidRPr="008B4A74">
              <w:rPr>
                <w:rFonts w:ascii="Comic Sans MS" w:eastAsia="Calibri" w:hAnsi="Comic Sans MS" w:cs="Times New Roman"/>
                <w:sz w:val="12"/>
                <w:szCs w:val="12"/>
                <w:lang w:val="es-ES"/>
              </w:rPr>
              <w:t>INTRODUCCIÓN</w:t>
            </w:r>
          </w:p>
        </w:tc>
        <w:tc>
          <w:tcPr>
            <w:tcW w:w="1908" w:type="dxa"/>
          </w:tcPr>
          <w:p w:rsidR="00801DA5" w:rsidRPr="008B4A74" w:rsidRDefault="00801DA5" w:rsidP="00801DA5">
            <w:pPr>
              <w:jc w:val="both"/>
              <w:rPr>
                <w:rFonts w:ascii="Comic Sans MS" w:eastAsia="Calibri" w:hAnsi="Comic Sans MS" w:cs="Times New Roman"/>
                <w:sz w:val="12"/>
                <w:szCs w:val="12"/>
                <w:lang w:val="es-ES"/>
              </w:rPr>
            </w:pPr>
            <w:r w:rsidRPr="008B4A74">
              <w:rPr>
                <w:rFonts w:ascii="Comic Sans MS" w:eastAsia="Calibri" w:hAnsi="Comic Sans MS" w:cs="Times New Roman"/>
                <w:sz w:val="12"/>
                <w:szCs w:val="12"/>
                <w:lang w:val="es-ES"/>
              </w:rPr>
              <w:t xml:space="preserve">INCLUYE EL PROPÓSITO EXPOSICIÓN GENERAL DEL TEMA (ANÁLISIS DE SU PRÁCTICA). OBJETIVOS CLAROS </w:t>
            </w:r>
          </w:p>
        </w:tc>
        <w:tc>
          <w:tcPr>
            <w:tcW w:w="1700" w:type="dxa"/>
          </w:tcPr>
          <w:p w:rsidR="00801DA5" w:rsidRPr="008B4A74" w:rsidRDefault="00801DA5" w:rsidP="00801DA5">
            <w:pPr>
              <w:jc w:val="both"/>
              <w:rPr>
                <w:rFonts w:ascii="Comic Sans MS" w:eastAsia="Calibri" w:hAnsi="Comic Sans MS" w:cs="Times New Roman"/>
                <w:sz w:val="12"/>
                <w:szCs w:val="12"/>
                <w:lang w:val="es-ES"/>
              </w:rPr>
            </w:pPr>
            <w:r w:rsidRPr="008B4A74">
              <w:rPr>
                <w:rFonts w:ascii="Comic Sans MS" w:eastAsia="Calibri" w:hAnsi="Comic Sans MS" w:cs="Times New Roman"/>
                <w:sz w:val="12"/>
                <w:szCs w:val="12"/>
                <w:lang w:val="es-ES"/>
              </w:rPr>
              <w:t>INCLUYE EL PROPÓSITO EXPOSICIÓN GENERAL DEL TEMA. OBJETIVOS ESTÁN CONFUSOS</w:t>
            </w:r>
          </w:p>
        </w:tc>
        <w:tc>
          <w:tcPr>
            <w:tcW w:w="1676" w:type="dxa"/>
          </w:tcPr>
          <w:p w:rsidR="00801DA5" w:rsidRPr="008B4A74" w:rsidRDefault="00801DA5" w:rsidP="00801DA5">
            <w:pPr>
              <w:jc w:val="both"/>
              <w:rPr>
                <w:rFonts w:ascii="Comic Sans MS" w:eastAsia="Calibri" w:hAnsi="Comic Sans MS" w:cs="Times New Roman"/>
                <w:sz w:val="12"/>
                <w:szCs w:val="12"/>
                <w:lang w:val="es-ES"/>
              </w:rPr>
            </w:pPr>
            <w:r w:rsidRPr="008B4A74">
              <w:rPr>
                <w:rFonts w:ascii="Comic Sans MS" w:eastAsia="Calibri" w:hAnsi="Comic Sans MS" w:cs="Times New Roman"/>
                <w:sz w:val="12"/>
                <w:szCs w:val="12"/>
                <w:lang w:val="es-ES"/>
              </w:rPr>
              <w:t>INCLUYE EL PROPÓSITO NO PRESENTA EXPOSICIÓN GENERAL DEL TEMA. NO PRESENTA FORMA OBJETIVA</w:t>
            </w:r>
          </w:p>
        </w:tc>
        <w:tc>
          <w:tcPr>
            <w:tcW w:w="1842" w:type="dxa"/>
          </w:tcPr>
          <w:p w:rsidR="00801DA5" w:rsidRPr="008B4A74" w:rsidRDefault="00801DA5" w:rsidP="00801DA5">
            <w:pPr>
              <w:jc w:val="both"/>
              <w:rPr>
                <w:rFonts w:ascii="Comic Sans MS" w:eastAsia="Calibri" w:hAnsi="Comic Sans MS" w:cs="Times New Roman"/>
                <w:sz w:val="12"/>
                <w:szCs w:val="12"/>
                <w:lang w:val="es-ES"/>
              </w:rPr>
            </w:pPr>
            <w:r w:rsidRPr="008B4A74">
              <w:rPr>
                <w:rFonts w:ascii="Comic Sans MS" w:eastAsia="Calibri" w:hAnsi="Comic Sans MS" w:cs="Times New Roman"/>
                <w:sz w:val="12"/>
                <w:szCs w:val="12"/>
                <w:lang w:val="es-ES"/>
              </w:rPr>
              <w:t>ESTÁ INCOMPLETA ES CONFUSA NO INCLUYE EXPOSICIÓN GENERAL DEL TEMA. OBJETIVOS NO CLAROS</w:t>
            </w:r>
          </w:p>
        </w:tc>
        <w:tc>
          <w:tcPr>
            <w:tcW w:w="893" w:type="dxa"/>
          </w:tcPr>
          <w:p w:rsidR="00801DA5" w:rsidRPr="008B4A74" w:rsidRDefault="00801DA5" w:rsidP="00801DA5">
            <w:pPr>
              <w:jc w:val="both"/>
              <w:rPr>
                <w:rFonts w:ascii="Comic Sans MS" w:eastAsia="Calibri" w:hAnsi="Comic Sans MS" w:cs="Times New Roman"/>
                <w:sz w:val="12"/>
                <w:szCs w:val="12"/>
                <w:lang w:val="es-ES"/>
              </w:rPr>
            </w:pPr>
          </w:p>
        </w:tc>
      </w:tr>
      <w:tr w:rsidR="00801DA5" w:rsidRPr="008B4A74" w:rsidTr="00801DA5">
        <w:trPr>
          <w:trHeight w:val="1070"/>
        </w:trPr>
        <w:tc>
          <w:tcPr>
            <w:tcW w:w="1537" w:type="dxa"/>
          </w:tcPr>
          <w:p w:rsidR="00801DA5" w:rsidRPr="008B4A74" w:rsidRDefault="00801DA5" w:rsidP="00801DA5">
            <w:pPr>
              <w:jc w:val="both"/>
              <w:rPr>
                <w:rFonts w:ascii="Comic Sans MS" w:eastAsia="Calibri" w:hAnsi="Comic Sans MS" w:cs="Times New Roman"/>
                <w:sz w:val="12"/>
                <w:szCs w:val="12"/>
                <w:lang w:val="es-ES"/>
              </w:rPr>
            </w:pPr>
            <w:r w:rsidRPr="008B4A74">
              <w:rPr>
                <w:rFonts w:ascii="Comic Sans MS" w:eastAsia="Calibri" w:hAnsi="Comic Sans MS" w:cs="Times New Roman"/>
                <w:sz w:val="12"/>
                <w:szCs w:val="12"/>
                <w:lang w:val="es-ES"/>
              </w:rPr>
              <w:t>CORRECCIÓN (GRAMÁTICA)</w:t>
            </w:r>
          </w:p>
        </w:tc>
        <w:tc>
          <w:tcPr>
            <w:tcW w:w="1908" w:type="dxa"/>
          </w:tcPr>
          <w:p w:rsidR="00801DA5" w:rsidRPr="008B4A74" w:rsidRDefault="00801DA5" w:rsidP="00801DA5">
            <w:pPr>
              <w:jc w:val="both"/>
              <w:rPr>
                <w:rFonts w:ascii="Comic Sans MS" w:eastAsia="Calibri" w:hAnsi="Comic Sans MS" w:cs="Times New Roman"/>
                <w:sz w:val="12"/>
                <w:szCs w:val="12"/>
                <w:lang w:val="es-ES"/>
              </w:rPr>
            </w:pPr>
            <w:r w:rsidRPr="008B4A74">
              <w:rPr>
                <w:rFonts w:ascii="Comic Sans MS" w:eastAsia="Calibri" w:hAnsi="Comic Sans MS" w:cs="Times New Roman"/>
                <w:sz w:val="12"/>
                <w:szCs w:val="12"/>
                <w:lang w:val="es-ES"/>
              </w:rPr>
              <w:t>NO TIENE ERRORES ORTOGRÁFICOS, DE ACENTUACIÓN O DE CONJUGACIÓN DE VERBOS</w:t>
            </w:r>
          </w:p>
        </w:tc>
        <w:tc>
          <w:tcPr>
            <w:tcW w:w="1700" w:type="dxa"/>
          </w:tcPr>
          <w:p w:rsidR="00801DA5" w:rsidRPr="008B4A74" w:rsidRDefault="00801DA5" w:rsidP="00801DA5">
            <w:pPr>
              <w:jc w:val="both"/>
              <w:rPr>
                <w:rFonts w:ascii="Comic Sans MS" w:eastAsia="Calibri" w:hAnsi="Comic Sans MS" w:cs="Times New Roman"/>
                <w:sz w:val="12"/>
                <w:szCs w:val="12"/>
                <w:lang w:val="es-ES"/>
              </w:rPr>
            </w:pPr>
            <w:r w:rsidRPr="008B4A74">
              <w:rPr>
                <w:rFonts w:ascii="Comic Sans MS" w:eastAsia="Calibri" w:hAnsi="Comic Sans MS" w:cs="Times New Roman"/>
                <w:sz w:val="12"/>
                <w:szCs w:val="12"/>
                <w:lang w:val="es-ES"/>
              </w:rPr>
              <w:t>TIENE MUY POCOS  ERRORES ORTOGRÁFICOS, DE ACENTUACIÓN O DE CONJUGACIÓN DE VERBOS</w:t>
            </w:r>
          </w:p>
        </w:tc>
        <w:tc>
          <w:tcPr>
            <w:tcW w:w="1676" w:type="dxa"/>
          </w:tcPr>
          <w:p w:rsidR="00801DA5" w:rsidRPr="008B4A74" w:rsidRDefault="00801DA5" w:rsidP="00801DA5">
            <w:pPr>
              <w:jc w:val="both"/>
              <w:rPr>
                <w:rFonts w:ascii="Comic Sans MS" w:eastAsia="Calibri" w:hAnsi="Comic Sans MS" w:cs="Times New Roman"/>
                <w:sz w:val="12"/>
                <w:szCs w:val="12"/>
                <w:lang w:val="es-ES"/>
              </w:rPr>
            </w:pPr>
            <w:r w:rsidRPr="008B4A74">
              <w:rPr>
                <w:rFonts w:ascii="Comic Sans MS" w:eastAsia="Calibri" w:hAnsi="Comic Sans MS" w:cs="Times New Roman"/>
                <w:sz w:val="12"/>
                <w:szCs w:val="12"/>
                <w:lang w:val="es-ES"/>
              </w:rPr>
              <w:t>TIENE ERRORES ORTOGRÁFICOS, DE ACENTUACIÓN O DE CONJUGACIÓN DE VERBOS, MUESTRA FALTA DE CUIDADO</w:t>
            </w:r>
          </w:p>
        </w:tc>
        <w:tc>
          <w:tcPr>
            <w:tcW w:w="1842" w:type="dxa"/>
          </w:tcPr>
          <w:p w:rsidR="00801DA5" w:rsidRPr="008B4A74" w:rsidRDefault="00801DA5" w:rsidP="00801DA5">
            <w:pPr>
              <w:jc w:val="both"/>
              <w:rPr>
                <w:rFonts w:ascii="Comic Sans MS" w:eastAsia="Calibri" w:hAnsi="Comic Sans MS" w:cs="Times New Roman"/>
                <w:sz w:val="12"/>
                <w:szCs w:val="12"/>
                <w:lang w:val="es-ES"/>
              </w:rPr>
            </w:pPr>
            <w:r w:rsidRPr="008B4A74">
              <w:rPr>
                <w:rFonts w:ascii="Comic Sans MS" w:eastAsia="Calibri" w:hAnsi="Comic Sans MS" w:cs="Times New Roman"/>
                <w:sz w:val="12"/>
                <w:szCs w:val="12"/>
                <w:lang w:val="es-ES"/>
              </w:rPr>
              <w:t>TIENE MUCHOS ERRORES ORTOGRÁFICOS, DE ACENTUACIÓN O DE CONJUGACIÓN DE VERBOS, QUE DISTRAEN CONSIDERABLE O TOTALMENTE AL LECTOR</w:t>
            </w:r>
          </w:p>
        </w:tc>
        <w:tc>
          <w:tcPr>
            <w:tcW w:w="893" w:type="dxa"/>
          </w:tcPr>
          <w:p w:rsidR="00801DA5" w:rsidRPr="008B4A74" w:rsidRDefault="00801DA5" w:rsidP="00801DA5">
            <w:pPr>
              <w:jc w:val="both"/>
              <w:rPr>
                <w:rFonts w:ascii="Comic Sans MS" w:eastAsia="Calibri" w:hAnsi="Comic Sans MS" w:cs="Times New Roman"/>
                <w:sz w:val="12"/>
                <w:szCs w:val="12"/>
                <w:lang w:val="es-ES"/>
              </w:rPr>
            </w:pPr>
          </w:p>
        </w:tc>
      </w:tr>
      <w:tr w:rsidR="00801DA5" w:rsidRPr="008B4A74" w:rsidTr="00801DA5">
        <w:trPr>
          <w:trHeight w:val="2188"/>
        </w:trPr>
        <w:tc>
          <w:tcPr>
            <w:tcW w:w="1537" w:type="dxa"/>
          </w:tcPr>
          <w:p w:rsidR="00801DA5" w:rsidRPr="008B4A74" w:rsidRDefault="00801DA5" w:rsidP="00801DA5">
            <w:pPr>
              <w:jc w:val="both"/>
              <w:rPr>
                <w:rFonts w:ascii="Comic Sans MS" w:eastAsia="Calibri" w:hAnsi="Comic Sans MS" w:cs="Times New Roman"/>
                <w:sz w:val="12"/>
                <w:szCs w:val="12"/>
                <w:lang w:val="es-ES"/>
              </w:rPr>
            </w:pPr>
            <w:r w:rsidRPr="008B4A74">
              <w:rPr>
                <w:rFonts w:ascii="Comic Sans MS" w:eastAsia="Calibri" w:hAnsi="Comic Sans MS" w:cs="Times New Roman"/>
                <w:sz w:val="12"/>
                <w:szCs w:val="12"/>
                <w:lang w:val="es-ES"/>
              </w:rPr>
              <w:t>CONTENIDO</w:t>
            </w:r>
          </w:p>
        </w:tc>
        <w:tc>
          <w:tcPr>
            <w:tcW w:w="1908" w:type="dxa"/>
          </w:tcPr>
          <w:p w:rsidR="00801DA5" w:rsidRPr="008B4A74" w:rsidRDefault="00801DA5" w:rsidP="00801DA5">
            <w:pPr>
              <w:jc w:val="both"/>
              <w:rPr>
                <w:rFonts w:ascii="Comic Sans MS" w:eastAsia="Calibri" w:hAnsi="Comic Sans MS" w:cs="Times New Roman"/>
                <w:sz w:val="12"/>
                <w:szCs w:val="12"/>
                <w:lang w:val="es-ES"/>
              </w:rPr>
            </w:pPr>
            <w:r w:rsidRPr="008B4A74">
              <w:rPr>
                <w:rFonts w:ascii="Comic Sans MS" w:eastAsia="Calibri" w:hAnsi="Comic Sans MS" w:cs="Times New Roman"/>
                <w:sz w:val="12"/>
                <w:szCs w:val="12"/>
                <w:lang w:val="es-ES"/>
              </w:rPr>
              <w:t>TODAS LAS IDEAS QUE SE PRESENTAN TIENEN RELACIÓN DIRECTA CON EL TEMA. LAS IDEAS SE PRESENTAN CON CLARIDAD Y OBJETIVIDAD.</w:t>
            </w:r>
          </w:p>
          <w:p w:rsidR="00801DA5" w:rsidRPr="008B4A74" w:rsidRDefault="00801DA5" w:rsidP="00801DA5">
            <w:pPr>
              <w:jc w:val="both"/>
              <w:rPr>
                <w:rFonts w:ascii="Comic Sans MS" w:eastAsia="Calibri" w:hAnsi="Comic Sans MS" w:cs="Times New Roman"/>
                <w:sz w:val="12"/>
                <w:szCs w:val="12"/>
                <w:lang w:val="es-ES"/>
              </w:rPr>
            </w:pPr>
            <w:r w:rsidRPr="008B4A74">
              <w:rPr>
                <w:rFonts w:ascii="Comic Sans MS" w:eastAsia="Calibri" w:hAnsi="Comic Sans MS" w:cs="Times New Roman"/>
                <w:sz w:val="12"/>
                <w:szCs w:val="12"/>
              </w:rPr>
              <w:t>TOMA EN CUENTA SUS OBSERVACIONES, DIARIOS DE  TRABAJO, EVIDENCIAS, ETC. INCLUYE  6 CITAS BIBLIOGRÁFICAS CON 3 AUTORES DIFERENTES VISTOS EN  ESTE CURSO.</w:t>
            </w:r>
          </w:p>
        </w:tc>
        <w:tc>
          <w:tcPr>
            <w:tcW w:w="1700" w:type="dxa"/>
          </w:tcPr>
          <w:p w:rsidR="00801DA5" w:rsidRPr="008B4A74" w:rsidRDefault="00801DA5" w:rsidP="00801DA5">
            <w:pPr>
              <w:jc w:val="both"/>
              <w:rPr>
                <w:rFonts w:ascii="Comic Sans MS" w:eastAsia="Calibri" w:hAnsi="Comic Sans MS" w:cs="Times New Roman"/>
                <w:sz w:val="12"/>
                <w:szCs w:val="12"/>
                <w:lang w:val="es-ES"/>
              </w:rPr>
            </w:pPr>
            <w:r w:rsidRPr="008B4A74">
              <w:rPr>
                <w:rFonts w:ascii="Comic Sans MS" w:eastAsia="Calibri" w:hAnsi="Comic Sans MS" w:cs="Times New Roman"/>
                <w:sz w:val="12"/>
                <w:szCs w:val="12"/>
                <w:lang w:val="es-ES"/>
              </w:rPr>
              <w:t>CASI TODAS LAS IDEAS QUE SE PRESENTAN TIENEN RELACIÓN DIRECTA CON EL TEMA. LAS IDEAS SE PRESENTAN CON CLARIDAD Y OBJETIVIDAD.</w:t>
            </w:r>
          </w:p>
          <w:p w:rsidR="00801DA5" w:rsidRPr="008B4A74" w:rsidRDefault="00801DA5" w:rsidP="00801DA5">
            <w:pPr>
              <w:jc w:val="both"/>
              <w:rPr>
                <w:rFonts w:ascii="Comic Sans MS" w:eastAsia="Calibri" w:hAnsi="Comic Sans MS" w:cs="Times New Roman"/>
                <w:sz w:val="12"/>
                <w:szCs w:val="12"/>
                <w:lang w:val="es-ES"/>
              </w:rPr>
            </w:pPr>
            <w:r w:rsidRPr="008B4A74">
              <w:rPr>
                <w:rFonts w:ascii="Comic Sans MS" w:eastAsia="Calibri" w:hAnsi="Comic Sans MS" w:cs="Times New Roman"/>
                <w:sz w:val="12"/>
                <w:szCs w:val="12"/>
              </w:rPr>
              <w:t>CASI NO TOMA EN CUENTA SUS OBSERVACIONES, DIARIOS DE  TRABAJO, EVIDENCIAS, ETC. INCLUYE  4 CITAS BIBLIOGRÁFICAS CON 2 AUTORES DIFERENTES VISTOS EN ESTE CURSO</w:t>
            </w:r>
          </w:p>
        </w:tc>
        <w:tc>
          <w:tcPr>
            <w:tcW w:w="1676" w:type="dxa"/>
          </w:tcPr>
          <w:p w:rsidR="00801DA5" w:rsidRPr="008B4A74" w:rsidRDefault="00801DA5" w:rsidP="00801DA5">
            <w:pPr>
              <w:jc w:val="both"/>
              <w:rPr>
                <w:rFonts w:ascii="Comic Sans MS" w:eastAsia="Calibri" w:hAnsi="Comic Sans MS" w:cs="Times New Roman"/>
                <w:sz w:val="12"/>
                <w:szCs w:val="12"/>
                <w:lang w:val="es-ES"/>
              </w:rPr>
            </w:pPr>
            <w:r w:rsidRPr="008B4A74">
              <w:rPr>
                <w:rFonts w:ascii="Comic Sans MS" w:eastAsia="Calibri" w:hAnsi="Comic Sans MS" w:cs="Times New Roman"/>
                <w:sz w:val="12"/>
                <w:szCs w:val="12"/>
                <w:lang w:val="es-ES"/>
              </w:rPr>
              <w:t>UNA BUENA CANTIDAD DE LAS IDEAS QUE SE PRESENTAN TIENEN RELACIÓN CON EL TEMA. ÉSTAS DEBEN PRESENTARSE CON MAYOR CLARIDAD Y OBJETIVIDAD. LAS IDEAS SE REPITEN.</w:t>
            </w:r>
            <w:r w:rsidRPr="008B4A74">
              <w:rPr>
                <w:rFonts w:ascii="Comic Sans MS" w:eastAsia="Calibri" w:hAnsi="Comic Sans MS" w:cs="Times New Roman"/>
                <w:sz w:val="12"/>
                <w:szCs w:val="12"/>
              </w:rPr>
              <w:t xml:space="preserve"> TOMA EN CUENTA SOLO OBSERVACIONES, INCLUYE  2 CITAS  BIBLIOGRÁFICAS CON 2 AUTORES DIFERENTES VISTOS EN ESTE CURSO</w:t>
            </w:r>
          </w:p>
        </w:tc>
        <w:tc>
          <w:tcPr>
            <w:tcW w:w="1842" w:type="dxa"/>
          </w:tcPr>
          <w:p w:rsidR="00801DA5" w:rsidRPr="008B4A74" w:rsidRDefault="00801DA5" w:rsidP="00801DA5">
            <w:pPr>
              <w:jc w:val="both"/>
              <w:rPr>
                <w:rFonts w:ascii="Comic Sans MS" w:eastAsia="Calibri" w:hAnsi="Comic Sans MS" w:cs="Times New Roman"/>
                <w:sz w:val="12"/>
                <w:szCs w:val="12"/>
                <w:lang w:val="es-ES"/>
              </w:rPr>
            </w:pPr>
            <w:r w:rsidRPr="008B4A74">
              <w:rPr>
                <w:rFonts w:ascii="Comic Sans MS" w:eastAsia="Calibri" w:hAnsi="Comic Sans MS" w:cs="Times New Roman"/>
                <w:sz w:val="12"/>
                <w:szCs w:val="12"/>
                <w:lang w:val="es-ES"/>
              </w:rPr>
              <w:t>LAS IDEAS QUE SE PRESENTAN TIENEN POCA O NINGUNA RELACIÓN  CON EL TEMA. ESTÁN POBREMENTE DEFINIDAS, NO SON CLARAS NI SE PRESENTAN CON OBJETIVIDAD. LAS IDEAS SE REPITEN</w:t>
            </w:r>
          </w:p>
          <w:p w:rsidR="00801DA5" w:rsidRPr="008B4A74" w:rsidRDefault="00801DA5" w:rsidP="00801DA5">
            <w:pPr>
              <w:jc w:val="both"/>
              <w:rPr>
                <w:rFonts w:ascii="Comic Sans MS" w:eastAsia="Calibri" w:hAnsi="Comic Sans MS" w:cs="Times New Roman"/>
                <w:sz w:val="12"/>
                <w:szCs w:val="12"/>
              </w:rPr>
            </w:pPr>
            <w:r w:rsidRPr="008B4A74">
              <w:rPr>
                <w:rFonts w:ascii="Comic Sans MS" w:eastAsia="Calibri" w:hAnsi="Comic Sans MS" w:cs="Times New Roman"/>
                <w:sz w:val="12"/>
                <w:szCs w:val="12"/>
              </w:rPr>
              <w:t>NO TOMA EN CUENTA SUS OBSERVACIONES, DIARIOS DE  TRABAJO, EVIDENCIAS, ETC. NO INCLUYE   CITAS BIBLIOGRÁFICAS.</w:t>
            </w:r>
          </w:p>
          <w:p w:rsidR="00801DA5" w:rsidRPr="008B4A74" w:rsidRDefault="00801DA5" w:rsidP="00801DA5">
            <w:pPr>
              <w:jc w:val="both"/>
              <w:rPr>
                <w:rFonts w:ascii="Comic Sans MS" w:eastAsia="Calibri" w:hAnsi="Comic Sans MS" w:cs="Times New Roman"/>
                <w:sz w:val="12"/>
                <w:szCs w:val="12"/>
                <w:lang w:val="es-ES"/>
              </w:rPr>
            </w:pPr>
          </w:p>
        </w:tc>
        <w:tc>
          <w:tcPr>
            <w:tcW w:w="893" w:type="dxa"/>
          </w:tcPr>
          <w:p w:rsidR="00801DA5" w:rsidRPr="008B4A74" w:rsidRDefault="00801DA5" w:rsidP="00801DA5">
            <w:pPr>
              <w:jc w:val="both"/>
              <w:rPr>
                <w:rFonts w:ascii="Comic Sans MS" w:eastAsia="Calibri" w:hAnsi="Comic Sans MS" w:cs="Times New Roman"/>
                <w:sz w:val="12"/>
                <w:szCs w:val="12"/>
                <w:lang w:val="es-ES"/>
              </w:rPr>
            </w:pPr>
          </w:p>
          <w:p w:rsidR="00801DA5" w:rsidRPr="008B4A74" w:rsidRDefault="00801DA5" w:rsidP="00801DA5">
            <w:pPr>
              <w:jc w:val="both"/>
              <w:rPr>
                <w:rFonts w:ascii="Comic Sans MS" w:eastAsia="Calibri" w:hAnsi="Comic Sans MS" w:cs="Times New Roman"/>
                <w:sz w:val="12"/>
                <w:szCs w:val="12"/>
                <w:lang w:val="es-ES"/>
              </w:rPr>
            </w:pPr>
          </w:p>
          <w:p w:rsidR="00801DA5" w:rsidRPr="008B4A74" w:rsidRDefault="00801DA5" w:rsidP="00801DA5">
            <w:pPr>
              <w:jc w:val="both"/>
              <w:rPr>
                <w:rFonts w:ascii="Comic Sans MS" w:eastAsia="Calibri" w:hAnsi="Comic Sans MS" w:cs="Times New Roman"/>
                <w:sz w:val="12"/>
                <w:szCs w:val="12"/>
                <w:lang w:val="es-ES"/>
              </w:rPr>
            </w:pPr>
          </w:p>
        </w:tc>
      </w:tr>
      <w:tr w:rsidR="00801DA5" w:rsidRPr="008B4A74" w:rsidTr="00801DA5">
        <w:trPr>
          <w:trHeight w:val="156"/>
        </w:trPr>
        <w:tc>
          <w:tcPr>
            <w:tcW w:w="1537" w:type="dxa"/>
          </w:tcPr>
          <w:p w:rsidR="00801DA5" w:rsidRPr="008B4A74" w:rsidRDefault="00801DA5" w:rsidP="00801DA5">
            <w:pPr>
              <w:jc w:val="both"/>
              <w:rPr>
                <w:rFonts w:ascii="Comic Sans MS" w:eastAsia="Calibri" w:hAnsi="Comic Sans MS" w:cs="Times New Roman"/>
                <w:sz w:val="12"/>
                <w:szCs w:val="12"/>
                <w:lang w:val="es-ES"/>
              </w:rPr>
            </w:pPr>
            <w:r w:rsidRPr="008B4A74">
              <w:rPr>
                <w:rFonts w:ascii="Comic Sans MS" w:eastAsia="Calibri" w:hAnsi="Comic Sans MS" w:cs="Times New Roman"/>
                <w:sz w:val="12"/>
                <w:szCs w:val="12"/>
                <w:lang w:val="es-ES"/>
              </w:rPr>
              <w:t>CONCLUSIONES</w:t>
            </w:r>
          </w:p>
        </w:tc>
        <w:tc>
          <w:tcPr>
            <w:tcW w:w="1908" w:type="dxa"/>
          </w:tcPr>
          <w:p w:rsidR="00801DA5" w:rsidRPr="008B4A74" w:rsidRDefault="00801DA5" w:rsidP="00801DA5">
            <w:pPr>
              <w:jc w:val="both"/>
              <w:rPr>
                <w:rFonts w:ascii="Comic Sans MS" w:eastAsia="Calibri" w:hAnsi="Comic Sans MS" w:cs="Times New Roman"/>
                <w:sz w:val="12"/>
                <w:szCs w:val="12"/>
                <w:lang w:val="es-ES"/>
              </w:rPr>
            </w:pPr>
            <w:r w:rsidRPr="008B4A74">
              <w:rPr>
                <w:rFonts w:ascii="Comic Sans MS" w:eastAsia="Calibri" w:hAnsi="Comic Sans MS" w:cs="Times New Roman"/>
                <w:sz w:val="12"/>
                <w:szCs w:val="12"/>
                <w:lang w:val="es-ES"/>
              </w:rPr>
              <w:t>TERMINA LA PRESENTACIÓN CON UN RESUMEN MUY CLARO DONDE INCLUYE EL  SUGERENCIAS O RECOMENDACIONES PARA SUS PRÓXIMAS PRÁCTICAS</w:t>
            </w:r>
          </w:p>
        </w:tc>
        <w:tc>
          <w:tcPr>
            <w:tcW w:w="1700" w:type="dxa"/>
          </w:tcPr>
          <w:p w:rsidR="00801DA5" w:rsidRPr="008B4A74" w:rsidRDefault="00801DA5" w:rsidP="00801DA5">
            <w:pPr>
              <w:jc w:val="both"/>
              <w:rPr>
                <w:rFonts w:ascii="Comic Sans MS" w:eastAsia="Calibri" w:hAnsi="Comic Sans MS" w:cs="Times New Roman"/>
                <w:sz w:val="12"/>
                <w:szCs w:val="12"/>
                <w:lang w:val="es-ES"/>
              </w:rPr>
            </w:pPr>
            <w:r w:rsidRPr="008B4A74">
              <w:rPr>
                <w:rFonts w:ascii="Comic Sans MS" w:eastAsia="Calibri" w:hAnsi="Comic Sans MS" w:cs="Times New Roman"/>
                <w:sz w:val="12"/>
                <w:szCs w:val="12"/>
                <w:lang w:val="es-ES"/>
              </w:rPr>
              <w:t>TERMINA LA PRESENTACIÓN CON UN RESUMEN BASTANTE CLARO. LA TRANSICIÓN ENTRE EL CUERPO DE LA PRESENTACIÓN Y LA CONCLUSIÓN TIENE BASTANTE FLUIDEZ</w:t>
            </w:r>
          </w:p>
        </w:tc>
        <w:tc>
          <w:tcPr>
            <w:tcW w:w="1676" w:type="dxa"/>
          </w:tcPr>
          <w:p w:rsidR="00801DA5" w:rsidRPr="008B4A74" w:rsidRDefault="00801DA5" w:rsidP="00801DA5">
            <w:pPr>
              <w:jc w:val="both"/>
              <w:rPr>
                <w:rFonts w:ascii="Comic Sans MS" w:eastAsia="Calibri" w:hAnsi="Comic Sans MS" w:cs="Times New Roman"/>
                <w:sz w:val="12"/>
                <w:szCs w:val="12"/>
                <w:lang w:val="es-ES"/>
              </w:rPr>
            </w:pPr>
            <w:r w:rsidRPr="008B4A74">
              <w:rPr>
                <w:rFonts w:ascii="Comic Sans MS" w:eastAsia="Calibri" w:hAnsi="Comic Sans MS" w:cs="Times New Roman"/>
                <w:sz w:val="12"/>
                <w:szCs w:val="12"/>
                <w:lang w:val="es-ES"/>
              </w:rPr>
              <w:t>TERMINA LA PRESENTACIÓN CON UN RESUMEN SATISFACTORIO LA TRANSICIÓN ENTRE EL CUERPO DE LA PRESENTACIÓN Y LA CONCLUSIÓN TIENEN ALGUNA FLUIDEZ</w:t>
            </w:r>
          </w:p>
        </w:tc>
        <w:tc>
          <w:tcPr>
            <w:tcW w:w="1842" w:type="dxa"/>
          </w:tcPr>
          <w:p w:rsidR="00801DA5" w:rsidRPr="008B4A74" w:rsidRDefault="00801DA5" w:rsidP="00801DA5">
            <w:pPr>
              <w:jc w:val="both"/>
              <w:rPr>
                <w:rFonts w:ascii="Comic Sans MS" w:eastAsia="Calibri" w:hAnsi="Comic Sans MS" w:cs="Times New Roman"/>
                <w:sz w:val="12"/>
                <w:szCs w:val="12"/>
                <w:lang w:val="es-ES"/>
              </w:rPr>
            </w:pPr>
            <w:r w:rsidRPr="008B4A74">
              <w:rPr>
                <w:rFonts w:ascii="Comic Sans MS" w:eastAsia="Calibri" w:hAnsi="Comic Sans MS" w:cs="Times New Roman"/>
                <w:sz w:val="12"/>
                <w:szCs w:val="12"/>
                <w:lang w:val="es-ES"/>
              </w:rPr>
              <w:t>EL RESUMEN ES LIMITADO  O NO LO INCLUYO</w:t>
            </w:r>
          </w:p>
          <w:p w:rsidR="00801DA5" w:rsidRPr="008B4A74" w:rsidRDefault="00801DA5" w:rsidP="00801DA5">
            <w:pPr>
              <w:jc w:val="both"/>
              <w:rPr>
                <w:rFonts w:ascii="Comic Sans MS" w:eastAsia="Calibri" w:hAnsi="Comic Sans MS" w:cs="Times New Roman"/>
                <w:sz w:val="12"/>
                <w:szCs w:val="12"/>
                <w:lang w:val="es-ES"/>
              </w:rPr>
            </w:pPr>
            <w:r w:rsidRPr="008B4A74">
              <w:rPr>
                <w:rFonts w:ascii="Comic Sans MS" w:eastAsia="Calibri" w:hAnsi="Comic Sans MS" w:cs="Times New Roman"/>
                <w:sz w:val="12"/>
                <w:szCs w:val="12"/>
                <w:lang w:val="es-ES"/>
              </w:rPr>
              <w:t>LA  TRANSICIÓN ENTRE EL CUERPO DE LA PRESENTACIÓN Y LA CONCLUSIÓN ES MUY POBRE O NO EXISTE</w:t>
            </w:r>
          </w:p>
        </w:tc>
        <w:tc>
          <w:tcPr>
            <w:tcW w:w="893" w:type="dxa"/>
          </w:tcPr>
          <w:p w:rsidR="00801DA5" w:rsidRPr="008B4A74" w:rsidRDefault="00801DA5" w:rsidP="00801DA5">
            <w:pPr>
              <w:jc w:val="both"/>
              <w:rPr>
                <w:rFonts w:ascii="Comic Sans MS" w:eastAsia="Calibri" w:hAnsi="Comic Sans MS" w:cs="Times New Roman"/>
                <w:sz w:val="12"/>
                <w:szCs w:val="12"/>
                <w:lang w:val="es-ES"/>
              </w:rPr>
            </w:pPr>
          </w:p>
        </w:tc>
      </w:tr>
    </w:tbl>
    <w:p w:rsidR="00801DA5" w:rsidRPr="00674E3F" w:rsidRDefault="00801DA5" w:rsidP="00801DA5">
      <w:pPr>
        <w:spacing w:after="0" w:line="240" w:lineRule="auto"/>
        <w:jc w:val="center"/>
        <w:rPr>
          <w:rFonts w:ascii="Comic Sans MS" w:eastAsia="Calibri" w:hAnsi="Comic Sans MS" w:cs="Times New Roman"/>
          <w:sz w:val="16"/>
          <w:szCs w:val="16"/>
          <w:lang w:val="es-ES"/>
        </w:rPr>
      </w:pPr>
      <w:r w:rsidRPr="00674E3F">
        <w:rPr>
          <w:rFonts w:ascii="Comic Sans MS" w:eastAsia="Calibri" w:hAnsi="Comic Sans MS" w:cs="Times New Roman"/>
          <w:sz w:val="16"/>
          <w:szCs w:val="16"/>
          <w:lang w:val="es-ES"/>
        </w:rPr>
        <w:t>RÚBRICA PARA EVALUACIÓN</w:t>
      </w:r>
    </w:p>
    <w:p w:rsidR="00801DA5" w:rsidRPr="00674E3F" w:rsidRDefault="00801DA5" w:rsidP="00801DA5">
      <w:pPr>
        <w:spacing w:after="0" w:line="240" w:lineRule="auto"/>
        <w:jc w:val="center"/>
        <w:rPr>
          <w:rFonts w:ascii="Comic Sans MS" w:eastAsia="Calibri" w:hAnsi="Comic Sans MS" w:cs="Times New Roman"/>
          <w:sz w:val="16"/>
          <w:szCs w:val="16"/>
          <w:lang w:val="es-ES"/>
        </w:rPr>
      </w:pPr>
      <w:r w:rsidRPr="00674E3F">
        <w:rPr>
          <w:rFonts w:ascii="Comic Sans MS" w:eastAsia="Calibri" w:hAnsi="Comic Sans MS" w:cs="Times New Roman"/>
          <w:sz w:val="16"/>
          <w:szCs w:val="16"/>
          <w:lang w:val="es-ES"/>
        </w:rPr>
        <w:t>CURSO</w:t>
      </w:r>
      <w:r>
        <w:rPr>
          <w:rFonts w:ascii="Comic Sans MS" w:eastAsia="Calibri" w:hAnsi="Comic Sans MS" w:cs="Times New Roman"/>
          <w:sz w:val="16"/>
          <w:szCs w:val="16"/>
          <w:lang w:val="es-ES"/>
        </w:rPr>
        <w:t>: PLANEACIÓN Y GESTIÓN EDUCATIVA</w:t>
      </w:r>
    </w:p>
    <w:p w:rsidR="00801DA5" w:rsidRPr="00674E3F" w:rsidRDefault="00801DA5" w:rsidP="00801DA5">
      <w:pPr>
        <w:spacing w:after="0" w:line="240" w:lineRule="auto"/>
        <w:jc w:val="center"/>
        <w:rPr>
          <w:rFonts w:ascii="Comic Sans MS" w:eastAsia="Calibri" w:hAnsi="Comic Sans MS" w:cs="Times New Roman"/>
          <w:sz w:val="16"/>
          <w:szCs w:val="16"/>
          <w:lang w:val="es-ES"/>
        </w:rPr>
      </w:pPr>
      <w:r>
        <w:rPr>
          <w:rFonts w:ascii="Comic Sans MS" w:eastAsia="Calibri" w:hAnsi="Comic Sans MS" w:cs="Times New Roman"/>
          <w:sz w:val="16"/>
          <w:szCs w:val="16"/>
          <w:lang w:val="es-ES"/>
        </w:rPr>
        <w:t>SEPTIMO SEMESTRE</w:t>
      </w:r>
    </w:p>
    <w:p w:rsidR="00801DA5" w:rsidRPr="00674E3F" w:rsidRDefault="00801DA5" w:rsidP="00801DA5">
      <w:pPr>
        <w:spacing w:after="0" w:line="240" w:lineRule="auto"/>
        <w:jc w:val="center"/>
        <w:rPr>
          <w:rFonts w:ascii="Comic Sans MS" w:eastAsia="Calibri" w:hAnsi="Comic Sans MS" w:cs="Times New Roman"/>
          <w:sz w:val="16"/>
          <w:szCs w:val="16"/>
          <w:lang w:val="es-ES"/>
        </w:rPr>
      </w:pPr>
      <w:r>
        <w:rPr>
          <w:rFonts w:ascii="Comic Sans MS" w:eastAsia="Calibri" w:hAnsi="Comic Sans MS" w:cs="Times New Roman"/>
          <w:sz w:val="16"/>
          <w:szCs w:val="16"/>
          <w:lang w:val="es-ES"/>
        </w:rPr>
        <w:t xml:space="preserve">              MC. HÉCTOR HOMERO DE LA ROSA FUENTES</w:t>
      </w:r>
    </w:p>
    <w:p w:rsidR="00801DA5" w:rsidRDefault="00801DA5" w:rsidP="00801DA5">
      <w:pPr>
        <w:jc w:val="both"/>
        <w:rPr>
          <w:sz w:val="16"/>
          <w:szCs w:val="16"/>
        </w:rPr>
      </w:pPr>
    </w:p>
    <w:p w:rsidR="00801DA5" w:rsidRDefault="00801DA5" w:rsidP="00801DA5">
      <w:pPr>
        <w:jc w:val="both"/>
        <w:rPr>
          <w:sz w:val="16"/>
          <w:szCs w:val="16"/>
        </w:rPr>
      </w:pPr>
    </w:p>
    <w:p w:rsidR="00801DA5" w:rsidRDefault="00801DA5" w:rsidP="00801DA5">
      <w:pPr>
        <w:jc w:val="both"/>
        <w:rPr>
          <w:sz w:val="16"/>
          <w:szCs w:val="16"/>
        </w:rPr>
      </w:pPr>
    </w:p>
    <w:p w:rsidR="00801DA5" w:rsidRDefault="00801DA5" w:rsidP="001F2C9F">
      <w:pPr>
        <w:jc w:val="both"/>
      </w:pPr>
      <w:bookmarkStart w:id="0" w:name="_GoBack"/>
      <w:bookmarkEnd w:id="0"/>
    </w:p>
    <w:sectPr w:rsidR="00801D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617F8"/>
    <w:multiLevelType w:val="hybridMultilevel"/>
    <w:tmpl w:val="63C63B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913"/>
    <w:rsid w:val="001F2C9F"/>
    <w:rsid w:val="003016C3"/>
    <w:rsid w:val="00395C38"/>
    <w:rsid w:val="005D1913"/>
    <w:rsid w:val="00801DA5"/>
    <w:rsid w:val="00826A7A"/>
    <w:rsid w:val="008B4A74"/>
    <w:rsid w:val="0090151B"/>
    <w:rsid w:val="009F60DD"/>
    <w:rsid w:val="00AB4D28"/>
    <w:rsid w:val="00BB7551"/>
    <w:rsid w:val="00D37DD0"/>
    <w:rsid w:val="00DB0BFD"/>
    <w:rsid w:val="00EA0FCF"/>
    <w:rsid w:val="00EB40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91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D191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Prrafodelista">
    <w:name w:val="List Paragraph"/>
    <w:basedOn w:val="Normal"/>
    <w:uiPriority w:val="34"/>
    <w:qFormat/>
    <w:rsid w:val="00BB7551"/>
    <w:pPr>
      <w:ind w:left="720"/>
      <w:contextualSpacing/>
    </w:pPr>
  </w:style>
  <w:style w:type="character" w:styleId="Hipervnculo">
    <w:name w:val="Hyperlink"/>
    <w:basedOn w:val="Fuentedeprrafopredeter"/>
    <w:uiPriority w:val="99"/>
    <w:unhideWhenUsed/>
    <w:rsid w:val="00EB4023"/>
    <w:rPr>
      <w:color w:val="0000FF" w:themeColor="hyperlink"/>
      <w:u w:val="single"/>
    </w:rPr>
  </w:style>
  <w:style w:type="character" w:customStyle="1" w:styleId="apple-converted-space">
    <w:name w:val="apple-converted-space"/>
    <w:basedOn w:val="Fuentedeprrafopredeter"/>
    <w:rsid w:val="00D37DD0"/>
  </w:style>
  <w:style w:type="character" w:styleId="Textoennegrita">
    <w:name w:val="Strong"/>
    <w:basedOn w:val="Fuentedeprrafopredeter"/>
    <w:uiPriority w:val="22"/>
    <w:qFormat/>
    <w:rsid w:val="00D37DD0"/>
    <w:rPr>
      <w:b/>
      <w:bCs/>
    </w:rPr>
  </w:style>
  <w:style w:type="table" w:styleId="Tablaconcuadrcula">
    <w:name w:val="Table Grid"/>
    <w:basedOn w:val="Tablanormal"/>
    <w:uiPriority w:val="59"/>
    <w:rsid w:val="00801D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91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D191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Prrafodelista">
    <w:name w:val="List Paragraph"/>
    <w:basedOn w:val="Normal"/>
    <w:uiPriority w:val="34"/>
    <w:qFormat/>
    <w:rsid w:val="00BB7551"/>
    <w:pPr>
      <w:ind w:left="720"/>
      <w:contextualSpacing/>
    </w:pPr>
  </w:style>
  <w:style w:type="character" w:styleId="Hipervnculo">
    <w:name w:val="Hyperlink"/>
    <w:basedOn w:val="Fuentedeprrafopredeter"/>
    <w:uiPriority w:val="99"/>
    <w:unhideWhenUsed/>
    <w:rsid w:val="00EB4023"/>
    <w:rPr>
      <w:color w:val="0000FF" w:themeColor="hyperlink"/>
      <w:u w:val="single"/>
    </w:rPr>
  </w:style>
  <w:style w:type="character" w:customStyle="1" w:styleId="apple-converted-space">
    <w:name w:val="apple-converted-space"/>
    <w:basedOn w:val="Fuentedeprrafopredeter"/>
    <w:rsid w:val="00D37DD0"/>
  </w:style>
  <w:style w:type="character" w:styleId="Textoennegrita">
    <w:name w:val="Strong"/>
    <w:basedOn w:val="Fuentedeprrafopredeter"/>
    <w:uiPriority w:val="22"/>
    <w:qFormat/>
    <w:rsid w:val="00D37DD0"/>
    <w:rPr>
      <w:b/>
      <w:bCs/>
    </w:rPr>
  </w:style>
  <w:style w:type="table" w:styleId="Tablaconcuadrcula">
    <w:name w:val="Table Grid"/>
    <w:basedOn w:val="Tablanormal"/>
    <w:uiPriority w:val="59"/>
    <w:rsid w:val="00801D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0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7256B-3B1F-4199-B972-A98E94E4C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8</Pages>
  <Words>2174</Words>
  <Characters>11959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dc:creator>
  <cp:lastModifiedBy>Ricardo</cp:lastModifiedBy>
  <cp:revision>6</cp:revision>
  <dcterms:created xsi:type="dcterms:W3CDTF">2016-10-13T14:42:00Z</dcterms:created>
  <dcterms:modified xsi:type="dcterms:W3CDTF">2016-10-13T22:32:00Z</dcterms:modified>
</cp:coreProperties>
</file>