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70"/>
        <w:tblW w:w="14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140"/>
        <w:gridCol w:w="2450"/>
        <w:gridCol w:w="2268"/>
        <w:gridCol w:w="2268"/>
        <w:gridCol w:w="2126"/>
        <w:gridCol w:w="1843"/>
        <w:gridCol w:w="1559"/>
      </w:tblGrid>
      <w:tr w:rsidR="00FB6785" w:rsidRPr="00A30FDF" w:rsidTr="00DA2EB6">
        <w:trPr>
          <w:trHeight w:val="315"/>
        </w:trPr>
        <w:tc>
          <w:tcPr>
            <w:tcW w:w="130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85" w:rsidRDefault="00FB6785" w:rsidP="00FB6785">
            <w:pPr>
              <w:spacing w:after="0" w:line="240" w:lineRule="auto"/>
              <w:rPr>
                <w:noProof/>
              </w:rPr>
            </w:pPr>
          </w:p>
          <w:p w:rsidR="00FB6785" w:rsidRDefault="00FB6785" w:rsidP="00FB678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Elaborar un perodico un periodico mural que aborde la temática: “La apropiación y realidad docente ante las problemáticas en las que esta inserta la escuela” Organiza la información de manera que abordes y expongas en este trabajo lo analizado en clase, puedes dividir en secciones de interes como por ejemplo: El rol docente en la actualidad, los retos que enfrenta el docente, la percepción de la sociedad y las problemáticas a las que se enfrenta.</w:t>
            </w:r>
          </w:p>
          <w:p w:rsidR="00FB6785" w:rsidRDefault="00FB6785" w:rsidP="00FB678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Considera el siguiente puntaje para evaluar tu desempeño</w:t>
            </w:r>
          </w:p>
          <w:p w:rsidR="00FB6785" w:rsidRDefault="00FB6785" w:rsidP="00FB678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El trabajo podrá ser en quipos de no mas de 4 integrantes.</w:t>
            </w:r>
          </w:p>
          <w:p w:rsidR="00FB6785" w:rsidRDefault="00FB6785" w:rsidP="00FB6785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Entregar el 10 de enero</w:t>
            </w:r>
          </w:p>
          <w:p w:rsidR="00FB6785" w:rsidRDefault="00FB6785" w:rsidP="00FB6785">
            <w:pPr>
              <w:spacing w:after="0" w:line="240" w:lineRule="auto"/>
              <w:rPr>
                <w:noProof/>
              </w:rPr>
            </w:pPr>
          </w:p>
          <w:p w:rsidR="00FB6785" w:rsidRDefault="00FB6785" w:rsidP="00FB6785">
            <w:pPr>
              <w:spacing w:after="0" w:line="240" w:lineRule="auto"/>
              <w:rPr>
                <w:noProof/>
              </w:rPr>
            </w:pPr>
          </w:p>
          <w:p w:rsidR="00FB6785" w:rsidRPr="00A30FDF" w:rsidRDefault="00FB6785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85" w:rsidRPr="00A30FDF" w:rsidRDefault="00FB6785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30FDF" w:rsidRPr="00A30FDF" w:rsidTr="00FB6785">
        <w:trPr>
          <w:trHeight w:val="315"/>
        </w:trPr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CATEGORÍAS/NIVEL</w:t>
            </w:r>
          </w:p>
        </w:tc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</w:tr>
      <w:tr w:rsidR="00A30FDF" w:rsidRPr="00A30FDF" w:rsidTr="00FB6785">
        <w:trPr>
          <w:trHeight w:val="736"/>
        </w:trPr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TIEMPO DE ENTREGA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Entrega a la fecha y hora </w:t>
            </w:r>
            <w:proofErr w:type="gramStart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indicados</w:t>
            </w:r>
            <w:proofErr w:type="gramEnd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por el docente.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se acepta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se acepta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se acepta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lo entrega.</w:t>
            </w:r>
          </w:p>
        </w:tc>
      </w:tr>
      <w:tr w:rsidR="00A30FDF" w:rsidRPr="00A30FDF" w:rsidTr="00FB6785">
        <w:trPr>
          <w:trHeight w:val="1102"/>
        </w:trPr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ENCABEZADO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Todos los artículos tienen titulares que capta la atenció</w:t>
            </w:r>
            <w:r w:rsidR="00FB67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</w:t>
            </w: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del lector y describe su contenido con precisión.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Todos los artículos tienen titulares que describen su contenido con precisión.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La mayoría de los artículos tienen titulares que describen con precisión su contenido.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Muchos </w:t>
            </w:r>
            <w:proofErr w:type="gramStart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artículo</w:t>
            </w:r>
            <w:proofErr w:type="gramEnd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no tienen el titular adecuado.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existe coherencia entre el título y el contenido presentado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presenta, no trabaja.</w:t>
            </w:r>
          </w:p>
        </w:tc>
      </w:tr>
      <w:tr w:rsidR="00A30FDF" w:rsidRPr="00A30FDF" w:rsidTr="00FB6785">
        <w:trPr>
          <w:trHeight w:val="1401"/>
        </w:trPr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CONTENIDO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81 al 100% de los artículos establecen un propósito claro en el </w:t>
            </w:r>
            <w:r w:rsidR="00FB6785"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párrafo</w:t>
            </w: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principal y demuestra un claro entendimiento de la unidad.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Del 61 al 80% de los artículos establecen un propósito claro en el </w:t>
            </w:r>
            <w:proofErr w:type="spellStart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parrafo</w:t>
            </w:r>
            <w:proofErr w:type="spellEnd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principal y demuestra un claro entendimiento de la unidad.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50 al 60% de los artículos establecen un propósito claro en el </w:t>
            </w:r>
            <w:proofErr w:type="spellStart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parrafo</w:t>
            </w:r>
            <w:proofErr w:type="spellEnd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principal y demuestra un claro entendimiento de la unidad.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30 al 49% de los artículos establecen un propósito claro en el </w:t>
            </w:r>
            <w:proofErr w:type="spellStart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parrafo</w:t>
            </w:r>
            <w:proofErr w:type="spellEnd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principal y demuestra un claro entendimiento de la unidad.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Menor del 30% de los artículos </w:t>
            </w:r>
            <w:proofErr w:type="gramStart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establecen</w:t>
            </w:r>
            <w:proofErr w:type="gramEnd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un propósito claro en el </w:t>
            </w:r>
            <w:proofErr w:type="spellStart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parrafo</w:t>
            </w:r>
            <w:proofErr w:type="spellEnd"/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principal y demuestra un claro entendimiento de la unidad.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presenta, no trabaja.</w:t>
            </w:r>
          </w:p>
        </w:tc>
      </w:tr>
      <w:tr w:rsidR="00A30FDF" w:rsidRPr="00A30FDF" w:rsidTr="00FB6785">
        <w:trPr>
          <w:trHeight w:val="2386"/>
        </w:trPr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PRESENTACIÓN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Presenta el trabajo con las medidas como máximo de 90 x 120 cm. Con orden, limpieza, coherencia, ortografía, con las terminologías adecuadas y directorio. El trabajo debe ser elaborado acorde al nivel </w:t>
            </w:r>
            <w:r w:rsidR="00FB67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Licenciatura</w:t>
            </w: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Presenta el trabajo con las medidas como máximo de 90 x 120 cm. Con orden, limpieza, coherencia, con faltas de ortografía, sin terminologías adecuadas y directorio. El trabajo debe ser elaborado acorde al nivel </w:t>
            </w:r>
            <w:r w:rsidR="00FB67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Licenciatura</w:t>
            </w: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Presenta el trabajo con las medidas solicitadas, con orden, maltratado, sin coherencia, faltas de ortografía, con las terminologías adecuadas y directorio. El trabajo debe ser elaborado acorde al </w:t>
            </w:r>
            <w:r w:rsidR="00FB6785"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FB6785"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nivel </w:t>
            </w:r>
            <w:r w:rsidR="00FB67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Licenciatura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Presenta el trabajo con las medidas, y falta: orden, limpieza, coherencia, ortografía, terminología adecuada y directorio. El trabajo debe ser elaborado acorde al </w:t>
            </w:r>
            <w:r w:rsidR="00FB6785"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FB6785"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nivel </w:t>
            </w:r>
            <w:r w:rsidR="00FB678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Licenciatura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respeta las medidas solicitadas, existe ausencia de alguno de los siguientes conceptos: orden, limpieza, coherencia, ortografía, terminología adecuada y directorio. Fue elaborado acorde a un nivel inferior.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presenta, no trabaja.</w:t>
            </w:r>
          </w:p>
        </w:tc>
      </w:tr>
      <w:tr w:rsidR="00A30FDF" w:rsidRPr="00A30FDF" w:rsidTr="00FB6785">
        <w:trPr>
          <w:trHeight w:val="1650"/>
        </w:trPr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t>TRABAJO COLABORATIVO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Todos los integrantes participaron activa y satisfactoriamente, contribuyeron en el trabajo por iniciativa propia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La mayoría de los integrantes participaron activa y satisfactoriamente, contribuyeron en el trabajo por iniciativa propia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Sólo la mitad de los integrantes participaron activa y satisfactoriamente, contribuyeron en el trabajo por iniciativa propia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Menos de la mitad de los integrantes participaron activa y satisfactoriamente, contribuyeron en el trabajo por iniciativa propia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Los integrantes participaron de mala gana, contribuyeron en el trabajo por exigencias de los demás.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presenta aportación alguna, no trabaja.</w:t>
            </w:r>
          </w:p>
        </w:tc>
      </w:tr>
      <w:tr w:rsidR="00A30FDF" w:rsidRPr="00A30FDF" w:rsidTr="00FB6785">
        <w:trPr>
          <w:trHeight w:val="1665"/>
        </w:trPr>
        <w:tc>
          <w:tcPr>
            <w:tcW w:w="2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CREATIVIDAD E INNOVACIÓN</w:t>
            </w:r>
          </w:p>
        </w:tc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El trabajo es creativo en cuanto al material, desarrollo de la temática, imágenes, colorido, formas y dimensiones.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ES"/>
              </w:rPr>
              <w:t>El trabajo es creativo pero falta menos de la mitad de alguno de los siguientes aspectos: material, desarrollo de la temática, imágenes, colorido, formas y dimensiones.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es-ES"/>
              </w:rPr>
              <w:t>El trabajo es creativo en la mitad de los siguientes aspectos: material, desarrollo de la temática, imágenes, colorido, formas y dimensiones.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El trabajo es poco creativo en cuanto al material, desarrollo de la temática, imágenes, colorido, formas y dimensiones.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El trabajo no es creativo en cuanto al material, desarrollo de la temática, imágenes, colorido, formas y dimensiones.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A30FD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presenta, no trabaja.</w:t>
            </w:r>
          </w:p>
        </w:tc>
      </w:tr>
      <w:tr w:rsidR="00A30FDF" w:rsidRPr="00A30FDF" w:rsidTr="00FB67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30FDF" w:rsidRPr="00A30FDF" w:rsidTr="00FB67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30FDF" w:rsidRPr="00A30FDF" w:rsidTr="00FB6785">
        <w:trPr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FDF" w:rsidRPr="00A30FDF" w:rsidRDefault="00A30FDF" w:rsidP="00FB67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2C70FC" w:rsidRDefault="002C70FC">
      <w:bookmarkStart w:id="0" w:name="_GoBack"/>
      <w:bookmarkEnd w:id="0"/>
    </w:p>
    <w:sectPr w:rsidR="002C70FC" w:rsidSect="00A30FDF">
      <w:pgSz w:w="15840" w:h="12240" w:orient="landscape" w:code="1"/>
      <w:pgMar w:top="567" w:right="567" w:bottom="7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DF"/>
    <w:rsid w:val="002C70FC"/>
    <w:rsid w:val="002F4241"/>
    <w:rsid w:val="00A30FDF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ANGELICA F. Z</dc:creator>
  <cp:lastModifiedBy>Usuario</cp:lastModifiedBy>
  <cp:revision>2</cp:revision>
  <dcterms:created xsi:type="dcterms:W3CDTF">2016-12-13T19:06:00Z</dcterms:created>
  <dcterms:modified xsi:type="dcterms:W3CDTF">2016-12-13T19:06:00Z</dcterms:modified>
</cp:coreProperties>
</file>