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82" w:rsidRDefault="009D5B82" w:rsidP="009D5B82">
      <w:pPr>
        <w:spacing w:line="360" w:lineRule="auto"/>
        <w:jc w:val="center"/>
        <w:rPr>
          <w:rFonts w:ascii="Times New Roman" w:hAnsi="Times New Roman" w:cs="Times New Roman"/>
          <w:b/>
          <w:sz w:val="32"/>
        </w:rPr>
      </w:pPr>
      <w:r w:rsidRPr="00496874">
        <w:rPr>
          <w:rFonts w:ascii="Times New Roman" w:hAnsi="Times New Roman" w:cs="Times New Roman"/>
          <w:b/>
          <w:sz w:val="32"/>
        </w:rPr>
        <w:t>GOBIERNO DEL ESTADO DE COAHUILA DE ZARAGOZA</w:t>
      </w:r>
    </w:p>
    <w:p w:rsidR="009D5B82" w:rsidRDefault="009D5B82" w:rsidP="009D5B82">
      <w:pPr>
        <w:spacing w:line="360" w:lineRule="auto"/>
        <w:jc w:val="center"/>
        <w:rPr>
          <w:rFonts w:ascii="Times New Roman" w:hAnsi="Times New Roman" w:cs="Times New Roman"/>
          <w:b/>
          <w:sz w:val="32"/>
        </w:rPr>
      </w:pPr>
      <w:r>
        <w:rPr>
          <w:rFonts w:ascii="Times New Roman" w:hAnsi="Times New Roman" w:cs="Times New Roman"/>
          <w:b/>
          <w:sz w:val="32"/>
        </w:rPr>
        <w:t>SECRETARIA DE EDUCACIÓN</w:t>
      </w:r>
    </w:p>
    <w:p w:rsidR="009D5B82" w:rsidRDefault="009D5B82" w:rsidP="009D5B82">
      <w:pPr>
        <w:spacing w:line="360" w:lineRule="auto"/>
        <w:jc w:val="center"/>
        <w:rPr>
          <w:rFonts w:ascii="Times New Roman" w:hAnsi="Times New Roman" w:cs="Times New Roman"/>
          <w:sz w:val="32"/>
        </w:rPr>
      </w:pPr>
      <w:r>
        <w:rPr>
          <w:noProof/>
          <w:lang w:eastAsia="es-MX"/>
        </w:rPr>
        <w:drawing>
          <wp:anchor distT="0" distB="0" distL="114300" distR="114300" simplePos="0" relativeHeight="251659264" behindDoc="0" locked="0" layoutInCell="1" allowOverlap="1" wp14:anchorId="35176E93" wp14:editId="5EF9DEE2">
            <wp:simplePos x="0" y="0"/>
            <wp:positionH relativeFrom="margin">
              <wp:align>center</wp:align>
            </wp:positionH>
            <wp:positionV relativeFrom="paragraph">
              <wp:posOffset>328930</wp:posOffset>
            </wp:positionV>
            <wp:extent cx="1438275" cy="2159635"/>
            <wp:effectExtent l="0" t="0" r="9525" b="0"/>
            <wp:wrapNone/>
            <wp:docPr id="2" name="Imagen 2"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077" r="18462"/>
                    <a:stretch/>
                  </pic:blipFill>
                  <pic:spPr bwMode="auto">
                    <a:xfrm>
                      <a:off x="0" y="0"/>
                      <a:ext cx="1438275"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rPr>
        <w:t>ESCUELA NORMAL DE EDUCACIÓN PREESCOLAR</w:t>
      </w:r>
    </w:p>
    <w:p w:rsidR="009D5B82" w:rsidRDefault="009D5B82" w:rsidP="009D5B82">
      <w:pPr>
        <w:spacing w:line="360" w:lineRule="auto"/>
        <w:jc w:val="center"/>
        <w:rPr>
          <w:rFonts w:ascii="Times New Roman" w:hAnsi="Times New Roman" w:cs="Times New Roman"/>
          <w:sz w:val="32"/>
        </w:rPr>
      </w:pPr>
    </w:p>
    <w:p w:rsidR="009D5B82" w:rsidRDefault="009D5B82" w:rsidP="009D5B82">
      <w:pPr>
        <w:spacing w:line="360" w:lineRule="auto"/>
        <w:jc w:val="center"/>
        <w:rPr>
          <w:rFonts w:ascii="Times New Roman" w:hAnsi="Times New Roman" w:cs="Times New Roman"/>
          <w:sz w:val="32"/>
        </w:rPr>
      </w:pPr>
    </w:p>
    <w:p w:rsidR="009D5B82" w:rsidRDefault="009D5B82" w:rsidP="009D5B82">
      <w:pPr>
        <w:spacing w:line="360" w:lineRule="auto"/>
        <w:jc w:val="center"/>
        <w:rPr>
          <w:rFonts w:ascii="Times New Roman" w:hAnsi="Times New Roman" w:cs="Times New Roman"/>
          <w:sz w:val="32"/>
        </w:rPr>
      </w:pPr>
    </w:p>
    <w:p w:rsidR="009D5B82" w:rsidRDefault="009D5B82" w:rsidP="009D5B82">
      <w:pPr>
        <w:spacing w:line="360" w:lineRule="auto"/>
        <w:jc w:val="center"/>
        <w:rPr>
          <w:rFonts w:ascii="Times New Roman" w:hAnsi="Times New Roman" w:cs="Times New Roman"/>
          <w:sz w:val="32"/>
        </w:rPr>
      </w:pPr>
    </w:p>
    <w:p w:rsidR="009D5B82" w:rsidRDefault="009D5B82" w:rsidP="009D5B82">
      <w:pPr>
        <w:spacing w:line="360" w:lineRule="auto"/>
        <w:jc w:val="center"/>
        <w:rPr>
          <w:rFonts w:ascii="Times New Roman" w:hAnsi="Times New Roman" w:cs="Times New Roman"/>
          <w:b/>
          <w:sz w:val="32"/>
        </w:rPr>
      </w:pPr>
    </w:p>
    <w:p w:rsidR="009D5B82" w:rsidRDefault="009D5B82" w:rsidP="009D5B82">
      <w:pPr>
        <w:spacing w:line="360" w:lineRule="auto"/>
        <w:jc w:val="center"/>
        <w:rPr>
          <w:rFonts w:ascii="Times New Roman" w:hAnsi="Times New Roman" w:cs="Times New Roman"/>
          <w:b/>
          <w:sz w:val="32"/>
        </w:rPr>
      </w:pPr>
      <w:r w:rsidRPr="00496874">
        <w:rPr>
          <w:rFonts w:ascii="Times New Roman" w:hAnsi="Times New Roman" w:cs="Times New Roman"/>
          <w:b/>
          <w:sz w:val="32"/>
        </w:rPr>
        <w:t>El INFORME DE PRÁCTICAS</w:t>
      </w:r>
      <w:r>
        <w:rPr>
          <w:rFonts w:ascii="Times New Roman" w:hAnsi="Times New Roman" w:cs="Times New Roman"/>
          <w:b/>
          <w:sz w:val="32"/>
        </w:rPr>
        <w:t xml:space="preserve"> PROFESIONALES</w:t>
      </w:r>
    </w:p>
    <w:p w:rsidR="009D5B82" w:rsidRDefault="009D5B82" w:rsidP="009D5B82">
      <w:pPr>
        <w:spacing w:line="360" w:lineRule="auto"/>
        <w:jc w:val="center"/>
        <w:rPr>
          <w:rFonts w:ascii="Times New Roman" w:hAnsi="Times New Roman" w:cs="Times New Roman"/>
          <w:b/>
          <w:sz w:val="28"/>
        </w:rPr>
      </w:pPr>
      <w:r>
        <w:rPr>
          <w:rFonts w:ascii="Times New Roman" w:hAnsi="Times New Roman" w:cs="Times New Roman"/>
          <w:b/>
          <w:sz w:val="28"/>
        </w:rPr>
        <w:t xml:space="preserve">PROMOVIENDO AMBIENTES DE APRENDIZAJE </w:t>
      </w:r>
    </w:p>
    <w:p w:rsidR="009D5B82" w:rsidRDefault="009D5B82" w:rsidP="009D5B82">
      <w:pPr>
        <w:spacing w:line="360" w:lineRule="auto"/>
        <w:jc w:val="center"/>
        <w:rPr>
          <w:rFonts w:ascii="Times New Roman" w:hAnsi="Times New Roman" w:cs="Times New Roman"/>
          <w:b/>
          <w:sz w:val="28"/>
        </w:rPr>
      </w:pPr>
      <w:r>
        <w:rPr>
          <w:rFonts w:ascii="Times New Roman" w:hAnsi="Times New Roman" w:cs="Times New Roman"/>
          <w:b/>
          <w:sz w:val="28"/>
        </w:rPr>
        <w:t>PRESENTADO POR:</w:t>
      </w:r>
    </w:p>
    <w:p w:rsidR="009D5B82" w:rsidRDefault="009D5B82" w:rsidP="009D5B82">
      <w:pPr>
        <w:spacing w:line="360" w:lineRule="auto"/>
        <w:jc w:val="center"/>
        <w:rPr>
          <w:rFonts w:ascii="Times New Roman" w:hAnsi="Times New Roman" w:cs="Times New Roman"/>
          <w:sz w:val="28"/>
        </w:rPr>
      </w:pPr>
      <w:r>
        <w:rPr>
          <w:rFonts w:ascii="Times New Roman" w:hAnsi="Times New Roman" w:cs="Times New Roman"/>
          <w:sz w:val="28"/>
        </w:rPr>
        <w:t>ESTEFANÍA VIRIDIANA GUEVARA PALACIOS</w:t>
      </w:r>
    </w:p>
    <w:p w:rsidR="009D5B82" w:rsidRDefault="009D5B82" w:rsidP="009D5B82">
      <w:pPr>
        <w:spacing w:line="360" w:lineRule="auto"/>
        <w:jc w:val="center"/>
        <w:rPr>
          <w:rFonts w:ascii="Times New Roman" w:hAnsi="Times New Roman" w:cs="Times New Roman"/>
          <w:b/>
          <w:sz w:val="28"/>
        </w:rPr>
      </w:pPr>
      <w:r>
        <w:rPr>
          <w:rFonts w:ascii="Times New Roman" w:hAnsi="Times New Roman" w:cs="Times New Roman"/>
          <w:b/>
          <w:sz w:val="28"/>
        </w:rPr>
        <w:t>COMO OPCIÓN PARA OBTENER EL TÍTULO DE LICENCIADA EN EDUCACIÓN PREESCOLAR</w:t>
      </w:r>
    </w:p>
    <w:p w:rsidR="009D5B82" w:rsidRDefault="009D5B82" w:rsidP="009D5B82">
      <w:pPr>
        <w:spacing w:line="360" w:lineRule="auto"/>
        <w:rPr>
          <w:rFonts w:ascii="Times New Roman" w:hAnsi="Times New Roman" w:cs="Times New Roman"/>
          <w:b/>
          <w:sz w:val="24"/>
        </w:rPr>
      </w:pPr>
    </w:p>
    <w:p w:rsidR="009D5B82" w:rsidRPr="00496874" w:rsidRDefault="009D5B82" w:rsidP="009D5B82">
      <w:pPr>
        <w:spacing w:line="360" w:lineRule="auto"/>
        <w:rPr>
          <w:rFonts w:ascii="Times New Roman" w:hAnsi="Times New Roman" w:cs="Times New Roman"/>
          <w:b/>
          <w:sz w:val="24"/>
        </w:rPr>
      </w:pPr>
      <w:r>
        <w:rPr>
          <w:rFonts w:ascii="Times New Roman" w:hAnsi="Times New Roman" w:cs="Times New Roman"/>
          <w:b/>
          <w:sz w:val="24"/>
        </w:rPr>
        <w:t>SALTILLO, COAHUILA DE ZARAGOZA                                                    JULIO 2017</w:t>
      </w:r>
    </w:p>
    <w:p w:rsidR="009D5B82" w:rsidRDefault="009D5B82">
      <w:pPr>
        <w:rPr>
          <w:rFonts w:ascii="Times New Roman" w:hAnsi="Times New Roman" w:cs="Times New Roman"/>
          <w:b/>
          <w:sz w:val="28"/>
        </w:rPr>
      </w:pPr>
      <w:r>
        <w:rPr>
          <w:rFonts w:ascii="Times New Roman" w:hAnsi="Times New Roman" w:cs="Times New Roman"/>
          <w:b/>
          <w:sz w:val="28"/>
        </w:rPr>
        <w:br w:type="page"/>
      </w:r>
    </w:p>
    <w:p w:rsidR="00773B58" w:rsidRPr="00906C76" w:rsidRDefault="00773B58" w:rsidP="00906C76">
      <w:pPr>
        <w:spacing w:line="360" w:lineRule="auto"/>
        <w:jc w:val="center"/>
        <w:rPr>
          <w:rFonts w:ascii="Times New Roman" w:hAnsi="Times New Roman" w:cs="Times New Roman"/>
          <w:b/>
          <w:sz w:val="28"/>
        </w:rPr>
      </w:pPr>
      <w:r w:rsidRPr="00906C76">
        <w:rPr>
          <w:rFonts w:ascii="Times New Roman" w:hAnsi="Times New Roman" w:cs="Times New Roman"/>
          <w:b/>
          <w:sz w:val="28"/>
        </w:rPr>
        <w:lastRenderedPageBreak/>
        <w:t>Intención</w:t>
      </w:r>
    </w:p>
    <w:p w:rsidR="00773B58" w:rsidRDefault="00773B58" w:rsidP="00773B58">
      <w:pPr>
        <w:spacing w:line="360" w:lineRule="auto"/>
        <w:jc w:val="both"/>
        <w:rPr>
          <w:rFonts w:ascii="Times New Roman" w:hAnsi="Times New Roman" w:cs="Times New Roman"/>
          <w:sz w:val="24"/>
        </w:rPr>
      </w:pPr>
      <w:r w:rsidRPr="001552E6">
        <w:rPr>
          <w:rFonts w:ascii="Times New Roman" w:hAnsi="Times New Roman" w:cs="Times New Roman"/>
          <w:sz w:val="24"/>
        </w:rPr>
        <w:t xml:space="preserve">La práctica docente </w:t>
      </w:r>
      <w:r>
        <w:rPr>
          <w:rFonts w:ascii="Times New Roman" w:hAnsi="Times New Roman" w:cs="Times New Roman"/>
          <w:sz w:val="24"/>
        </w:rPr>
        <w:t>según</w:t>
      </w:r>
      <w:r w:rsidRPr="001552E6">
        <w:rPr>
          <w:rFonts w:ascii="Times New Roman" w:hAnsi="Times New Roman" w:cs="Times New Roman"/>
          <w:sz w:val="24"/>
        </w:rPr>
        <w:t xml:space="preserve"> De </w:t>
      </w:r>
      <w:proofErr w:type="spellStart"/>
      <w:r w:rsidRPr="001552E6">
        <w:rPr>
          <w:rFonts w:ascii="Times New Roman" w:hAnsi="Times New Roman" w:cs="Times New Roman"/>
          <w:sz w:val="24"/>
        </w:rPr>
        <w:t>Lella</w:t>
      </w:r>
      <w:proofErr w:type="spellEnd"/>
      <w:r w:rsidRPr="001552E6">
        <w:rPr>
          <w:rFonts w:ascii="Times New Roman" w:hAnsi="Times New Roman" w:cs="Times New Roman"/>
          <w:sz w:val="24"/>
        </w:rPr>
        <w:t xml:space="preserve"> (1999), se concibe como la acción que el profesor desarrolla en el aula, especialmente referida al proceso de enseñar, y se distingue de la práctica institucional global y la práctica social del docente.</w:t>
      </w:r>
      <w:r>
        <w:rPr>
          <w:rFonts w:ascii="Times New Roman" w:hAnsi="Times New Roman" w:cs="Times New Roman"/>
          <w:sz w:val="24"/>
        </w:rPr>
        <w:t xml:space="preserve"> Por ende l</w:t>
      </w:r>
      <w:r w:rsidRPr="002D4186">
        <w:rPr>
          <w:rFonts w:ascii="Times New Roman" w:hAnsi="Times New Roman" w:cs="Times New Roman"/>
          <w:sz w:val="24"/>
        </w:rPr>
        <w:t xml:space="preserve">a práctica educativa puede ser considerada como una actividad dinámica en donde </w:t>
      </w:r>
      <w:r>
        <w:rPr>
          <w:rFonts w:ascii="Times New Roman" w:hAnsi="Times New Roman" w:cs="Times New Roman"/>
          <w:sz w:val="24"/>
        </w:rPr>
        <w:t>cada docente podrá reflexionar, ser crítico y analítico sobre su intervención pedagógica</w:t>
      </w:r>
      <w:r w:rsidRPr="002D4186">
        <w:rPr>
          <w:rFonts w:ascii="Times New Roman" w:hAnsi="Times New Roman" w:cs="Times New Roman"/>
          <w:sz w:val="24"/>
        </w:rPr>
        <w:t xml:space="preserve"> que </w:t>
      </w:r>
      <w:r>
        <w:rPr>
          <w:rFonts w:ascii="Times New Roman" w:hAnsi="Times New Roman" w:cs="Times New Roman"/>
          <w:sz w:val="24"/>
        </w:rPr>
        <w:t>lo lleve</w:t>
      </w:r>
      <w:r w:rsidRPr="002D4186">
        <w:rPr>
          <w:rFonts w:ascii="Times New Roman" w:hAnsi="Times New Roman" w:cs="Times New Roman"/>
          <w:sz w:val="24"/>
        </w:rPr>
        <w:t xml:space="preserve"> a la mejora o </w:t>
      </w:r>
      <w:r>
        <w:rPr>
          <w:rFonts w:ascii="Times New Roman" w:hAnsi="Times New Roman" w:cs="Times New Roman"/>
          <w:sz w:val="24"/>
        </w:rPr>
        <w:t xml:space="preserve">a </w:t>
      </w:r>
      <w:r w:rsidRPr="002D4186">
        <w:rPr>
          <w:rFonts w:ascii="Times New Roman" w:hAnsi="Times New Roman" w:cs="Times New Roman"/>
          <w:sz w:val="24"/>
        </w:rPr>
        <w:t xml:space="preserve">la transformación de su práctica profesional, esta </w:t>
      </w:r>
      <w:r>
        <w:rPr>
          <w:rFonts w:ascii="Times New Roman" w:hAnsi="Times New Roman" w:cs="Times New Roman"/>
          <w:sz w:val="24"/>
        </w:rPr>
        <w:t xml:space="preserve">misma </w:t>
      </w:r>
      <w:r w:rsidRPr="002D4186">
        <w:rPr>
          <w:rFonts w:ascii="Times New Roman" w:hAnsi="Times New Roman" w:cs="Times New Roman"/>
          <w:sz w:val="24"/>
        </w:rPr>
        <w:t xml:space="preserve">ocurre antes, durante y después de cada intervención, y que se lleva </w:t>
      </w:r>
      <w:r>
        <w:rPr>
          <w:rFonts w:ascii="Times New Roman" w:hAnsi="Times New Roman" w:cs="Times New Roman"/>
          <w:sz w:val="24"/>
        </w:rPr>
        <w:t xml:space="preserve">a cabo durante cada evaluación diaria o por cada periodo programado mediante la planeación, rubricas, listas de cotejo, cuaderno de evaluación continua, observación, diario de campo y expedientes. </w:t>
      </w:r>
      <w:r w:rsidRPr="00773B58">
        <w:rPr>
          <w:rFonts w:ascii="Times New Roman" w:hAnsi="Times New Roman" w:cs="Times New Roman"/>
          <w:sz w:val="24"/>
        </w:rPr>
        <w:t>A través de la reflexión podemos implementar innovaciones pedagógicas que de la misma forma ayuden a transformar nuestra práctica profesional, donde hay que incorporar un cambio intencional para</w:t>
      </w:r>
      <w:r>
        <w:rPr>
          <w:rFonts w:ascii="Times New Roman" w:hAnsi="Times New Roman" w:cs="Times New Roman"/>
          <w:sz w:val="24"/>
        </w:rPr>
        <w:t xml:space="preserve"> favorecer  la calidad educativa de los planteles con la participación de todos los agentes educativos, esto logra ser significativo para los educandos cuando hay una transformación desde los sistemas educativos que impactan desde la transferencia y adquisición de conocimientos, habilidades, actitudes y valores. </w:t>
      </w:r>
    </w:p>
    <w:p w:rsidR="00773B58" w:rsidRDefault="00A2307E" w:rsidP="00773B58">
      <w:pPr>
        <w:spacing w:line="360" w:lineRule="auto"/>
        <w:jc w:val="both"/>
        <w:rPr>
          <w:rFonts w:ascii="Times New Roman" w:hAnsi="Times New Roman" w:cs="Times New Roman"/>
          <w:sz w:val="24"/>
        </w:rPr>
      </w:pPr>
      <w:r>
        <w:rPr>
          <w:rFonts w:ascii="Times New Roman" w:hAnsi="Times New Roman" w:cs="Times New Roman"/>
          <w:sz w:val="24"/>
        </w:rPr>
        <w:t>Con base a lo anterior e</w:t>
      </w:r>
      <w:r w:rsidR="00773B58">
        <w:rPr>
          <w:rFonts w:ascii="Times New Roman" w:hAnsi="Times New Roman" w:cs="Times New Roman"/>
          <w:sz w:val="24"/>
        </w:rPr>
        <w:t xml:space="preserve">l autor </w:t>
      </w:r>
      <w:r w:rsidR="00773B58" w:rsidRPr="00DA1D93">
        <w:rPr>
          <w:rFonts w:ascii="Times New Roman" w:hAnsi="Times New Roman" w:cs="Times New Roman"/>
          <w:sz w:val="24"/>
        </w:rPr>
        <w:t xml:space="preserve">Blanco y Messina, (2000), </w:t>
      </w:r>
      <w:r w:rsidR="00773B58">
        <w:rPr>
          <w:rFonts w:ascii="Times New Roman" w:hAnsi="Times New Roman" w:cs="Times New Roman"/>
          <w:sz w:val="24"/>
        </w:rPr>
        <w:t>define la innovación educativa</w:t>
      </w:r>
      <w:r w:rsidR="00773B58" w:rsidRPr="00DA1D93">
        <w:rPr>
          <w:rFonts w:ascii="Times New Roman" w:hAnsi="Times New Roman" w:cs="Times New Roman"/>
          <w:sz w:val="24"/>
        </w:rPr>
        <w:t xml:space="preserve"> "como un proceso encaminado a la solución de problemas de calidad, cobertura, eficiencia y efectividad en el ámbito educativo, resultado de un proceso participativo de planificación, que surge desde la práctica educativa del profesorado y que confronta las creencias de docentes y administrativos, y plantea formas alternativas de enseñar, aprender y gestionar".</w:t>
      </w:r>
      <w:r w:rsidR="00773B58">
        <w:rPr>
          <w:rFonts w:ascii="Times New Roman" w:hAnsi="Times New Roman" w:cs="Times New Roman"/>
          <w:sz w:val="24"/>
        </w:rPr>
        <w:t xml:space="preserve"> </w:t>
      </w:r>
    </w:p>
    <w:p w:rsidR="00773B58" w:rsidRDefault="00773B58" w:rsidP="00773B58">
      <w:pPr>
        <w:spacing w:line="360" w:lineRule="auto"/>
        <w:jc w:val="both"/>
        <w:rPr>
          <w:rFonts w:ascii="Times New Roman" w:hAnsi="Times New Roman" w:cs="Times New Roman"/>
          <w:sz w:val="24"/>
        </w:rPr>
      </w:pPr>
      <w:r>
        <w:rPr>
          <w:rFonts w:ascii="Times New Roman" w:hAnsi="Times New Roman" w:cs="Times New Roman"/>
          <w:sz w:val="24"/>
        </w:rPr>
        <w:t>Por lo que es necesario integrar estrategias novedosas que mejoren el proceso de enseñanza aprendizajes, por medio del juego y el uso de las nuevas tecnologías de la información y comunicación encaminadas al ámbito educativo.</w:t>
      </w:r>
    </w:p>
    <w:p w:rsidR="00773B58" w:rsidRDefault="00773B58" w:rsidP="00773B58">
      <w:pPr>
        <w:spacing w:line="360" w:lineRule="auto"/>
        <w:jc w:val="both"/>
        <w:rPr>
          <w:rFonts w:ascii="Times New Roman" w:hAnsi="Times New Roman" w:cs="Times New Roman"/>
          <w:sz w:val="24"/>
        </w:rPr>
      </w:pPr>
      <w:r>
        <w:rPr>
          <w:rFonts w:ascii="Times New Roman" w:hAnsi="Times New Roman" w:cs="Times New Roman"/>
          <w:sz w:val="24"/>
        </w:rPr>
        <w:t xml:space="preserve">Rivas, 2004, menciona que </w:t>
      </w:r>
      <w:r w:rsidRPr="00135831">
        <w:rPr>
          <w:rFonts w:ascii="Times New Roman" w:hAnsi="Times New Roman" w:cs="Times New Roman"/>
          <w:sz w:val="24"/>
        </w:rPr>
        <w:t>"El gran reto en la profesionalización docente conlleva al enriquecimiento del propio pensamiento pedagógico del docente y el mejoramiento de las competencias didácticas, así como de los principios pedagógicos que debe poseer el maestro para el bien de sus alumnos y favoreciendo el proceso enseñanza-aprendizaje mismo que será eficiente si se trabaja de forma organizada y compartida"</w:t>
      </w:r>
      <w:r>
        <w:rPr>
          <w:rFonts w:ascii="Times New Roman" w:hAnsi="Times New Roman" w:cs="Times New Roman"/>
          <w:sz w:val="24"/>
        </w:rPr>
        <w:t xml:space="preserve">. </w:t>
      </w:r>
    </w:p>
    <w:p w:rsidR="00091C2F" w:rsidRDefault="00091C2F" w:rsidP="00773B58">
      <w:pPr>
        <w:spacing w:line="360" w:lineRule="auto"/>
        <w:jc w:val="both"/>
        <w:rPr>
          <w:rFonts w:ascii="Times New Roman" w:hAnsi="Times New Roman" w:cs="Times New Roman"/>
          <w:sz w:val="24"/>
        </w:rPr>
      </w:pPr>
      <w:r>
        <w:rPr>
          <w:rFonts w:ascii="Times New Roman" w:hAnsi="Times New Roman" w:cs="Times New Roman"/>
          <w:sz w:val="24"/>
        </w:rPr>
        <w:lastRenderedPageBreak/>
        <w:t>Esto nos lleva a tomar consciencia sobre los retos a los que nos enfrentamos y a lo que nos comprometemos para lograrlos, por lo que como futuro</w:t>
      </w:r>
      <w:r w:rsidR="00773B58">
        <w:rPr>
          <w:rFonts w:ascii="Times New Roman" w:hAnsi="Times New Roman" w:cs="Times New Roman"/>
          <w:sz w:val="24"/>
        </w:rPr>
        <w:t xml:space="preserve"> docente</w:t>
      </w:r>
      <w:r>
        <w:rPr>
          <w:rFonts w:ascii="Times New Roman" w:hAnsi="Times New Roman" w:cs="Times New Roman"/>
          <w:sz w:val="24"/>
        </w:rPr>
        <w:t xml:space="preserve"> me comprometo a</w:t>
      </w:r>
      <w:r w:rsidR="00773B58">
        <w:rPr>
          <w:rFonts w:ascii="Times New Roman" w:hAnsi="Times New Roman" w:cs="Times New Roman"/>
          <w:sz w:val="24"/>
        </w:rPr>
        <w:t xml:space="preserve"> adquirir las compete</w:t>
      </w:r>
      <w:r w:rsidR="00D33319">
        <w:rPr>
          <w:rFonts w:ascii="Times New Roman" w:hAnsi="Times New Roman" w:cs="Times New Roman"/>
          <w:sz w:val="24"/>
        </w:rPr>
        <w:t>ncias básicas y necesarias que m</w:t>
      </w:r>
      <w:r w:rsidR="00773B58">
        <w:rPr>
          <w:rFonts w:ascii="Times New Roman" w:hAnsi="Times New Roman" w:cs="Times New Roman"/>
          <w:sz w:val="24"/>
        </w:rPr>
        <w:t>e permitan incorporar el uso de diversas herramientas para favorecer el proceso de enseñ</w:t>
      </w:r>
      <w:r w:rsidR="00D33319">
        <w:rPr>
          <w:rFonts w:ascii="Times New Roman" w:hAnsi="Times New Roman" w:cs="Times New Roman"/>
          <w:sz w:val="24"/>
        </w:rPr>
        <w:t>anza aprendizaje y fortalecer mi</w:t>
      </w:r>
      <w:r w:rsidR="00773B58">
        <w:rPr>
          <w:rFonts w:ascii="Times New Roman" w:hAnsi="Times New Roman" w:cs="Times New Roman"/>
          <w:sz w:val="24"/>
        </w:rPr>
        <w:t xml:space="preserve"> propia práctica profesional.</w:t>
      </w:r>
      <w:r w:rsidR="00180FED">
        <w:rPr>
          <w:rFonts w:ascii="Times New Roman" w:hAnsi="Times New Roman" w:cs="Times New Roman"/>
          <w:sz w:val="24"/>
        </w:rPr>
        <w:t xml:space="preserve"> Sin embargo como futuro docente no solo es el obtener buenos resultados o adquirir habilidades que favorezcan en lo personal, sino, brindar una educación de calidad a todos los ed</w:t>
      </w:r>
      <w:r>
        <w:rPr>
          <w:rFonts w:ascii="Times New Roman" w:hAnsi="Times New Roman" w:cs="Times New Roman"/>
          <w:sz w:val="24"/>
        </w:rPr>
        <w:t xml:space="preserve">ucandos que pasan año tras año por </w:t>
      </w:r>
      <w:r w:rsidR="00D33319">
        <w:rPr>
          <w:rFonts w:ascii="Times New Roman" w:hAnsi="Times New Roman" w:cs="Times New Roman"/>
          <w:sz w:val="24"/>
        </w:rPr>
        <w:t xml:space="preserve">los planteles educativos, sin olvidar que para lograrlo se necesita </w:t>
      </w:r>
      <w:r w:rsidR="008032C0">
        <w:rPr>
          <w:rFonts w:ascii="Times New Roman" w:hAnsi="Times New Roman" w:cs="Times New Roman"/>
          <w:sz w:val="24"/>
        </w:rPr>
        <w:t>implementar estrategias en donde se involucren a</w:t>
      </w:r>
      <w:r w:rsidR="00D33319">
        <w:rPr>
          <w:rFonts w:ascii="Times New Roman" w:hAnsi="Times New Roman" w:cs="Times New Roman"/>
          <w:sz w:val="24"/>
        </w:rPr>
        <w:t xml:space="preserve"> todos los agentes educativos, teniendo más peso la </w:t>
      </w:r>
      <w:r w:rsidR="008032C0">
        <w:rPr>
          <w:rFonts w:ascii="Times New Roman" w:hAnsi="Times New Roman" w:cs="Times New Roman"/>
          <w:sz w:val="24"/>
        </w:rPr>
        <w:t>participación</w:t>
      </w:r>
      <w:r w:rsidR="00D33319">
        <w:rPr>
          <w:rFonts w:ascii="Times New Roman" w:hAnsi="Times New Roman" w:cs="Times New Roman"/>
          <w:sz w:val="24"/>
        </w:rPr>
        <w:t xml:space="preserve"> de los padres de familia dentro y fuera de la institución y el trabajo del docente, en conjunto so</w:t>
      </w:r>
      <w:r w:rsidR="008032C0">
        <w:rPr>
          <w:rFonts w:ascii="Times New Roman" w:hAnsi="Times New Roman" w:cs="Times New Roman"/>
          <w:sz w:val="24"/>
        </w:rPr>
        <w:t>n notorios los resultados del</w:t>
      </w:r>
      <w:r w:rsidR="00D33319">
        <w:rPr>
          <w:rFonts w:ascii="Times New Roman" w:hAnsi="Times New Roman" w:cs="Times New Roman"/>
          <w:sz w:val="24"/>
        </w:rPr>
        <w:t xml:space="preserve"> proceso de enseñanza y aprendizaje de los niños, siendo significativos cuando</w:t>
      </w:r>
      <w:r w:rsidR="008032C0">
        <w:rPr>
          <w:rFonts w:ascii="Times New Roman" w:hAnsi="Times New Roman" w:cs="Times New Roman"/>
          <w:sz w:val="24"/>
        </w:rPr>
        <w:t xml:space="preserve"> hay un estímulo, e implementar actividades innovadores en donde desarrollen su creatividad al máximo. </w:t>
      </w:r>
      <w:r w:rsidR="00447EA2">
        <w:rPr>
          <w:rFonts w:ascii="Times New Roman" w:hAnsi="Times New Roman" w:cs="Times New Roman"/>
          <w:sz w:val="24"/>
        </w:rPr>
        <w:t xml:space="preserve">Además como futuro docente debo de estar en una constante formación </w:t>
      </w:r>
      <w:r w:rsidR="00D53221">
        <w:rPr>
          <w:rFonts w:ascii="Times New Roman" w:hAnsi="Times New Roman" w:cs="Times New Roman"/>
          <w:sz w:val="24"/>
        </w:rPr>
        <w:t xml:space="preserve">de aprendizaje, para enriquecer mis conocimientos y tener una mejor práctica profesional, esto se ve reflejado gracias a las innovaciones que se van incorporando dentro campo educativo que favorezcan a los educandos al lograr formar sus propios conocimientos. </w:t>
      </w:r>
    </w:p>
    <w:p w:rsidR="008032C0" w:rsidRDefault="00005D3C" w:rsidP="00773B58">
      <w:pPr>
        <w:spacing w:line="360" w:lineRule="auto"/>
        <w:jc w:val="both"/>
        <w:rPr>
          <w:rFonts w:ascii="Times New Roman" w:hAnsi="Times New Roman" w:cs="Times New Roman"/>
          <w:sz w:val="24"/>
        </w:rPr>
      </w:pPr>
      <w:r>
        <w:rPr>
          <w:rFonts w:ascii="Times New Roman" w:hAnsi="Times New Roman" w:cs="Times New Roman"/>
          <w:sz w:val="24"/>
        </w:rPr>
        <w:t>En cualquier campo laboral se presentan conflictos los cuales hay que solucionar, en mi caso puedo decir que uno de los mayores conflictos a los que me he enfrentado es el atender a niños con barreras de aprendizaje y que sumado a ello no haya maestros de apoyo que puedan ser un mediador para facilitar el proceso de enseñanza-aprendizaje de los niños que lo requieren.</w:t>
      </w:r>
      <w:r w:rsidR="00662377">
        <w:rPr>
          <w:rFonts w:ascii="Times New Roman" w:hAnsi="Times New Roman" w:cs="Times New Roman"/>
          <w:sz w:val="24"/>
        </w:rPr>
        <w:t xml:space="preserve"> También puedo decir que en algunos casos la falta de interés o participación de los padres </w:t>
      </w:r>
      <w:r w:rsidR="00B41388">
        <w:rPr>
          <w:rFonts w:ascii="Times New Roman" w:hAnsi="Times New Roman" w:cs="Times New Roman"/>
          <w:sz w:val="24"/>
        </w:rPr>
        <w:t xml:space="preserve">de familia o tutores </w:t>
      </w:r>
      <w:r w:rsidR="00662377">
        <w:rPr>
          <w:rFonts w:ascii="Times New Roman" w:hAnsi="Times New Roman" w:cs="Times New Roman"/>
          <w:sz w:val="24"/>
        </w:rPr>
        <w:t xml:space="preserve">dentro y fuera de la institución es un gran problema al que se enfrenta cualquier </w:t>
      </w:r>
      <w:r w:rsidR="00B41388">
        <w:rPr>
          <w:rFonts w:ascii="Times New Roman" w:hAnsi="Times New Roman" w:cs="Times New Roman"/>
          <w:sz w:val="24"/>
        </w:rPr>
        <w:t>docente</w:t>
      </w:r>
      <w:r w:rsidR="00662377">
        <w:rPr>
          <w:rFonts w:ascii="Times New Roman" w:hAnsi="Times New Roman" w:cs="Times New Roman"/>
          <w:sz w:val="24"/>
        </w:rPr>
        <w:t xml:space="preserve">, debido a </w:t>
      </w:r>
      <w:r w:rsidR="00B41388">
        <w:rPr>
          <w:rFonts w:ascii="Times New Roman" w:hAnsi="Times New Roman" w:cs="Times New Roman"/>
          <w:sz w:val="24"/>
        </w:rPr>
        <w:t xml:space="preserve">que sin </w:t>
      </w:r>
      <w:r w:rsidR="00662377">
        <w:rPr>
          <w:rFonts w:ascii="Times New Roman" w:hAnsi="Times New Roman" w:cs="Times New Roman"/>
          <w:sz w:val="24"/>
        </w:rPr>
        <w:t xml:space="preserve">ellos no se podrían lograr los resultados significativos que favorecen en los alumnos. </w:t>
      </w:r>
    </w:p>
    <w:p w:rsidR="00773B58" w:rsidRDefault="00773B58" w:rsidP="00773B58">
      <w:pPr>
        <w:spacing w:line="360" w:lineRule="auto"/>
        <w:jc w:val="both"/>
        <w:rPr>
          <w:rFonts w:ascii="Times New Roman" w:hAnsi="Times New Roman" w:cs="Times New Roman"/>
          <w:sz w:val="24"/>
        </w:rPr>
      </w:pPr>
    </w:p>
    <w:p w:rsidR="00721EC4" w:rsidRDefault="00721EC4">
      <w:pPr>
        <w:rPr>
          <w:rFonts w:ascii="Times New Roman" w:hAnsi="Times New Roman" w:cs="Times New Roman"/>
          <w:b/>
          <w:sz w:val="28"/>
        </w:rPr>
      </w:pPr>
      <w:r>
        <w:rPr>
          <w:rFonts w:ascii="Times New Roman" w:hAnsi="Times New Roman" w:cs="Times New Roman"/>
          <w:b/>
          <w:sz w:val="28"/>
        </w:rPr>
        <w:br w:type="page"/>
      </w:r>
    </w:p>
    <w:p w:rsidR="00773B58" w:rsidRPr="00906C76" w:rsidRDefault="00773B58" w:rsidP="00906C76">
      <w:pPr>
        <w:spacing w:line="360" w:lineRule="auto"/>
        <w:jc w:val="center"/>
        <w:rPr>
          <w:rFonts w:ascii="Times New Roman" w:hAnsi="Times New Roman" w:cs="Times New Roman"/>
          <w:b/>
          <w:sz w:val="28"/>
        </w:rPr>
      </w:pPr>
      <w:r w:rsidRPr="00906C76">
        <w:rPr>
          <w:rFonts w:ascii="Times New Roman" w:hAnsi="Times New Roman" w:cs="Times New Roman"/>
          <w:b/>
          <w:sz w:val="28"/>
        </w:rPr>
        <w:lastRenderedPageBreak/>
        <w:t>Planificación</w:t>
      </w:r>
    </w:p>
    <w:p w:rsidR="00D46F70" w:rsidRDefault="00773B58" w:rsidP="00D46F70">
      <w:pPr>
        <w:spacing w:line="360" w:lineRule="auto"/>
        <w:jc w:val="both"/>
        <w:rPr>
          <w:rFonts w:ascii="Times New Roman" w:hAnsi="Times New Roman" w:cs="Times New Roman"/>
          <w:sz w:val="24"/>
        </w:rPr>
      </w:pPr>
      <w:r>
        <w:rPr>
          <w:rFonts w:ascii="Times New Roman" w:hAnsi="Times New Roman" w:cs="Times New Roman"/>
          <w:sz w:val="24"/>
        </w:rPr>
        <w:t xml:space="preserve">Se seleccionó la competencia </w:t>
      </w:r>
      <w:r w:rsidRPr="004D15E6">
        <w:rPr>
          <w:rFonts w:ascii="Times New Roman" w:hAnsi="Times New Roman" w:cs="Times New Roman"/>
          <w:sz w:val="24"/>
        </w:rPr>
        <w:t xml:space="preserve">Genera ambientes formativos para propiciar la autonomía y promover el desarrollo de las competencias en </w:t>
      </w:r>
      <w:r>
        <w:rPr>
          <w:rFonts w:ascii="Times New Roman" w:hAnsi="Times New Roman" w:cs="Times New Roman"/>
          <w:sz w:val="24"/>
        </w:rPr>
        <w:t xml:space="preserve">los alumnos de educación básica, </w:t>
      </w:r>
      <w:r w:rsidR="007A05A6">
        <w:rPr>
          <w:rFonts w:ascii="Times New Roman" w:hAnsi="Times New Roman" w:cs="Times New Roman"/>
          <w:sz w:val="24"/>
        </w:rPr>
        <w:t xml:space="preserve">dentro de esta competencia hay unidades específicas tal </w:t>
      </w:r>
      <w:commentRangeStart w:id="0"/>
      <w:r w:rsidR="007A05A6">
        <w:rPr>
          <w:rFonts w:ascii="Times New Roman" w:hAnsi="Times New Roman" w:cs="Times New Roman"/>
          <w:sz w:val="24"/>
        </w:rPr>
        <w:t>como</w:t>
      </w:r>
      <w:commentRangeEnd w:id="0"/>
      <w:r w:rsidR="000825BC">
        <w:rPr>
          <w:rStyle w:val="Refdecomentario"/>
        </w:rPr>
        <w:commentReference w:id="0"/>
      </w:r>
      <w:r w:rsidR="007A05A6">
        <w:rPr>
          <w:rFonts w:ascii="Times New Roman" w:hAnsi="Times New Roman" w:cs="Times New Roman"/>
          <w:sz w:val="24"/>
        </w:rPr>
        <w:t xml:space="preserve"> </w:t>
      </w:r>
      <w:r w:rsidR="007A05A6" w:rsidRPr="007A05A6">
        <w:rPr>
          <w:rFonts w:ascii="Times New Roman" w:hAnsi="Times New Roman" w:cs="Times New Roman"/>
          <w:sz w:val="24"/>
        </w:rPr>
        <w:t>utiliza estrategias didácticas parar promover un ambiente propicio para el aprendizaje</w:t>
      </w:r>
      <w:r w:rsidR="007A05A6">
        <w:rPr>
          <w:rFonts w:ascii="Times New Roman" w:hAnsi="Times New Roman" w:cs="Times New Roman"/>
          <w:sz w:val="24"/>
        </w:rPr>
        <w:t xml:space="preserve">, en la cual me centraré </w:t>
      </w:r>
      <w:r>
        <w:rPr>
          <w:rFonts w:ascii="Times New Roman" w:hAnsi="Times New Roman" w:cs="Times New Roman"/>
          <w:sz w:val="24"/>
        </w:rPr>
        <w:t>para fortalecerla de manera personal,</w:t>
      </w:r>
      <w:r w:rsidR="007A05A6">
        <w:rPr>
          <w:rFonts w:ascii="Times New Roman" w:hAnsi="Times New Roman" w:cs="Times New Roman"/>
          <w:sz w:val="24"/>
        </w:rPr>
        <w:t xml:space="preserve"> </w:t>
      </w:r>
      <w:r>
        <w:rPr>
          <w:rFonts w:ascii="Times New Roman" w:hAnsi="Times New Roman" w:cs="Times New Roman"/>
          <w:sz w:val="24"/>
        </w:rPr>
        <w:t>por</w:t>
      </w:r>
      <w:r w:rsidR="004735FC">
        <w:rPr>
          <w:rFonts w:ascii="Times New Roman" w:hAnsi="Times New Roman" w:cs="Times New Roman"/>
          <w:sz w:val="24"/>
        </w:rPr>
        <w:t xml:space="preserve">que </w:t>
      </w:r>
      <w:r>
        <w:rPr>
          <w:rFonts w:ascii="Times New Roman" w:hAnsi="Times New Roman" w:cs="Times New Roman"/>
          <w:sz w:val="24"/>
        </w:rPr>
        <w:t>ha sido una debilida</w:t>
      </w:r>
      <w:r w:rsidR="00005D3C">
        <w:rPr>
          <w:rFonts w:ascii="Times New Roman" w:hAnsi="Times New Roman" w:cs="Times New Roman"/>
          <w:sz w:val="24"/>
        </w:rPr>
        <w:t>d o área de oportunidad que debo</w:t>
      </w:r>
      <w:r>
        <w:rPr>
          <w:rFonts w:ascii="Times New Roman" w:hAnsi="Times New Roman" w:cs="Times New Roman"/>
          <w:sz w:val="24"/>
        </w:rPr>
        <w:t xml:space="preserve"> mejorar, </w:t>
      </w:r>
      <w:r w:rsidR="004735FC">
        <w:rPr>
          <w:rFonts w:ascii="Times New Roman" w:hAnsi="Times New Roman" w:cs="Times New Roman"/>
          <w:sz w:val="24"/>
        </w:rPr>
        <w:t>debido a que he podido notar a lo largo de mis jo</w:t>
      </w:r>
      <w:r w:rsidR="00EF4202">
        <w:rPr>
          <w:rFonts w:ascii="Times New Roman" w:hAnsi="Times New Roman" w:cs="Times New Roman"/>
          <w:sz w:val="24"/>
        </w:rPr>
        <w:t>rnadas de práctica que a pesar de tener todos mis documentos detallados</w:t>
      </w:r>
      <w:r w:rsidR="00D46F70">
        <w:rPr>
          <w:rFonts w:ascii="Times New Roman" w:hAnsi="Times New Roman" w:cs="Times New Roman"/>
          <w:sz w:val="24"/>
        </w:rPr>
        <w:t xml:space="preserve">, al momento de </w:t>
      </w:r>
      <w:r w:rsidR="00EF4202">
        <w:rPr>
          <w:rFonts w:ascii="Times New Roman" w:hAnsi="Times New Roman" w:cs="Times New Roman"/>
          <w:sz w:val="24"/>
        </w:rPr>
        <w:t>llevarlos a la práctica</w:t>
      </w:r>
      <w:r w:rsidR="00D46F70">
        <w:rPr>
          <w:rFonts w:ascii="Times New Roman" w:hAnsi="Times New Roman" w:cs="Times New Roman"/>
          <w:sz w:val="24"/>
        </w:rPr>
        <w:t xml:space="preserve">, cuando implemento </w:t>
      </w:r>
      <w:r w:rsidR="00EF4202">
        <w:rPr>
          <w:rFonts w:ascii="Times New Roman" w:hAnsi="Times New Roman" w:cs="Times New Roman"/>
          <w:sz w:val="24"/>
        </w:rPr>
        <w:t>las modalidades de trabajo me hacen falta algunos elementos como los carteles alusivos para llevar los pasos a seguir que se requieren en el taller, también el uso de los carnet al momento de trabajar por rincones, esto facilita a los niños al saber a qué rincones han pasado y así llevar un orden</w:t>
      </w:r>
      <w:r w:rsidR="00D46F70">
        <w:rPr>
          <w:rFonts w:ascii="Times New Roman" w:hAnsi="Times New Roman" w:cs="Times New Roman"/>
          <w:sz w:val="24"/>
        </w:rPr>
        <w:t xml:space="preserve">, esto quiere decir que impacta dentro de mi práctica profesional y en las necesidades de los niños. </w:t>
      </w:r>
      <w:r w:rsidR="00EF4202">
        <w:rPr>
          <w:rFonts w:ascii="Times New Roman" w:hAnsi="Times New Roman" w:cs="Times New Roman"/>
          <w:sz w:val="24"/>
        </w:rPr>
        <w:t xml:space="preserve"> Sin embargo desde que comencé </w:t>
      </w:r>
      <w:r w:rsidR="00D46F70">
        <w:rPr>
          <w:rFonts w:ascii="Times New Roman" w:hAnsi="Times New Roman" w:cs="Times New Roman"/>
          <w:sz w:val="24"/>
        </w:rPr>
        <w:t>a cursar el cuarto año</w:t>
      </w:r>
      <w:r w:rsidR="00EF4202">
        <w:rPr>
          <w:rFonts w:ascii="Times New Roman" w:hAnsi="Times New Roman" w:cs="Times New Roman"/>
          <w:sz w:val="24"/>
        </w:rPr>
        <w:t xml:space="preserve"> he implementado </w:t>
      </w:r>
      <w:commentRangeStart w:id="1"/>
      <w:r w:rsidR="00EF4202">
        <w:rPr>
          <w:rFonts w:ascii="Times New Roman" w:hAnsi="Times New Roman" w:cs="Times New Roman"/>
          <w:sz w:val="24"/>
        </w:rPr>
        <w:t>estrategias</w:t>
      </w:r>
      <w:commentRangeEnd w:id="1"/>
      <w:r w:rsidR="000825BC">
        <w:rPr>
          <w:rStyle w:val="Refdecomentario"/>
        </w:rPr>
        <w:commentReference w:id="1"/>
      </w:r>
      <w:r w:rsidR="00EF4202">
        <w:rPr>
          <w:rFonts w:ascii="Times New Roman" w:hAnsi="Times New Roman" w:cs="Times New Roman"/>
          <w:sz w:val="24"/>
        </w:rPr>
        <w:t xml:space="preserve"> para integrar esos elementos que me habían hecho falta anteriormente debido a que no sabía </w:t>
      </w:r>
      <w:r w:rsidR="00D46F70">
        <w:rPr>
          <w:rFonts w:ascii="Times New Roman" w:hAnsi="Times New Roman" w:cs="Times New Roman"/>
          <w:sz w:val="24"/>
        </w:rPr>
        <w:t>cómo plantearlos, por ello mi objetivo principal es crear y aplicar actividades novedosas y creativas, donde los niños pongan en juego sus conocimientos, habilidades, actitudes y valores para desarrollar al máximo sus capacidades.</w:t>
      </w:r>
    </w:p>
    <w:p w:rsidR="00C209C5" w:rsidRDefault="00D46F70" w:rsidP="00D46F70">
      <w:pPr>
        <w:spacing w:line="360" w:lineRule="auto"/>
        <w:jc w:val="both"/>
        <w:rPr>
          <w:rFonts w:ascii="Times New Roman" w:hAnsi="Times New Roman" w:cs="Times New Roman"/>
          <w:sz w:val="24"/>
        </w:rPr>
      </w:pPr>
      <w:r>
        <w:rPr>
          <w:rFonts w:ascii="Times New Roman" w:hAnsi="Times New Roman" w:cs="Times New Roman"/>
          <w:sz w:val="24"/>
        </w:rPr>
        <w:t xml:space="preserve"> La propuesta está diseñada con el propósito de que los alumnos tengan mayor autonomía y se sientan en un ambiente de confianza para lograr el desarrollo de las actividades de la mejor manera y  la sigan con ayuda de tópicos de información que puedan leer gracias a las imágenes y pasos desarrollados, que caracterizan a las modalidades de trabajo.</w:t>
      </w:r>
    </w:p>
    <w:p w:rsidR="00C209C5" w:rsidRDefault="00CB05C5" w:rsidP="00D46F70">
      <w:pPr>
        <w:spacing w:line="360" w:lineRule="auto"/>
        <w:jc w:val="both"/>
        <w:rPr>
          <w:rFonts w:ascii="Times New Roman" w:hAnsi="Times New Roman" w:cs="Times New Roman"/>
          <w:sz w:val="24"/>
        </w:rPr>
      </w:pPr>
      <w:r>
        <w:rPr>
          <w:rFonts w:ascii="Times New Roman" w:hAnsi="Times New Roman" w:cs="Times New Roman"/>
          <w:sz w:val="24"/>
        </w:rPr>
        <w:t>Cabe mencionar que desde este ciclo escolar 2016-2017 dentro del jardín de niños he implementado taller</w:t>
      </w:r>
      <w:r w:rsidR="00F0080E">
        <w:rPr>
          <w:rFonts w:ascii="Times New Roman" w:hAnsi="Times New Roman" w:cs="Times New Roman"/>
          <w:sz w:val="24"/>
        </w:rPr>
        <w:t>es</w:t>
      </w:r>
      <w:r>
        <w:rPr>
          <w:rFonts w:ascii="Times New Roman" w:hAnsi="Times New Roman" w:cs="Times New Roman"/>
          <w:sz w:val="24"/>
        </w:rPr>
        <w:t xml:space="preserve"> de trabajo que involucran la participación de los padres de familia acompañados de sus hijos para llevar </w:t>
      </w:r>
      <w:r w:rsidR="00F0080E">
        <w:rPr>
          <w:rFonts w:ascii="Times New Roman" w:hAnsi="Times New Roman" w:cs="Times New Roman"/>
          <w:sz w:val="24"/>
        </w:rPr>
        <w:t xml:space="preserve">a cabo actividades de acuerdo a la temática que se está trabajando y así mismo hacer parte de este proceso de enseñanza aprendizaje a los padres de familia. Además de que ha habido muy buena respuesta por parte de ellos y se les ha facilitado gracias a los carteles alusivos que integran los materiales y pasos a seguir que se requiere. </w:t>
      </w:r>
    </w:p>
    <w:p w:rsidR="009D5B82" w:rsidRDefault="00D46F70" w:rsidP="00773B58">
      <w:pPr>
        <w:spacing w:line="360" w:lineRule="auto"/>
        <w:jc w:val="both"/>
        <w:rPr>
          <w:rFonts w:ascii="Times New Roman" w:hAnsi="Times New Roman" w:cs="Times New Roman"/>
          <w:sz w:val="24"/>
        </w:rPr>
      </w:pPr>
      <w:r>
        <w:rPr>
          <w:rFonts w:ascii="Times New Roman" w:hAnsi="Times New Roman" w:cs="Times New Roman"/>
          <w:sz w:val="24"/>
        </w:rPr>
        <w:t xml:space="preserve">Principalmente esta problemática </w:t>
      </w:r>
      <w:r w:rsidR="007D6C4A">
        <w:rPr>
          <w:rFonts w:ascii="Times New Roman" w:hAnsi="Times New Roman" w:cs="Times New Roman"/>
          <w:sz w:val="24"/>
        </w:rPr>
        <w:t>impacta</w:t>
      </w:r>
      <w:r>
        <w:rPr>
          <w:rFonts w:ascii="Times New Roman" w:hAnsi="Times New Roman" w:cs="Times New Roman"/>
          <w:sz w:val="24"/>
        </w:rPr>
        <w:t xml:space="preserve"> dentro de mi formación </w:t>
      </w:r>
      <w:r w:rsidR="00C209C5">
        <w:rPr>
          <w:rFonts w:ascii="Times New Roman" w:hAnsi="Times New Roman" w:cs="Times New Roman"/>
          <w:sz w:val="24"/>
        </w:rPr>
        <w:t>docente</w:t>
      </w:r>
      <w:r>
        <w:rPr>
          <w:rFonts w:ascii="Times New Roman" w:hAnsi="Times New Roman" w:cs="Times New Roman"/>
          <w:sz w:val="24"/>
        </w:rPr>
        <w:t xml:space="preserve"> y su vez a los niños con los que voy trabajando</w:t>
      </w:r>
      <w:r w:rsidR="00C209C5">
        <w:rPr>
          <w:rFonts w:ascii="Times New Roman" w:hAnsi="Times New Roman" w:cs="Times New Roman"/>
          <w:sz w:val="24"/>
        </w:rPr>
        <w:t xml:space="preserve"> año tras año</w:t>
      </w:r>
      <w:r>
        <w:rPr>
          <w:rFonts w:ascii="Times New Roman" w:hAnsi="Times New Roman" w:cs="Times New Roman"/>
          <w:sz w:val="24"/>
        </w:rPr>
        <w:t xml:space="preserve">. Actualmente </w:t>
      </w:r>
      <w:r w:rsidR="00C209C5">
        <w:rPr>
          <w:rFonts w:ascii="Times New Roman" w:hAnsi="Times New Roman" w:cs="Times New Roman"/>
          <w:sz w:val="24"/>
        </w:rPr>
        <w:t xml:space="preserve">al priorizar esta competencia la enfoqué en mi grupo para que encontrara un equilibrio y un sentido a la misma, ya que al observar las características del grupo multigrado es necesario que sigan indicaciones y pasos en las </w:t>
      </w:r>
      <w:r w:rsidR="00C209C5">
        <w:rPr>
          <w:rFonts w:ascii="Times New Roman" w:hAnsi="Times New Roman" w:cs="Times New Roman"/>
          <w:sz w:val="24"/>
        </w:rPr>
        <w:lastRenderedPageBreak/>
        <w:t>actividades planteadas para que después ellos las lleven a cabo con facilidad con ayuda de los carteles de información, imágenes etc., la posible causa de que no sigan instrucciones es debido a que es su primer experiencia con el preescolar y es parte del proceso de adaptación, entonces he llegado a la conclusión de que es necesario buscar estrategias que involucren los ambientes de aprendizaje.</w:t>
      </w:r>
    </w:p>
    <w:p w:rsidR="00150BEA" w:rsidRDefault="00150BEA">
      <w:pPr>
        <w:rPr>
          <w:rFonts w:ascii="Times New Roman" w:hAnsi="Times New Roman" w:cs="Times New Roman"/>
          <w:sz w:val="24"/>
        </w:rPr>
      </w:pPr>
      <w:r>
        <w:rPr>
          <w:rFonts w:ascii="Times New Roman" w:hAnsi="Times New Roman" w:cs="Times New Roman"/>
          <w:sz w:val="24"/>
        </w:rPr>
        <w:br w:type="page"/>
      </w:r>
    </w:p>
    <w:tbl>
      <w:tblPr>
        <w:tblStyle w:val="Tablaconcuadrcula"/>
        <w:tblpPr w:leftFromText="141" w:rightFromText="141" w:vertAnchor="text" w:horzAnchor="margin" w:tblpXSpec="center" w:tblpY="288"/>
        <w:tblW w:w="10768" w:type="dxa"/>
        <w:tblLook w:val="04A0" w:firstRow="1" w:lastRow="0" w:firstColumn="1" w:lastColumn="0" w:noHBand="0" w:noVBand="1"/>
      </w:tblPr>
      <w:tblGrid>
        <w:gridCol w:w="1696"/>
        <w:gridCol w:w="5245"/>
        <w:gridCol w:w="3827"/>
      </w:tblGrid>
      <w:tr w:rsidR="00150BEA" w:rsidRPr="00810E60" w:rsidTr="00810E60">
        <w:tc>
          <w:tcPr>
            <w:tcW w:w="1696" w:type="dxa"/>
          </w:tcPr>
          <w:p w:rsidR="00150BEA" w:rsidRPr="00810E60" w:rsidRDefault="00150BEA" w:rsidP="00921DC9">
            <w:pPr>
              <w:jc w:val="both"/>
              <w:rPr>
                <w:rFonts w:ascii="Arial" w:hAnsi="Arial" w:cs="Arial"/>
              </w:rPr>
            </w:pPr>
            <w:r w:rsidRPr="00810E60">
              <w:rPr>
                <w:rFonts w:ascii="Arial" w:hAnsi="Arial" w:cs="Arial"/>
              </w:rPr>
              <w:lastRenderedPageBreak/>
              <w:t>ESTRATEGIA</w:t>
            </w:r>
          </w:p>
        </w:tc>
        <w:tc>
          <w:tcPr>
            <w:tcW w:w="5245" w:type="dxa"/>
          </w:tcPr>
          <w:p w:rsidR="00150BEA" w:rsidRPr="00810E60" w:rsidRDefault="00150BEA" w:rsidP="00921DC9">
            <w:pPr>
              <w:jc w:val="both"/>
              <w:rPr>
                <w:rFonts w:ascii="Arial" w:hAnsi="Arial" w:cs="Arial"/>
              </w:rPr>
            </w:pPr>
            <w:r w:rsidRPr="00810E60">
              <w:rPr>
                <w:rFonts w:ascii="Arial" w:hAnsi="Arial" w:cs="Arial"/>
              </w:rPr>
              <w:t>ACTIVIDADES</w:t>
            </w:r>
          </w:p>
        </w:tc>
        <w:tc>
          <w:tcPr>
            <w:tcW w:w="3827" w:type="dxa"/>
          </w:tcPr>
          <w:p w:rsidR="00150BEA" w:rsidRPr="00810E60" w:rsidRDefault="00150BEA" w:rsidP="00921DC9">
            <w:pPr>
              <w:jc w:val="both"/>
              <w:rPr>
                <w:rFonts w:ascii="Arial" w:hAnsi="Arial" w:cs="Arial"/>
              </w:rPr>
            </w:pPr>
            <w:r w:rsidRPr="00810E60">
              <w:rPr>
                <w:rFonts w:ascii="Arial" w:hAnsi="Arial" w:cs="Arial"/>
              </w:rPr>
              <w:t>INSTRUMENTOS</w:t>
            </w:r>
          </w:p>
        </w:tc>
      </w:tr>
      <w:tr w:rsidR="00150BEA" w:rsidRPr="00810E60" w:rsidTr="00810E60">
        <w:tc>
          <w:tcPr>
            <w:tcW w:w="1696" w:type="dxa"/>
          </w:tcPr>
          <w:p w:rsidR="00150BEA" w:rsidRPr="00810E60" w:rsidRDefault="00150BEA" w:rsidP="00921DC9">
            <w:pPr>
              <w:jc w:val="both"/>
              <w:rPr>
                <w:rFonts w:ascii="Arial" w:hAnsi="Arial" w:cs="Arial"/>
              </w:rPr>
            </w:pPr>
            <w:r w:rsidRPr="00810E60">
              <w:rPr>
                <w:rFonts w:ascii="Arial" w:hAnsi="Arial" w:cs="Arial"/>
              </w:rPr>
              <w:t>Investigación</w:t>
            </w:r>
          </w:p>
        </w:tc>
        <w:tc>
          <w:tcPr>
            <w:tcW w:w="5245" w:type="dxa"/>
          </w:tcPr>
          <w:p w:rsidR="00150BEA" w:rsidRPr="00810E60" w:rsidRDefault="00150BEA" w:rsidP="00921DC9">
            <w:pPr>
              <w:jc w:val="both"/>
              <w:rPr>
                <w:rFonts w:ascii="Arial" w:hAnsi="Arial" w:cs="Arial"/>
              </w:rPr>
            </w:pPr>
            <w:r w:rsidRPr="00810E60">
              <w:rPr>
                <w:rFonts w:ascii="Arial" w:hAnsi="Arial" w:cs="Arial"/>
              </w:rPr>
              <w:t xml:space="preserve">Elaboración de Contenidos a utilizar en el Desarrollo, reflexión y evaluación de la propuesta de mejora. </w:t>
            </w:r>
          </w:p>
          <w:p w:rsidR="00150BEA" w:rsidRPr="00810E60" w:rsidRDefault="00150BEA" w:rsidP="00150BEA">
            <w:pPr>
              <w:pStyle w:val="Sinespaciado"/>
              <w:numPr>
                <w:ilvl w:val="0"/>
                <w:numId w:val="1"/>
              </w:numPr>
              <w:jc w:val="both"/>
              <w:rPr>
                <w:rFonts w:ascii="Arial" w:hAnsi="Arial" w:cs="Arial"/>
              </w:rPr>
            </w:pPr>
            <w:r w:rsidRPr="00810E60">
              <w:rPr>
                <w:rFonts w:ascii="Arial" w:hAnsi="Arial" w:cs="Arial"/>
              </w:rPr>
              <w:t>Diagnóstico,</w:t>
            </w:r>
          </w:p>
          <w:p w:rsidR="00150BEA" w:rsidRPr="00810E60" w:rsidRDefault="00150BEA" w:rsidP="00150BEA">
            <w:pPr>
              <w:pStyle w:val="Sinespaciado"/>
              <w:numPr>
                <w:ilvl w:val="0"/>
                <w:numId w:val="1"/>
              </w:numPr>
              <w:jc w:val="both"/>
              <w:rPr>
                <w:rFonts w:ascii="Arial" w:hAnsi="Arial" w:cs="Arial"/>
              </w:rPr>
            </w:pPr>
            <w:r w:rsidRPr="00810E60">
              <w:rPr>
                <w:rFonts w:ascii="Arial" w:hAnsi="Arial" w:cs="Arial"/>
              </w:rPr>
              <w:t>Elementos para elaborar un proyecto,</w:t>
            </w:r>
          </w:p>
          <w:p w:rsidR="00150BEA" w:rsidRPr="00810E60" w:rsidRDefault="00150BEA" w:rsidP="00150BEA">
            <w:pPr>
              <w:pStyle w:val="Sinespaciado"/>
              <w:numPr>
                <w:ilvl w:val="0"/>
                <w:numId w:val="1"/>
              </w:numPr>
              <w:jc w:val="both"/>
              <w:rPr>
                <w:rFonts w:ascii="Arial" w:hAnsi="Arial" w:cs="Arial"/>
              </w:rPr>
            </w:pPr>
            <w:r w:rsidRPr="00810E60">
              <w:rPr>
                <w:rFonts w:ascii="Arial" w:hAnsi="Arial" w:cs="Arial"/>
              </w:rPr>
              <w:t>Evaluación de la planeación.</w:t>
            </w:r>
          </w:p>
          <w:p w:rsidR="00150BEA" w:rsidRPr="00810E60" w:rsidRDefault="00150BEA" w:rsidP="00150BEA">
            <w:pPr>
              <w:pStyle w:val="Sinespaciado"/>
              <w:numPr>
                <w:ilvl w:val="0"/>
                <w:numId w:val="1"/>
              </w:numPr>
              <w:jc w:val="both"/>
              <w:rPr>
                <w:rFonts w:ascii="Arial" w:hAnsi="Arial" w:cs="Arial"/>
              </w:rPr>
            </w:pPr>
            <w:r w:rsidRPr="00810E60">
              <w:rPr>
                <w:rFonts w:ascii="Arial" w:hAnsi="Arial" w:cs="Arial"/>
              </w:rPr>
              <w:t xml:space="preserve">Adecuaciones curriculares para </w:t>
            </w:r>
            <w:proofErr w:type="spellStart"/>
            <w:r w:rsidRPr="00810E60">
              <w:rPr>
                <w:rFonts w:ascii="Arial" w:hAnsi="Arial" w:cs="Arial"/>
              </w:rPr>
              <w:t>eficientar</w:t>
            </w:r>
            <w:proofErr w:type="spellEnd"/>
            <w:r w:rsidRPr="00810E60">
              <w:rPr>
                <w:rFonts w:ascii="Arial" w:hAnsi="Arial" w:cs="Arial"/>
              </w:rPr>
              <w:t xml:space="preserve"> la planeación</w:t>
            </w:r>
          </w:p>
        </w:tc>
        <w:tc>
          <w:tcPr>
            <w:tcW w:w="3827" w:type="dxa"/>
          </w:tcPr>
          <w:p w:rsidR="00150BEA" w:rsidRPr="00810E60" w:rsidRDefault="00150BEA" w:rsidP="00921DC9">
            <w:pPr>
              <w:pStyle w:val="Prrafodelista"/>
              <w:numPr>
                <w:ilvl w:val="0"/>
                <w:numId w:val="1"/>
              </w:numPr>
              <w:jc w:val="both"/>
              <w:rPr>
                <w:rFonts w:ascii="Arial" w:hAnsi="Arial" w:cs="Arial"/>
              </w:rPr>
            </w:pPr>
            <w:r w:rsidRPr="00810E60">
              <w:rPr>
                <w:rFonts w:ascii="Arial" w:hAnsi="Arial" w:cs="Arial"/>
              </w:rPr>
              <w:t>Referencias bibliográficas</w:t>
            </w:r>
          </w:p>
          <w:p w:rsidR="00150BEA" w:rsidRPr="00810E60" w:rsidRDefault="00150BEA" w:rsidP="00921DC9">
            <w:pPr>
              <w:pStyle w:val="Prrafodelista"/>
              <w:numPr>
                <w:ilvl w:val="0"/>
                <w:numId w:val="1"/>
              </w:numPr>
              <w:jc w:val="both"/>
              <w:rPr>
                <w:rFonts w:ascii="Arial" w:hAnsi="Arial" w:cs="Arial"/>
              </w:rPr>
            </w:pPr>
            <w:r w:rsidRPr="00810E60">
              <w:rPr>
                <w:rFonts w:ascii="Arial" w:hAnsi="Arial" w:cs="Arial"/>
              </w:rPr>
              <w:t>Fichas de trabajo</w:t>
            </w:r>
          </w:p>
          <w:p w:rsidR="00150BEA" w:rsidRPr="00810E60" w:rsidRDefault="00150BEA" w:rsidP="00921DC9">
            <w:pPr>
              <w:pStyle w:val="Prrafodelista"/>
              <w:numPr>
                <w:ilvl w:val="0"/>
                <w:numId w:val="1"/>
              </w:numPr>
              <w:jc w:val="both"/>
              <w:rPr>
                <w:rFonts w:ascii="Arial" w:hAnsi="Arial" w:cs="Arial"/>
              </w:rPr>
            </w:pPr>
            <w:r w:rsidRPr="00810E60">
              <w:rPr>
                <w:rFonts w:ascii="Arial" w:hAnsi="Arial" w:cs="Arial"/>
              </w:rPr>
              <w:t>Cuadros</w:t>
            </w:r>
          </w:p>
          <w:p w:rsidR="00150BEA" w:rsidRPr="00810E60" w:rsidRDefault="00150BEA" w:rsidP="00921DC9">
            <w:pPr>
              <w:pStyle w:val="Prrafodelista"/>
              <w:numPr>
                <w:ilvl w:val="0"/>
                <w:numId w:val="1"/>
              </w:numPr>
              <w:jc w:val="both"/>
              <w:rPr>
                <w:rFonts w:ascii="Arial" w:hAnsi="Arial" w:cs="Arial"/>
              </w:rPr>
            </w:pPr>
            <w:r w:rsidRPr="00810E60">
              <w:rPr>
                <w:rFonts w:ascii="Arial" w:hAnsi="Arial" w:cs="Arial"/>
              </w:rPr>
              <w:t>Ideas principales</w:t>
            </w:r>
          </w:p>
        </w:tc>
      </w:tr>
      <w:tr w:rsidR="00150BEA" w:rsidRPr="00810E60" w:rsidTr="00810E60">
        <w:tc>
          <w:tcPr>
            <w:tcW w:w="1696" w:type="dxa"/>
          </w:tcPr>
          <w:p w:rsidR="00150BEA" w:rsidRPr="00810E60" w:rsidRDefault="00150BEA" w:rsidP="00921DC9">
            <w:pPr>
              <w:jc w:val="both"/>
              <w:rPr>
                <w:rFonts w:ascii="Arial" w:hAnsi="Arial" w:cs="Arial"/>
              </w:rPr>
            </w:pPr>
            <w:r w:rsidRPr="00810E60">
              <w:rPr>
                <w:rFonts w:ascii="Arial" w:hAnsi="Arial" w:cs="Arial"/>
              </w:rPr>
              <w:t xml:space="preserve">Elaboración de Diagnóstico </w:t>
            </w:r>
          </w:p>
        </w:tc>
        <w:tc>
          <w:tcPr>
            <w:tcW w:w="5245" w:type="dxa"/>
          </w:tcPr>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Diseñar de instrumentos para el diagnóstico del grupo y del contexto.</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Aplicación de los instrumentos.</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Análisis de los instrumentos aplicados, así como de las observaciones realizadas.</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Realizar un informe de los resultados de la evaluación diagnóstica con la finalidad de tomarlos en cuenta para la siguiente acción.</w:t>
            </w:r>
          </w:p>
        </w:tc>
        <w:tc>
          <w:tcPr>
            <w:tcW w:w="3827" w:type="dxa"/>
          </w:tcPr>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Entrevista a los padres y alumnos</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Lista de cotejo</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 xml:space="preserve">Cuaderno de evaluación continuo </w:t>
            </w:r>
          </w:p>
          <w:p w:rsidR="00150BEA" w:rsidRPr="00810E60" w:rsidRDefault="00150BEA" w:rsidP="00150BEA">
            <w:pPr>
              <w:pStyle w:val="Prrafodelista"/>
              <w:numPr>
                <w:ilvl w:val="0"/>
                <w:numId w:val="2"/>
              </w:numPr>
              <w:jc w:val="both"/>
              <w:rPr>
                <w:rFonts w:ascii="Arial" w:hAnsi="Arial" w:cs="Arial"/>
              </w:rPr>
            </w:pPr>
            <w:r w:rsidRPr="00810E60">
              <w:rPr>
                <w:rFonts w:ascii="Arial" w:hAnsi="Arial" w:cs="Arial"/>
              </w:rPr>
              <w:t>Diario de observación</w:t>
            </w:r>
          </w:p>
        </w:tc>
      </w:tr>
      <w:tr w:rsidR="00150BEA" w:rsidRPr="00810E60" w:rsidTr="00810E60">
        <w:tc>
          <w:tcPr>
            <w:tcW w:w="1696" w:type="dxa"/>
          </w:tcPr>
          <w:p w:rsidR="00150BEA" w:rsidRPr="00810E60" w:rsidRDefault="00150BEA" w:rsidP="00921DC9">
            <w:pPr>
              <w:jc w:val="both"/>
              <w:rPr>
                <w:rFonts w:ascii="Arial" w:hAnsi="Arial" w:cs="Arial"/>
              </w:rPr>
            </w:pPr>
            <w:r w:rsidRPr="00810E60">
              <w:rPr>
                <w:rFonts w:ascii="Arial" w:hAnsi="Arial" w:cs="Arial"/>
              </w:rPr>
              <w:t>Diseño de Planeaciones</w:t>
            </w:r>
          </w:p>
          <w:p w:rsidR="00150BEA" w:rsidRPr="00810E60" w:rsidRDefault="00150BEA" w:rsidP="00921DC9">
            <w:pPr>
              <w:jc w:val="both"/>
              <w:rPr>
                <w:rFonts w:ascii="Arial" w:hAnsi="Arial" w:cs="Arial"/>
              </w:rPr>
            </w:pPr>
            <w:r w:rsidRPr="00810E60">
              <w:rPr>
                <w:rFonts w:ascii="Arial" w:hAnsi="Arial" w:cs="Arial"/>
              </w:rPr>
              <w:t>Didácticas y Proyectos</w:t>
            </w:r>
          </w:p>
        </w:tc>
        <w:tc>
          <w:tcPr>
            <w:tcW w:w="5245" w:type="dxa"/>
          </w:tcPr>
          <w:p w:rsidR="00150BEA" w:rsidRPr="00810E60" w:rsidRDefault="00150BEA" w:rsidP="00150BEA">
            <w:pPr>
              <w:pStyle w:val="Prrafodelista"/>
              <w:numPr>
                <w:ilvl w:val="0"/>
                <w:numId w:val="4"/>
              </w:numPr>
              <w:jc w:val="both"/>
              <w:rPr>
                <w:rFonts w:ascii="Arial" w:hAnsi="Arial" w:cs="Arial"/>
              </w:rPr>
            </w:pPr>
            <w:r w:rsidRPr="00810E60">
              <w:rPr>
                <w:rFonts w:ascii="Arial" w:hAnsi="Arial" w:cs="Arial"/>
              </w:rPr>
              <w:t>Integrar los elementos que se necesitan para la elaboración de secuencias didácticas en las distintas situaciones de aprendizaje</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Diseñar planeaciones didácticas y proyectos.</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Aplicar en el aula las planeaciones didácticas diseñadas.</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 xml:space="preserve">Realizar el análisis de la actividad en el diario de observación a través del ciclo de Smith identificando las áreas de oportunidad profesional. </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Evaluar las planeaciones didácticas aplicadas en relación al trabajo docente u el desarrollo de la competencia desarrollada.</w:t>
            </w:r>
          </w:p>
        </w:tc>
        <w:tc>
          <w:tcPr>
            <w:tcW w:w="3827" w:type="dxa"/>
          </w:tcPr>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Planeaciones didácticas</w:t>
            </w:r>
          </w:p>
          <w:p w:rsidR="00150BEA" w:rsidRPr="00810E60" w:rsidRDefault="00150BEA" w:rsidP="00921DC9">
            <w:pPr>
              <w:pStyle w:val="Prrafodelista"/>
              <w:numPr>
                <w:ilvl w:val="0"/>
                <w:numId w:val="3"/>
              </w:numPr>
              <w:jc w:val="both"/>
              <w:rPr>
                <w:rFonts w:ascii="Arial" w:hAnsi="Arial" w:cs="Arial"/>
              </w:rPr>
            </w:pPr>
            <w:r w:rsidRPr="00810E60">
              <w:rPr>
                <w:rFonts w:ascii="Arial" w:hAnsi="Arial" w:cs="Arial"/>
              </w:rPr>
              <w:t>Proyectos</w:t>
            </w:r>
          </w:p>
          <w:p w:rsidR="00150BEA" w:rsidRPr="00810E60" w:rsidRDefault="00150BEA" w:rsidP="00921DC9">
            <w:pPr>
              <w:jc w:val="both"/>
              <w:rPr>
                <w:rFonts w:ascii="Arial" w:hAnsi="Arial" w:cs="Arial"/>
              </w:rPr>
            </w:pP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Rubricas para evaluar la competencia profesional escogida</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Rubrica para revisar el diario de observaciones</w:t>
            </w:r>
          </w:p>
        </w:tc>
      </w:tr>
      <w:tr w:rsidR="00150BEA" w:rsidRPr="00810E60" w:rsidTr="00810E60">
        <w:tc>
          <w:tcPr>
            <w:tcW w:w="1696" w:type="dxa"/>
          </w:tcPr>
          <w:p w:rsidR="00150BEA" w:rsidRPr="00810E60" w:rsidRDefault="00150BEA" w:rsidP="00921DC9">
            <w:pPr>
              <w:jc w:val="both"/>
              <w:rPr>
                <w:rFonts w:ascii="Arial" w:hAnsi="Arial" w:cs="Arial"/>
              </w:rPr>
            </w:pPr>
            <w:r w:rsidRPr="00810E60">
              <w:rPr>
                <w:rFonts w:ascii="Arial" w:hAnsi="Arial" w:cs="Arial"/>
              </w:rPr>
              <w:t>Realizar adecuaciones curriculares</w:t>
            </w:r>
          </w:p>
        </w:tc>
        <w:tc>
          <w:tcPr>
            <w:tcW w:w="5245" w:type="dxa"/>
          </w:tcPr>
          <w:p w:rsidR="00150BEA" w:rsidRPr="00810E60" w:rsidRDefault="00150BEA" w:rsidP="00150BEA">
            <w:pPr>
              <w:pStyle w:val="Prrafodelista"/>
              <w:numPr>
                <w:ilvl w:val="0"/>
                <w:numId w:val="4"/>
              </w:numPr>
              <w:jc w:val="both"/>
              <w:rPr>
                <w:rFonts w:ascii="Arial" w:hAnsi="Arial" w:cs="Arial"/>
              </w:rPr>
            </w:pPr>
            <w:r w:rsidRPr="00810E60">
              <w:rPr>
                <w:rFonts w:ascii="Arial" w:hAnsi="Arial" w:cs="Arial"/>
              </w:rPr>
              <w:t>Identificar las áreas de oportunidad que se obtiene de la planeación didáctica.</w:t>
            </w:r>
          </w:p>
          <w:p w:rsidR="00150BEA" w:rsidRPr="00810E60" w:rsidRDefault="00150BEA" w:rsidP="00150BEA">
            <w:pPr>
              <w:pStyle w:val="Prrafodelista"/>
              <w:numPr>
                <w:ilvl w:val="0"/>
                <w:numId w:val="4"/>
              </w:numPr>
              <w:jc w:val="both"/>
              <w:rPr>
                <w:rFonts w:ascii="Arial" w:hAnsi="Arial" w:cs="Arial"/>
              </w:rPr>
            </w:pPr>
            <w:r w:rsidRPr="00810E60">
              <w:rPr>
                <w:rFonts w:ascii="Arial" w:hAnsi="Arial" w:cs="Arial"/>
              </w:rPr>
              <w:t>Realizar adecuaciones curriculares para implementarlos en el replanteamiento.</w:t>
            </w:r>
          </w:p>
        </w:tc>
        <w:tc>
          <w:tcPr>
            <w:tcW w:w="3827" w:type="dxa"/>
          </w:tcPr>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Escrito del análisis de las actividades realizadas.</w:t>
            </w:r>
          </w:p>
          <w:p w:rsidR="00150BEA" w:rsidRPr="00810E60" w:rsidRDefault="00150BEA" w:rsidP="00150BEA">
            <w:pPr>
              <w:pStyle w:val="Prrafodelista"/>
              <w:numPr>
                <w:ilvl w:val="0"/>
                <w:numId w:val="3"/>
              </w:numPr>
              <w:jc w:val="both"/>
              <w:rPr>
                <w:rFonts w:ascii="Arial" w:hAnsi="Arial" w:cs="Arial"/>
              </w:rPr>
            </w:pPr>
            <w:r w:rsidRPr="00810E60">
              <w:rPr>
                <w:rFonts w:ascii="Arial" w:hAnsi="Arial" w:cs="Arial"/>
              </w:rPr>
              <w:t>Rubrica para evaluar el escrito del análisis del desarrollo de la competencia elegida</w:t>
            </w:r>
          </w:p>
        </w:tc>
      </w:tr>
    </w:tbl>
    <w:p w:rsidR="009D5B82" w:rsidRDefault="009D5B82">
      <w:pPr>
        <w:rPr>
          <w:rFonts w:ascii="Times New Roman" w:hAnsi="Times New Roman" w:cs="Times New Roman"/>
          <w:sz w:val="24"/>
        </w:rPr>
      </w:pPr>
      <w:r>
        <w:rPr>
          <w:rFonts w:ascii="Times New Roman" w:hAnsi="Times New Roman" w:cs="Times New Roman"/>
          <w:sz w:val="24"/>
        </w:rPr>
        <w:br w:type="page"/>
      </w:r>
    </w:p>
    <w:p w:rsidR="00EF4202" w:rsidRPr="009E45E4" w:rsidRDefault="009E45E4" w:rsidP="00773B58">
      <w:pPr>
        <w:spacing w:line="360" w:lineRule="auto"/>
        <w:jc w:val="both"/>
        <w:rPr>
          <w:rFonts w:ascii="Times New Roman" w:hAnsi="Times New Roman" w:cs="Times New Roman"/>
          <w:b/>
          <w:sz w:val="24"/>
        </w:rPr>
      </w:pPr>
      <w:r>
        <w:rPr>
          <w:rFonts w:ascii="Times New Roman" w:hAnsi="Times New Roman" w:cs="Times New Roman"/>
          <w:b/>
          <w:sz w:val="24"/>
        </w:rPr>
        <w:lastRenderedPageBreak/>
        <w:t>Gráfica de Gantt</w:t>
      </w:r>
    </w:p>
    <w:tbl>
      <w:tblPr>
        <w:tblStyle w:val="Tablaconcuadrcula"/>
        <w:tblW w:w="11360" w:type="dxa"/>
        <w:tblInd w:w="-998" w:type="dxa"/>
        <w:tblLayout w:type="fixed"/>
        <w:tblLook w:val="04A0" w:firstRow="1" w:lastRow="0" w:firstColumn="1" w:lastColumn="0" w:noHBand="0" w:noVBand="1"/>
      </w:tblPr>
      <w:tblGrid>
        <w:gridCol w:w="2220"/>
        <w:gridCol w:w="293"/>
        <w:gridCol w:w="294"/>
        <w:gridCol w:w="293"/>
        <w:gridCol w:w="294"/>
        <w:gridCol w:w="325"/>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C627E" w:rsidTr="001C627E">
        <w:tc>
          <w:tcPr>
            <w:tcW w:w="2220" w:type="dxa"/>
          </w:tcPr>
          <w:p w:rsidR="001C627E" w:rsidRDefault="001C627E" w:rsidP="00773B58">
            <w:pPr>
              <w:spacing w:line="360" w:lineRule="auto"/>
              <w:jc w:val="both"/>
              <w:rPr>
                <w:rFonts w:ascii="Times New Roman" w:hAnsi="Times New Roman" w:cs="Times New Roman"/>
                <w:sz w:val="24"/>
              </w:rPr>
            </w:pPr>
          </w:p>
        </w:tc>
        <w:tc>
          <w:tcPr>
            <w:tcW w:w="1174" w:type="dxa"/>
            <w:gridSpan w:val="4"/>
          </w:tcPr>
          <w:p w:rsidR="001C627E" w:rsidRPr="00D37989" w:rsidRDefault="001C627E" w:rsidP="00773B58">
            <w:pPr>
              <w:spacing w:line="360" w:lineRule="auto"/>
              <w:jc w:val="both"/>
              <w:rPr>
                <w:rFonts w:ascii="Times New Roman" w:hAnsi="Times New Roman" w:cs="Times New Roman"/>
                <w:sz w:val="20"/>
              </w:rPr>
            </w:pPr>
            <w:r>
              <w:rPr>
                <w:rFonts w:ascii="Times New Roman" w:hAnsi="Times New Roman" w:cs="Times New Roman"/>
                <w:sz w:val="20"/>
              </w:rPr>
              <w:t xml:space="preserve">Septiembre </w:t>
            </w:r>
          </w:p>
        </w:tc>
        <w:tc>
          <w:tcPr>
            <w:tcW w:w="1174"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Octubre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Noviembre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Enero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Febrero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Marzo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Abril  </w:t>
            </w:r>
          </w:p>
        </w:tc>
        <w:tc>
          <w:tcPr>
            <w:tcW w:w="1132" w:type="dxa"/>
            <w:gridSpan w:val="4"/>
          </w:tcPr>
          <w:p w:rsidR="001C627E" w:rsidRPr="00D37989" w:rsidRDefault="001C627E" w:rsidP="00773B58">
            <w:pPr>
              <w:spacing w:line="360" w:lineRule="auto"/>
              <w:jc w:val="both"/>
              <w:rPr>
                <w:rFonts w:ascii="Times New Roman" w:hAnsi="Times New Roman" w:cs="Times New Roman"/>
                <w:sz w:val="20"/>
              </w:rPr>
            </w:pPr>
            <w:r w:rsidRPr="00D37989">
              <w:rPr>
                <w:rFonts w:ascii="Times New Roman" w:hAnsi="Times New Roman" w:cs="Times New Roman"/>
                <w:sz w:val="20"/>
              </w:rPr>
              <w:t xml:space="preserve">Mayo </w:t>
            </w:r>
          </w:p>
        </w:tc>
      </w:tr>
      <w:tr w:rsidR="001C627E" w:rsidTr="001C627E">
        <w:tc>
          <w:tcPr>
            <w:tcW w:w="2220"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94"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9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94"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325"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1</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2</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3</w:t>
            </w:r>
          </w:p>
        </w:tc>
        <w:tc>
          <w:tcPr>
            <w:tcW w:w="283"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4</w:t>
            </w:r>
          </w:p>
        </w:tc>
      </w:tr>
      <w:tr w:rsidR="001C627E" w:rsidTr="000302F5">
        <w:tc>
          <w:tcPr>
            <w:tcW w:w="2220" w:type="dxa"/>
          </w:tcPr>
          <w:p w:rsidR="001C627E" w:rsidRDefault="001C627E" w:rsidP="00A54DDA">
            <w:pPr>
              <w:spacing w:line="360" w:lineRule="auto"/>
              <w:jc w:val="both"/>
              <w:rPr>
                <w:rFonts w:ascii="Times New Roman" w:hAnsi="Times New Roman" w:cs="Times New Roman"/>
                <w:sz w:val="24"/>
              </w:rPr>
            </w:pPr>
            <w:r>
              <w:rPr>
                <w:rFonts w:ascii="Times New Roman" w:hAnsi="Times New Roman" w:cs="Times New Roman"/>
                <w:sz w:val="24"/>
              </w:rPr>
              <w:t xml:space="preserve">Diagnostico </w:t>
            </w:r>
          </w:p>
        </w:tc>
        <w:tc>
          <w:tcPr>
            <w:tcW w:w="29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94"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r w:rsidR="001C627E" w:rsidTr="000302F5">
        <w:tc>
          <w:tcPr>
            <w:tcW w:w="2220" w:type="dxa"/>
          </w:tcPr>
          <w:p w:rsidR="001C627E" w:rsidRPr="00D37989" w:rsidRDefault="001C627E" w:rsidP="00A54DDA">
            <w:pPr>
              <w:spacing w:line="360" w:lineRule="auto"/>
              <w:jc w:val="both"/>
              <w:rPr>
                <w:rFonts w:ascii="Times New Roman" w:hAnsi="Times New Roman" w:cs="Times New Roman"/>
                <w:sz w:val="20"/>
              </w:rPr>
            </w:pPr>
            <w:r w:rsidRPr="00D37989">
              <w:rPr>
                <w:rFonts w:ascii="Times New Roman" w:hAnsi="Times New Roman" w:cs="Times New Roman"/>
                <w:sz w:val="20"/>
              </w:rPr>
              <w:t>Trabajo por proyectos</w:t>
            </w: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r w:rsidR="001C627E" w:rsidTr="000302F5">
        <w:tc>
          <w:tcPr>
            <w:tcW w:w="2220" w:type="dxa"/>
          </w:tcPr>
          <w:p w:rsidR="001C627E" w:rsidRPr="00D37989" w:rsidRDefault="001C627E" w:rsidP="00A54DDA">
            <w:pPr>
              <w:spacing w:line="360" w:lineRule="auto"/>
              <w:jc w:val="both"/>
              <w:rPr>
                <w:rFonts w:ascii="Times New Roman" w:hAnsi="Times New Roman" w:cs="Times New Roman"/>
                <w:sz w:val="20"/>
              </w:rPr>
            </w:pPr>
            <w:r w:rsidRPr="00D37989">
              <w:rPr>
                <w:rFonts w:ascii="Times New Roman" w:hAnsi="Times New Roman" w:cs="Times New Roman"/>
                <w:sz w:val="20"/>
              </w:rPr>
              <w:t xml:space="preserve">Trabajo con padres de familia </w:t>
            </w: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r w:rsidR="001C627E" w:rsidTr="009E45E4">
        <w:tc>
          <w:tcPr>
            <w:tcW w:w="2220" w:type="dxa"/>
          </w:tcPr>
          <w:p w:rsidR="001C627E" w:rsidRPr="00D37989" w:rsidRDefault="001C627E" w:rsidP="00A54DDA">
            <w:pPr>
              <w:spacing w:line="360" w:lineRule="auto"/>
              <w:jc w:val="both"/>
              <w:rPr>
                <w:rFonts w:ascii="Times New Roman" w:hAnsi="Times New Roman" w:cs="Times New Roman"/>
                <w:sz w:val="20"/>
              </w:rPr>
            </w:pPr>
            <w:r w:rsidRPr="00D37989">
              <w:rPr>
                <w:rFonts w:ascii="Times New Roman" w:hAnsi="Times New Roman" w:cs="Times New Roman"/>
                <w:sz w:val="20"/>
              </w:rPr>
              <w:t xml:space="preserve">Trabajo por talleres </w:t>
            </w: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r w:rsidR="001C627E" w:rsidTr="000302F5">
        <w:tc>
          <w:tcPr>
            <w:tcW w:w="2220" w:type="dxa"/>
          </w:tcPr>
          <w:p w:rsidR="001C627E" w:rsidRPr="00D37989" w:rsidRDefault="001C627E" w:rsidP="00A54DDA">
            <w:pPr>
              <w:spacing w:line="360" w:lineRule="auto"/>
              <w:jc w:val="both"/>
              <w:rPr>
                <w:rFonts w:ascii="Times New Roman" w:hAnsi="Times New Roman" w:cs="Times New Roman"/>
                <w:sz w:val="20"/>
              </w:rPr>
            </w:pPr>
            <w:r w:rsidRPr="00D37989">
              <w:rPr>
                <w:rFonts w:ascii="Times New Roman" w:hAnsi="Times New Roman" w:cs="Times New Roman"/>
                <w:sz w:val="20"/>
              </w:rPr>
              <w:t xml:space="preserve">Trabajo por rincones </w:t>
            </w: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r w:rsidR="001C627E" w:rsidTr="000302F5">
        <w:tc>
          <w:tcPr>
            <w:tcW w:w="2220" w:type="dxa"/>
          </w:tcPr>
          <w:p w:rsidR="001C627E" w:rsidRPr="00D37989" w:rsidRDefault="001C627E" w:rsidP="00A54DDA">
            <w:pPr>
              <w:spacing w:line="360" w:lineRule="auto"/>
              <w:jc w:val="both"/>
              <w:rPr>
                <w:rFonts w:ascii="Times New Roman" w:hAnsi="Times New Roman" w:cs="Times New Roman"/>
                <w:sz w:val="20"/>
              </w:rPr>
            </w:pPr>
            <w:r w:rsidRPr="00D37989">
              <w:rPr>
                <w:rFonts w:ascii="Times New Roman" w:hAnsi="Times New Roman" w:cs="Times New Roman"/>
                <w:sz w:val="20"/>
              </w:rPr>
              <w:t xml:space="preserve">Cuentos para iniciar bien el día </w:t>
            </w: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293" w:type="dxa"/>
          </w:tcPr>
          <w:p w:rsidR="001C627E" w:rsidRDefault="001C627E" w:rsidP="00A54DDA">
            <w:pPr>
              <w:spacing w:line="360" w:lineRule="auto"/>
              <w:jc w:val="both"/>
              <w:rPr>
                <w:rFonts w:ascii="Times New Roman" w:hAnsi="Times New Roman" w:cs="Times New Roman"/>
                <w:sz w:val="24"/>
              </w:rPr>
            </w:pPr>
          </w:p>
        </w:tc>
        <w:tc>
          <w:tcPr>
            <w:tcW w:w="294" w:type="dxa"/>
          </w:tcPr>
          <w:p w:rsidR="001C627E" w:rsidRDefault="001C627E" w:rsidP="00A54DDA">
            <w:pPr>
              <w:spacing w:line="360" w:lineRule="auto"/>
              <w:jc w:val="both"/>
              <w:rPr>
                <w:rFonts w:ascii="Times New Roman" w:hAnsi="Times New Roman" w:cs="Times New Roman"/>
                <w:sz w:val="24"/>
              </w:rPr>
            </w:pPr>
          </w:p>
        </w:tc>
        <w:tc>
          <w:tcPr>
            <w:tcW w:w="325"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shd w:val="clear" w:color="auto" w:fill="99CC00"/>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shd w:val="clear" w:color="auto" w:fill="000000" w:themeFill="text1"/>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c>
          <w:tcPr>
            <w:tcW w:w="283" w:type="dxa"/>
          </w:tcPr>
          <w:p w:rsidR="001C627E" w:rsidRDefault="001C627E" w:rsidP="00A54DDA">
            <w:pPr>
              <w:spacing w:line="360" w:lineRule="auto"/>
              <w:jc w:val="both"/>
              <w:rPr>
                <w:rFonts w:ascii="Times New Roman" w:hAnsi="Times New Roman" w:cs="Times New Roman"/>
                <w:sz w:val="24"/>
              </w:rPr>
            </w:pPr>
          </w:p>
        </w:tc>
      </w:tr>
    </w:tbl>
    <w:p w:rsidR="009D5B82" w:rsidRDefault="009D5B82" w:rsidP="00773B58">
      <w:pPr>
        <w:spacing w:line="360" w:lineRule="auto"/>
        <w:jc w:val="both"/>
        <w:rPr>
          <w:rFonts w:ascii="Times New Roman" w:hAnsi="Times New Roman" w:cs="Times New Roman"/>
          <w:sz w:val="24"/>
        </w:rPr>
      </w:pPr>
    </w:p>
    <w:p w:rsidR="00773B58" w:rsidRDefault="00773B58" w:rsidP="00773B58">
      <w:pPr>
        <w:jc w:val="both"/>
        <w:rPr>
          <w:rFonts w:ascii="Times New Roman" w:hAnsi="Times New Roman" w:cs="Times New Roman"/>
          <w:sz w:val="24"/>
          <w:szCs w:val="24"/>
        </w:rPr>
      </w:pPr>
      <w:r>
        <w:rPr>
          <w:rFonts w:ascii="Century Gothic" w:hAnsi="Century Gothic"/>
        </w:rPr>
        <w:br w:type="page"/>
      </w:r>
      <w:r w:rsidRPr="00135831">
        <w:rPr>
          <w:rFonts w:ascii="Times New Roman" w:hAnsi="Times New Roman" w:cs="Times New Roman"/>
          <w:sz w:val="24"/>
          <w:szCs w:val="24"/>
        </w:rPr>
        <w:lastRenderedPageBreak/>
        <w:t xml:space="preserve">Referencias </w:t>
      </w:r>
    </w:p>
    <w:p w:rsidR="00773B58" w:rsidRPr="00135831" w:rsidRDefault="00773B58" w:rsidP="00773B58">
      <w:pPr>
        <w:jc w:val="both"/>
        <w:rPr>
          <w:rFonts w:ascii="Times New Roman" w:hAnsi="Times New Roman" w:cs="Times New Roman"/>
          <w:sz w:val="24"/>
          <w:szCs w:val="24"/>
        </w:rPr>
      </w:pPr>
      <w:r w:rsidRPr="00DA1D93">
        <w:rPr>
          <w:rFonts w:ascii="Times New Roman" w:hAnsi="Times New Roman" w:cs="Times New Roman"/>
          <w:sz w:val="24"/>
          <w:szCs w:val="24"/>
        </w:rPr>
        <w:t>Blanco R. y G. Messina. (2000). Estado del arte sobre las innovaciones educativas en América Latina. Colombia, Convenio Andrés Bello, UNESCO.</w:t>
      </w:r>
    </w:p>
    <w:p w:rsidR="00773B58" w:rsidRPr="00135831" w:rsidRDefault="00773B58" w:rsidP="00773B58">
      <w:pPr>
        <w:jc w:val="both"/>
        <w:rPr>
          <w:rFonts w:ascii="Times New Roman" w:hAnsi="Times New Roman" w:cs="Times New Roman"/>
          <w:sz w:val="24"/>
          <w:szCs w:val="24"/>
        </w:rPr>
      </w:pPr>
      <w:r w:rsidRPr="00135831">
        <w:rPr>
          <w:rFonts w:ascii="Times New Roman" w:hAnsi="Times New Roman" w:cs="Times New Roman"/>
          <w:sz w:val="24"/>
          <w:szCs w:val="24"/>
        </w:rPr>
        <w:t xml:space="preserve">De </w:t>
      </w:r>
      <w:proofErr w:type="spellStart"/>
      <w:r w:rsidRPr="00135831">
        <w:rPr>
          <w:rFonts w:ascii="Times New Roman" w:hAnsi="Times New Roman" w:cs="Times New Roman"/>
          <w:sz w:val="24"/>
          <w:szCs w:val="24"/>
        </w:rPr>
        <w:t>Lella</w:t>
      </w:r>
      <w:proofErr w:type="spellEnd"/>
      <w:r w:rsidRPr="00135831">
        <w:rPr>
          <w:rFonts w:ascii="Times New Roman" w:hAnsi="Times New Roman" w:cs="Times New Roman"/>
          <w:sz w:val="24"/>
          <w:szCs w:val="24"/>
        </w:rPr>
        <w:t xml:space="preserve">, C. (1999). Modelos y tendencias de la formación docente. Consultado el 25 de febrero de 2008 en: </w:t>
      </w:r>
      <w:hyperlink r:id="rId8" w:history="1">
        <w:r w:rsidRPr="00135831">
          <w:rPr>
            <w:rStyle w:val="Hipervnculo"/>
            <w:rFonts w:ascii="Times New Roman" w:hAnsi="Times New Roman" w:cs="Times New Roman"/>
            <w:sz w:val="24"/>
            <w:szCs w:val="24"/>
          </w:rPr>
          <w:t>http://www.oei.es/cayetano.htm</w:t>
        </w:r>
      </w:hyperlink>
    </w:p>
    <w:p w:rsidR="00773B58" w:rsidRPr="00135831" w:rsidRDefault="00773B58" w:rsidP="00773B58">
      <w:pPr>
        <w:jc w:val="both"/>
        <w:rPr>
          <w:rFonts w:ascii="Times New Roman" w:hAnsi="Times New Roman" w:cs="Times New Roman"/>
          <w:sz w:val="24"/>
          <w:szCs w:val="24"/>
        </w:rPr>
      </w:pPr>
      <w:r w:rsidRPr="00135831">
        <w:rPr>
          <w:rFonts w:ascii="Times New Roman" w:hAnsi="Times New Roman" w:cs="Times New Roman"/>
          <w:sz w:val="24"/>
          <w:szCs w:val="24"/>
        </w:rPr>
        <w:t xml:space="preserve">Rivas, M. (2004). Innovación educativa. (1ª. Ed). Madrid: </w:t>
      </w:r>
      <w:commentRangeStart w:id="2"/>
      <w:r w:rsidRPr="00135831">
        <w:rPr>
          <w:rFonts w:ascii="Times New Roman" w:hAnsi="Times New Roman" w:cs="Times New Roman"/>
          <w:sz w:val="24"/>
          <w:szCs w:val="24"/>
        </w:rPr>
        <w:t>Síntesis</w:t>
      </w:r>
      <w:commentRangeEnd w:id="2"/>
      <w:r w:rsidR="00FE39DC">
        <w:rPr>
          <w:rStyle w:val="Refdecomentario"/>
        </w:rPr>
        <w:commentReference w:id="2"/>
      </w:r>
      <w:r w:rsidRPr="00135831">
        <w:rPr>
          <w:rFonts w:ascii="Times New Roman" w:hAnsi="Times New Roman" w:cs="Times New Roman"/>
          <w:sz w:val="24"/>
          <w:szCs w:val="24"/>
        </w:rPr>
        <w:t>.</w:t>
      </w:r>
    </w:p>
    <w:p w:rsidR="00A248CE" w:rsidRDefault="00A248CE"/>
    <w:sectPr w:rsidR="00A248CE" w:rsidSect="00D53221">
      <w:pgSz w:w="12240" w:h="15840"/>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ka" w:date="2017-03-20T10:16:00Z" w:initials="e">
    <w:p w:rsidR="000825BC" w:rsidRDefault="000825BC">
      <w:pPr>
        <w:pStyle w:val="Textocomentario"/>
      </w:pPr>
      <w:r>
        <w:rPr>
          <w:rStyle w:val="Refdecomentario"/>
        </w:rPr>
        <w:annotationRef/>
      </w:r>
      <w:r>
        <w:t>Aquí lleva dos puntos y seguido</w:t>
      </w:r>
    </w:p>
  </w:comment>
  <w:comment w:id="1" w:author="erika" w:date="2017-03-20T10:19:00Z" w:initials="e">
    <w:p w:rsidR="000825BC" w:rsidRDefault="000825BC">
      <w:pPr>
        <w:pStyle w:val="Textocomentario"/>
      </w:pPr>
      <w:r>
        <w:rPr>
          <w:rStyle w:val="Refdecomentario"/>
        </w:rPr>
        <w:annotationRef/>
      </w:r>
      <w:r>
        <w:t xml:space="preserve">Aquí involucra que tu grupo es multigrado para ir conociendo las </w:t>
      </w:r>
      <w:proofErr w:type="spellStart"/>
      <w:r>
        <w:t>caracteristicas</w:t>
      </w:r>
      <w:proofErr w:type="spellEnd"/>
    </w:p>
  </w:comment>
  <w:comment w:id="2" w:author="erika" w:date="2017-03-20T10:22:00Z" w:initials="e">
    <w:p w:rsidR="00FE39DC" w:rsidRDefault="00FE39DC">
      <w:pPr>
        <w:pStyle w:val="Textocomentario"/>
      </w:pPr>
      <w:r>
        <w:rPr>
          <w:rStyle w:val="Refdecomentario"/>
        </w:rPr>
        <w:annotationRef/>
      </w:r>
      <w:r>
        <w:t xml:space="preserve">Ok ahora empieza a desarrollar las acciones que plasmaste en la </w:t>
      </w:r>
      <w:r>
        <w:t>grafica</w:t>
      </w:r>
      <w:bookmarkStart w:id="3" w:name="_GoBack"/>
      <w:bookmarkEnd w:id="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4AB"/>
    <w:multiLevelType w:val="hybridMultilevel"/>
    <w:tmpl w:val="638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4F0CAF"/>
    <w:multiLevelType w:val="hybridMultilevel"/>
    <w:tmpl w:val="04B85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090D4F"/>
    <w:multiLevelType w:val="hybridMultilevel"/>
    <w:tmpl w:val="09D0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68670A"/>
    <w:multiLevelType w:val="hybridMultilevel"/>
    <w:tmpl w:val="451C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58"/>
    <w:rsid w:val="00005D3C"/>
    <w:rsid w:val="000302F5"/>
    <w:rsid w:val="000825BC"/>
    <w:rsid w:val="00091C2F"/>
    <w:rsid w:val="00097AEF"/>
    <w:rsid w:val="00150BEA"/>
    <w:rsid w:val="00180FED"/>
    <w:rsid w:val="00190F8C"/>
    <w:rsid w:val="001C627E"/>
    <w:rsid w:val="00447EA2"/>
    <w:rsid w:val="004735FC"/>
    <w:rsid w:val="00662377"/>
    <w:rsid w:val="00721EC4"/>
    <w:rsid w:val="00773B58"/>
    <w:rsid w:val="007A05A6"/>
    <w:rsid w:val="007B044D"/>
    <w:rsid w:val="007D6C4A"/>
    <w:rsid w:val="008032C0"/>
    <w:rsid w:val="00810E60"/>
    <w:rsid w:val="00843C80"/>
    <w:rsid w:val="00906C76"/>
    <w:rsid w:val="009D5B82"/>
    <w:rsid w:val="009E45E4"/>
    <w:rsid w:val="00A2307E"/>
    <w:rsid w:val="00A248CE"/>
    <w:rsid w:val="00A54DDA"/>
    <w:rsid w:val="00B41388"/>
    <w:rsid w:val="00BD658A"/>
    <w:rsid w:val="00C209C5"/>
    <w:rsid w:val="00CB05C5"/>
    <w:rsid w:val="00D33319"/>
    <w:rsid w:val="00D37989"/>
    <w:rsid w:val="00D46F70"/>
    <w:rsid w:val="00D53221"/>
    <w:rsid w:val="00EF4202"/>
    <w:rsid w:val="00F0080E"/>
    <w:rsid w:val="00FE3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3B58"/>
    <w:rPr>
      <w:color w:val="0563C1" w:themeColor="hyperlink"/>
      <w:u w:val="single"/>
    </w:rPr>
  </w:style>
  <w:style w:type="character" w:styleId="Hipervnculovisitado">
    <w:name w:val="FollowedHyperlink"/>
    <w:basedOn w:val="Fuentedeprrafopredeter"/>
    <w:uiPriority w:val="99"/>
    <w:semiHidden/>
    <w:unhideWhenUsed/>
    <w:rsid w:val="00180FED"/>
    <w:rPr>
      <w:color w:val="954F72" w:themeColor="followedHyperlink"/>
      <w:u w:val="single"/>
    </w:rPr>
  </w:style>
  <w:style w:type="table" w:styleId="Tablaconcuadrcula">
    <w:name w:val="Table Grid"/>
    <w:basedOn w:val="Tablanormal"/>
    <w:uiPriority w:val="39"/>
    <w:rsid w:val="009D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5B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B82"/>
    <w:rPr>
      <w:rFonts w:ascii="Segoe UI" w:hAnsi="Segoe UI" w:cs="Segoe UI"/>
      <w:sz w:val="18"/>
      <w:szCs w:val="18"/>
    </w:rPr>
  </w:style>
  <w:style w:type="paragraph" w:styleId="Prrafodelista">
    <w:name w:val="List Paragraph"/>
    <w:basedOn w:val="Normal"/>
    <w:uiPriority w:val="34"/>
    <w:qFormat/>
    <w:rsid w:val="00150BEA"/>
    <w:pPr>
      <w:ind w:left="720"/>
      <w:contextualSpacing/>
    </w:pPr>
  </w:style>
  <w:style w:type="paragraph" w:styleId="Sinespaciado">
    <w:name w:val="No Spacing"/>
    <w:uiPriority w:val="1"/>
    <w:qFormat/>
    <w:rsid w:val="00150BEA"/>
    <w:pPr>
      <w:spacing w:after="0" w:line="240" w:lineRule="auto"/>
    </w:pPr>
  </w:style>
  <w:style w:type="character" w:styleId="Refdecomentario">
    <w:name w:val="annotation reference"/>
    <w:basedOn w:val="Fuentedeprrafopredeter"/>
    <w:uiPriority w:val="99"/>
    <w:semiHidden/>
    <w:unhideWhenUsed/>
    <w:rsid w:val="000825BC"/>
    <w:rPr>
      <w:sz w:val="16"/>
      <w:szCs w:val="16"/>
    </w:rPr>
  </w:style>
  <w:style w:type="paragraph" w:styleId="Textocomentario">
    <w:name w:val="annotation text"/>
    <w:basedOn w:val="Normal"/>
    <w:link w:val="TextocomentarioCar"/>
    <w:uiPriority w:val="99"/>
    <w:semiHidden/>
    <w:unhideWhenUsed/>
    <w:rsid w:val="000825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25BC"/>
    <w:rPr>
      <w:sz w:val="20"/>
      <w:szCs w:val="20"/>
    </w:rPr>
  </w:style>
  <w:style w:type="paragraph" w:styleId="Asuntodelcomentario">
    <w:name w:val="annotation subject"/>
    <w:basedOn w:val="Textocomentario"/>
    <w:next w:val="Textocomentario"/>
    <w:link w:val="AsuntodelcomentarioCar"/>
    <w:uiPriority w:val="99"/>
    <w:semiHidden/>
    <w:unhideWhenUsed/>
    <w:rsid w:val="000825BC"/>
    <w:rPr>
      <w:b/>
      <w:bCs/>
    </w:rPr>
  </w:style>
  <w:style w:type="character" w:customStyle="1" w:styleId="AsuntodelcomentarioCar">
    <w:name w:val="Asunto del comentario Car"/>
    <w:basedOn w:val="TextocomentarioCar"/>
    <w:link w:val="Asuntodelcomentario"/>
    <w:uiPriority w:val="99"/>
    <w:semiHidden/>
    <w:rsid w:val="000825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3B58"/>
    <w:rPr>
      <w:color w:val="0563C1" w:themeColor="hyperlink"/>
      <w:u w:val="single"/>
    </w:rPr>
  </w:style>
  <w:style w:type="character" w:styleId="Hipervnculovisitado">
    <w:name w:val="FollowedHyperlink"/>
    <w:basedOn w:val="Fuentedeprrafopredeter"/>
    <w:uiPriority w:val="99"/>
    <w:semiHidden/>
    <w:unhideWhenUsed/>
    <w:rsid w:val="00180FED"/>
    <w:rPr>
      <w:color w:val="954F72" w:themeColor="followedHyperlink"/>
      <w:u w:val="single"/>
    </w:rPr>
  </w:style>
  <w:style w:type="table" w:styleId="Tablaconcuadrcula">
    <w:name w:val="Table Grid"/>
    <w:basedOn w:val="Tablanormal"/>
    <w:uiPriority w:val="39"/>
    <w:rsid w:val="009D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5B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B82"/>
    <w:rPr>
      <w:rFonts w:ascii="Segoe UI" w:hAnsi="Segoe UI" w:cs="Segoe UI"/>
      <w:sz w:val="18"/>
      <w:szCs w:val="18"/>
    </w:rPr>
  </w:style>
  <w:style w:type="paragraph" w:styleId="Prrafodelista">
    <w:name w:val="List Paragraph"/>
    <w:basedOn w:val="Normal"/>
    <w:uiPriority w:val="34"/>
    <w:qFormat/>
    <w:rsid w:val="00150BEA"/>
    <w:pPr>
      <w:ind w:left="720"/>
      <w:contextualSpacing/>
    </w:pPr>
  </w:style>
  <w:style w:type="paragraph" w:styleId="Sinespaciado">
    <w:name w:val="No Spacing"/>
    <w:uiPriority w:val="1"/>
    <w:qFormat/>
    <w:rsid w:val="00150BEA"/>
    <w:pPr>
      <w:spacing w:after="0" w:line="240" w:lineRule="auto"/>
    </w:pPr>
  </w:style>
  <w:style w:type="character" w:styleId="Refdecomentario">
    <w:name w:val="annotation reference"/>
    <w:basedOn w:val="Fuentedeprrafopredeter"/>
    <w:uiPriority w:val="99"/>
    <w:semiHidden/>
    <w:unhideWhenUsed/>
    <w:rsid w:val="000825BC"/>
    <w:rPr>
      <w:sz w:val="16"/>
      <w:szCs w:val="16"/>
    </w:rPr>
  </w:style>
  <w:style w:type="paragraph" w:styleId="Textocomentario">
    <w:name w:val="annotation text"/>
    <w:basedOn w:val="Normal"/>
    <w:link w:val="TextocomentarioCar"/>
    <w:uiPriority w:val="99"/>
    <w:semiHidden/>
    <w:unhideWhenUsed/>
    <w:rsid w:val="000825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25BC"/>
    <w:rPr>
      <w:sz w:val="20"/>
      <w:szCs w:val="20"/>
    </w:rPr>
  </w:style>
  <w:style w:type="paragraph" w:styleId="Asuntodelcomentario">
    <w:name w:val="annotation subject"/>
    <w:basedOn w:val="Textocomentario"/>
    <w:next w:val="Textocomentario"/>
    <w:link w:val="AsuntodelcomentarioCar"/>
    <w:uiPriority w:val="99"/>
    <w:semiHidden/>
    <w:unhideWhenUsed/>
    <w:rsid w:val="000825BC"/>
    <w:rPr>
      <w:b/>
      <w:bCs/>
    </w:rPr>
  </w:style>
  <w:style w:type="character" w:customStyle="1" w:styleId="AsuntodelcomentarioCar">
    <w:name w:val="Asunto del comentario Car"/>
    <w:basedOn w:val="TextocomentarioCar"/>
    <w:link w:val="Asuntodelcomentario"/>
    <w:uiPriority w:val="99"/>
    <w:semiHidden/>
    <w:rsid w:val="00082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0852">
      <w:bodyDiv w:val="1"/>
      <w:marLeft w:val="0"/>
      <w:marRight w:val="0"/>
      <w:marTop w:val="0"/>
      <w:marBottom w:val="0"/>
      <w:divBdr>
        <w:top w:val="none" w:sz="0" w:space="0" w:color="auto"/>
        <w:left w:val="none" w:sz="0" w:space="0" w:color="auto"/>
        <w:bottom w:val="none" w:sz="0" w:space="0" w:color="auto"/>
        <w:right w:val="none" w:sz="0" w:space="0" w:color="auto"/>
      </w:divBdr>
      <w:divsChild>
        <w:div w:id="1159689567">
          <w:marLeft w:val="0"/>
          <w:marRight w:val="0"/>
          <w:marTop w:val="0"/>
          <w:marBottom w:val="0"/>
          <w:divBdr>
            <w:top w:val="none" w:sz="0" w:space="0" w:color="auto"/>
            <w:left w:val="none" w:sz="0" w:space="0" w:color="auto"/>
            <w:bottom w:val="none" w:sz="0" w:space="0" w:color="auto"/>
            <w:right w:val="none" w:sz="0" w:space="0" w:color="auto"/>
          </w:divBdr>
        </w:div>
        <w:div w:id="153341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es/cayetano.htm" TargetMode="Externa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erika</cp:lastModifiedBy>
  <cp:revision>2</cp:revision>
  <dcterms:created xsi:type="dcterms:W3CDTF">2017-03-20T16:23:00Z</dcterms:created>
  <dcterms:modified xsi:type="dcterms:W3CDTF">2017-03-20T16:23:00Z</dcterms:modified>
</cp:coreProperties>
</file>