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9F" w:rsidRDefault="00DD6E28" w:rsidP="00DD6E28">
      <w:pPr>
        <w:ind w:hanging="851"/>
        <w:rPr>
          <w:lang w:val="es-MX"/>
        </w:rPr>
      </w:pPr>
      <w:r>
        <w:rPr>
          <w:lang w:val="es-MX"/>
        </w:rPr>
        <w:t>R</w:t>
      </w:r>
      <w:r w:rsidR="00A7189F">
        <w:rPr>
          <w:lang w:val="es-MX"/>
        </w:rPr>
        <w:t>elaciona ambas columnas, colocando en el paréntesis la respuesta correcta.</w:t>
      </w:r>
    </w:p>
    <w:p w:rsidR="008738F6" w:rsidRDefault="008738F6">
      <w:pPr>
        <w:rPr>
          <w:lang w:val="es-MX"/>
        </w:rPr>
        <w:sectPr w:rsidR="008738F6" w:rsidSect="008738F6">
          <w:pgSz w:w="12240" w:h="15840" w:code="1"/>
          <w:pgMar w:top="851" w:right="1701" w:bottom="1417" w:left="1701" w:header="708" w:footer="708" w:gutter="0"/>
          <w:cols w:space="709"/>
          <w:docGrid w:linePitch="360"/>
        </w:sectPr>
      </w:pPr>
    </w:p>
    <w:p w:rsidR="00D5110E" w:rsidRPr="00D5110E" w:rsidRDefault="008738F6" w:rsidP="00D5110E">
      <w:pPr>
        <w:pStyle w:val="Sinespaciado"/>
        <w:ind w:left="426" w:hanging="426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lastRenderedPageBreak/>
        <w:t xml:space="preserve">(  </w:t>
      </w:r>
      <w:r>
        <w:rPr>
          <w:sz w:val="20"/>
          <w:szCs w:val="20"/>
          <w:lang w:val="es-MX"/>
        </w:rPr>
        <w:tab/>
      </w:r>
      <w:proofErr w:type="gramStart"/>
      <w:r w:rsidR="00A7189F" w:rsidRPr="00D5110E">
        <w:rPr>
          <w:sz w:val="20"/>
          <w:szCs w:val="20"/>
          <w:lang w:val="es-MX"/>
        </w:rPr>
        <w:t>)Teoría</w:t>
      </w:r>
      <w:proofErr w:type="gramEnd"/>
      <w:r w:rsidR="00A7189F" w:rsidRPr="00D5110E">
        <w:rPr>
          <w:sz w:val="20"/>
          <w:szCs w:val="20"/>
          <w:lang w:val="es-MX"/>
        </w:rPr>
        <w:t xml:space="preserve"> que indica que los niños </w:t>
      </w:r>
      <w:r w:rsidR="00D5110E" w:rsidRPr="00D5110E">
        <w:rPr>
          <w:sz w:val="20"/>
          <w:szCs w:val="20"/>
          <w:lang w:val="es-MX"/>
        </w:rPr>
        <w:t>adquieren conocimientos sobre contar, el número y la aritmética, antes de entrar a la escuela.</w:t>
      </w:r>
    </w:p>
    <w:p w:rsidR="00A7189F" w:rsidRDefault="00105785" w:rsidP="00D5110E">
      <w:pPr>
        <w:pStyle w:val="Sinespaciado"/>
        <w:ind w:left="426" w:hanging="426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(   </w:t>
      </w:r>
      <w:r>
        <w:rPr>
          <w:sz w:val="20"/>
          <w:szCs w:val="20"/>
          <w:lang w:val="es-MX"/>
        </w:rPr>
        <w:tab/>
      </w:r>
      <w:r w:rsidR="00D5110E" w:rsidRPr="00D5110E">
        <w:rPr>
          <w:sz w:val="20"/>
          <w:szCs w:val="20"/>
          <w:lang w:val="es-MX"/>
        </w:rPr>
        <w:t xml:space="preserve">) Matemática que permite </w:t>
      </w:r>
      <w:r w:rsidR="00D5110E" w:rsidRPr="00D5110E">
        <w:rPr>
          <w:rFonts w:cs="Arial"/>
          <w:sz w:val="20"/>
          <w:szCs w:val="20"/>
        </w:rPr>
        <w:t xml:space="preserve"> a los niños pensar de una manera más abstracta y abordar los problemas con números grandes.</w:t>
      </w:r>
      <w:r w:rsidR="00A7189F" w:rsidRPr="00D5110E">
        <w:rPr>
          <w:sz w:val="20"/>
          <w:szCs w:val="20"/>
          <w:lang w:val="es-MX"/>
        </w:rPr>
        <w:t xml:space="preserve">  </w:t>
      </w:r>
    </w:p>
    <w:p w:rsidR="00105785" w:rsidRDefault="00105785" w:rsidP="00D5110E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  <w:r>
        <w:rPr>
          <w:sz w:val="20"/>
          <w:szCs w:val="20"/>
          <w:lang w:val="es-MX"/>
        </w:rPr>
        <w:t>(</w:t>
      </w:r>
      <w:r>
        <w:rPr>
          <w:sz w:val="20"/>
          <w:szCs w:val="20"/>
          <w:lang w:val="es-MX"/>
        </w:rPr>
        <w:tab/>
      </w:r>
      <w:proofErr w:type="gramStart"/>
      <w:r>
        <w:rPr>
          <w:sz w:val="20"/>
          <w:szCs w:val="20"/>
          <w:lang w:val="es-MX"/>
        </w:rPr>
        <w:t>)</w:t>
      </w:r>
      <w:r w:rsidRPr="00105785">
        <w:rPr>
          <w:sz w:val="20"/>
          <w:szCs w:val="20"/>
          <w:lang w:val="es-MX"/>
        </w:rPr>
        <w:t>S</w:t>
      </w:r>
      <w:proofErr w:type="spellStart"/>
      <w:r w:rsidRPr="00105785">
        <w:rPr>
          <w:rFonts w:cs="Arial"/>
          <w:sz w:val="20"/>
          <w:szCs w:val="20"/>
        </w:rPr>
        <w:t>ituación</w:t>
      </w:r>
      <w:proofErr w:type="spellEnd"/>
      <w:proofErr w:type="gramEnd"/>
      <w:r w:rsidRPr="00105785">
        <w:rPr>
          <w:rFonts w:cs="Arial"/>
          <w:sz w:val="20"/>
          <w:szCs w:val="20"/>
        </w:rPr>
        <w:t xml:space="preserve"> que proporciona a los niños pequeños de todas las culturas sistemas para contar</w:t>
      </w:r>
      <w:r>
        <w:rPr>
          <w:rFonts w:cs="Arial"/>
          <w:sz w:val="20"/>
          <w:szCs w:val="20"/>
        </w:rPr>
        <w:t>.</w:t>
      </w:r>
    </w:p>
    <w:p w:rsidR="00105785" w:rsidRDefault="00105785" w:rsidP="00D5110E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ab/>
      </w:r>
      <w:proofErr w:type="gramStart"/>
      <w:r>
        <w:rPr>
          <w:rFonts w:cs="Arial"/>
          <w:sz w:val="20"/>
          <w:szCs w:val="20"/>
        </w:rPr>
        <w:t>)</w:t>
      </w:r>
      <w:r w:rsidR="0041177C">
        <w:rPr>
          <w:rFonts w:cs="Arial"/>
          <w:sz w:val="20"/>
          <w:szCs w:val="20"/>
        </w:rPr>
        <w:t>Sistema</w:t>
      </w:r>
      <w:proofErr w:type="gramEnd"/>
      <w:r w:rsidR="0041177C">
        <w:rPr>
          <w:rFonts w:cs="Arial"/>
          <w:sz w:val="20"/>
          <w:szCs w:val="20"/>
        </w:rPr>
        <w:t xml:space="preserve"> de numeración  en el que el valor de un dígito depende del lugar que ocupa en el número.</w:t>
      </w:r>
    </w:p>
    <w:p w:rsidR="0041177C" w:rsidRDefault="0041177C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ab/>
        <w:t>)</w:t>
      </w:r>
      <w:r w:rsidRPr="004117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 w:rsidRPr="0041177C">
        <w:rPr>
          <w:rFonts w:cs="Arial"/>
          <w:sz w:val="20"/>
          <w:szCs w:val="20"/>
        </w:rPr>
        <w:t>abilidades matemáticas que un alumno de tercer año de preescolar debe adquirir al término de este periodo.</w:t>
      </w:r>
    </w:p>
    <w:p w:rsidR="00A532CC" w:rsidRDefault="00A532CC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ab/>
      </w:r>
      <w:proofErr w:type="gramStart"/>
      <w:r>
        <w:rPr>
          <w:rFonts w:cs="Arial"/>
          <w:sz w:val="20"/>
          <w:szCs w:val="20"/>
        </w:rPr>
        <w:t>)Reunir</w:t>
      </w:r>
      <w:proofErr w:type="gramEnd"/>
      <w:r>
        <w:rPr>
          <w:rFonts w:cs="Arial"/>
          <w:sz w:val="20"/>
          <w:szCs w:val="20"/>
        </w:rPr>
        <w:t xml:space="preserve"> información sobre criterios acordados, representar gráficamente dicha información e interpretarla es una competencia de este aspecto…</w:t>
      </w:r>
    </w:p>
    <w:p w:rsidR="0041177C" w:rsidRDefault="00A532CC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ab/>
        <w:t>)</w:t>
      </w:r>
      <w:r w:rsidRPr="0041177C">
        <w:rPr>
          <w:sz w:val="20"/>
          <w:szCs w:val="20"/>
        </w:rPr>
        <w:t xml:space="preserve"> </w:t>
      </w:r>
      <w:r w:rsidR="00EB09ED" w:rsidRPr="00EB09ED">
        <w:rPr>
          <w:rFonts w:cs="Arial"/>
          <w:sz w:val="20"/>
          <w:szCs w:val="20"/>
        </w:rPr>
        <w:t>“Identificar entre distintas estrategias de solución, las que permiten encontrar el resultado que se busca a un problema planteado.” Es un aprendizaje esperado de la competencia:</w:t>
      </w:r>
    </w:p>
    <w:p w:rsidR="00653FED" w:rsidRDefault="00653FED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ab/>
      </w:r>
      <w:proofErr w:type="gramStart"/>
      <w:r>
        <w:rPr>
          <w:rFonts w:cs="Arial"/>
          <w:sz w:val="20"/>
          <w:szCs w:val="20"/>
        </w:rPr>
        <w:t>)Son</w:t>
      </w:r>
      <w:proofErr w:type="gramEnd"/>
      <w:r>
        <w:rPr>
          <w:rFonts w:cs="Arial"/>
          <w:sz w:val="20"/>
          <w:szCs w:val="20"/>
        </w:rPr>
        <w:t xml:space="preserve"> consideradas técnicas para contar</w:t>
      </w:r>
    </w:p>
    <w:p w:rsidR="00653FED" w:rsidRDefault="00653FED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ab/>
      </w:r>
      <w:proofErr w:type="gramStart"/>
      <w:r>
        <w:rPr>
          <w:rFonts w:cs="Arial"/>
          <w:sz w:val="20"/>
          <w:szCs w:val="20"/>
        </w:rPr>
        <w:t>)Principio</w:t>
      </w:r>
      <w:proofErr w:type="gramEnd"/>
      <w:r>
        <w:rPr>
          <w:rFonts w:cs="Arial"/>
          <w:sz w:val="20"/>
          <w:szCs w:val="20"/>
        </w:rPr>
        <w:t xml:space="preserve"> de conteo que </w:t>
      </w:r>
      <w:r w:rsidR="009C337F" w:rsidRPr="009C337F">
        <w:rPr>
          <w:rFonts w:cs="Arial"/>
          <w:sz w:val="20"/>
          <w:szCs w:val="20"/>
        </w:rPr>
        <w:t>indica que el orden en que se cuenten los objetos de una colección es irrelevante al valor del conjunto</w:t>
      </w:r>
      <w:r w:rsidR="008738F6">
        <w:rPr>
          <w:rFonts w:cs="Arial"/>
          <w:sz w:val="20"/>
          <w:szCs w:val="20"/>
        </w:rPr>
        <w:t>.</w:t>
      </w:r>
    </w:p>
    <w:p w:rsidR="008738F6" w:rsidRDefault="008738F6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ab/>
      </w:r>
      <w:proofErr w:type="gramStart"/>
      <w:r>
        <w:rPr>
          <w:rFonts w:cs="Arial"/>
          <w:sz w:val="20"/>
          <w:szCs w:val="20"/>
        </w:rPr>
        <w:t>)Nivel</w:t>
      </w:r>
      <w:proofErr w:type="gramEnd"/>
      <w:r>
        <w:rPr>
          <w:rFonts w:cs="Arial"/>
          <w:sz w:val="20"/>
          <w:szCs w:val="20"/>
        </w:rPr>
        <w:t xml:space="preserve"> de recuento en el que los niños representan mentalmente los objetos no presentes.</w:t>
      </w:r>
    </w:p>
    <w:p w:rsidR="008738F6" w:rsidRDefault="008738F6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ab/>
      </w:r>
      <w:proofErr w:type="gramStart"/>
      <w:r>
        <w:rPr>
          <w:rFonts w:cs="Arial"/>
          <w:sz w:val="20"/>
          <w:szCs w:val="20"/>
        </w:rPr>
        <w:t>)Se</w:t>
      </w:r>
      <w:proofErr w:type="gramEnd"/>
      <w:r>
        <w:rPr>
          <w:rFonts w:cs="Arial"/>
          <w:sz w:val="20"/>
          <w:szCs w:val="20"/>
        </w:rPr>
        <w:t xml:space="preserve"> refiere al lugar que ocupa el número dentro de una serie ordenada</w:t>
      </w:r>
      <w:r w:rsidR="009B4762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</w:p>
    <w:p w:rsidR="008738F6" w:rsidRDefault="008738F6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ab/>
        <w:t>)</w:t>
      </w:r>
      <w:r w:rsidR="00615BA2" w:rsidRPr="00615BA2">
        <w:rPr>
          <w:rFonts w:ascii="Arial" w:hAnsi="Arial" w:cs="Arial"/>
          <w:sz w:val="20"/>
          <w:szCs w:val="20"/>
        </w:rPr>
        <w:t xml:space="preserve"> </w:t>
      </w:r>
      <w:r w:rsidR="00615BA2" w:rsidRPr="00615BA2">
        <w:rPr>
          <w:rFonts w:cs="Arial"/>
          <w:sz w:val="20"/>
          <w:szCs w:val="20"/>
        </w:rPr>
        <w:t>No se coordina</w:t>
      </w:r>
      <w:r w:rsidR="00615BA2">
        <w:rPr>
          <w:rFonts w:cs="Arial"/>
          <w:sz w:val="20"/>
          <w:szCs w:val="20"/>
        </w:rPr>
        <w:t>r</w:t>
      </w:r>
      <w:r w:rsidR="00615BA2" w:rsidRPr="00615BA2">
        <w:rPr>
          <w:rFonts w:cs="Arial"/>
          <w:sz w:val="20"/>
          <w:szCs w:val="20"/>
        </w:rPr>
        <w:t xml:space="preserve"> el recitado de la serie y la acción de establecer la correspondencia biunívoca con los objetos al contar</w:t>
      </w:r>
      <w:r w:rsidR="00615BA2">
        <w:rPr>
          <w:rFonts w:cs="Arial"/>
          <w:sz w:val="20"/>
          <w:szCs w:val="20"/>
        </w:rPr>
        <w:t xml:space="preserve">, es un error </w:t>
      </w:r>
      <w:proofErr w:type="gramStart"/>
      <w:r w:rsidR="00615BA2">
        <w:rPr>
          <w:rFonts w:cs="Arial"/>
          <w:sz w:val="20"/>
          <w:szCs w:val="20"/>
        </w:rPr>
        <w:t>de :</w:t>
      </w:r>
      <w:proofErr w:type="gramEnd"/>
    </w:p>
    <w:p w:rsidR="00615BA2" w:rsidRDefault="00615BA2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ab/>
        <w:t>)</w:t>
      </w:r>
      <w:r w:rsidRPr="00615BA2">
        <w:rPr>
          <w:rFonts w:ascii="Arial" w:hAnsi="Arial" w:cs="Arial"/>
          <w:sz w:val="20"/>
          <w:szCs w:val="20"/>
        </w:rPr>
        <w:t xml:space="preserve"> </w:t>
      </w:r>
      <w:r w:rsidRPr="00615BA2">
        <w:rPr>
          <w:rFonts w:cs="Arial"/>
          <w:sz w:val="20"/>
          <w:szCs w:val="20"/>
        </w:rPr>
        <w:t>A la acción de contar objetos se le denomina:</w:t>
      </w:r>
    </w:p>
    <w:p w:rsidR="00615BA2" w:rsidRDefault="00615BA2" w:rsidP="008C4132">
      <w:pPr>
        <w:pStyle w:val="Prrafodelista"/>
        <w:ind w:left="426" w:hanging="426"/>
        <w:rPr>
          <w:rFonts w:asciiTheme="minorHAnsi" w:hAnsiTheme="minorHAnsi" w:cs="Arial"/>
          <w:sz w:val="20"/>
          <w:szCs w:val="20"/>
        </w:rPr>
      </w:pPr>
      <w:r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ab/>
      </w:r>
      <w:proofErr w:type="gramStart"/>
      <w:r>
        <w:rPr>
          <w:rFonts w:cs="Arial"/>
          <w:sz w:val="20"/>
          <w:szCs w:val="20"/>
        </w:rPr>
        <w:t>)</w:t>
      </w:r>
      <w:r w:rsidRPr="00615BA2">
        <w:rPr>
          <w:rFonts w:asciiTheme="minorHAnsi" w:hAnsiTheme="minorHAnsi" w:cs="Arial"/>
          <w:sz w:val="20"/>
          <w:szCs w:val="20"/>
        </w:rPr>
        <w:t>Técnica</w:t>
      </w:r>
      <w:proofErr w:type="gramEnd"/>
      <w:r w:rsidRPr="00615BA2">
        <w:rPr>
          <w:rFonts w:asciiTheme="minorHAnsi" w:hAnsiTheme="minorHAnsi" w:cs="Arial"/>
          <w:sz w:val="20"/>
          <w:szCs w:val="20"/>
        </w:rPr>
        <w:t xml:space="preserve"> que implica que  el niño identifique que la última etiqueta que asignó será el valor de la colección.</w:t>
      </w:r>
    </w:p>
    <w:p w:rsidR="008C4132" w:rsidRPr="00615BA2" w:rsidRDefault="008C4132" w:rsidP="008C4132">
      <w:pPr>
        <w:pStyle w:val="Prrafodelista"/>
        <w:ind w:left="426" w:hanging="426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(</w:t>
      </w:r>
      <w:r>
        <w:rPr>
          <w:rFonts w:asciiTheme="minorHAnsi" w:hAnsiTheme="minorHAnsi" w:cs="Arial"/>
          <w:sz w:val="20"/>
          <w:szCs w:val="20"/>
        </w:rPr>
        <w:tab/>
        <w:t>) El concepto de número se adquiere mediante</w:t>
      </w:r>
      <w:r w:rsidR="00470AD0">
        <w:rPr>
          <w:rFonts w:asciiTheme="minorHAnsi" w:hAnsiTheme="minorHAnsi" w:cs="Arial"/>
          <w:sz w:val="20"/>
          <w:szCs w:val="20"/>
        </w:rPr>
        <w:t xml:space="preserve"> la</w:t>
      </w:r>
      <w:r>
        <w:rPr>
          <w:rFonts w:asciiTheme="minorHAnsi" w:hAnsiTheme="minorHAnsi" w:cs="Arial"/>
          <w:sz w:val="20"/>
          <w:szCs w:val="20"/>
        </w:rPr>
        <w:t>:</w:t>
      </w:r>
    </w:p>
    <w:p w:rsidR="00615BA2" w:rsidRPr="00615BA2" w:rsidRDefault="00615BA2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</w:p>
    <w:p w:rsidR="00615BA2" w:rsidRPr="00615BA2" w:rsidRDefault="00615BA2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</w:p>
    <w:p w:rsidR="00EB09ED" w:rsidRDefault="00EB09ED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</w:p>
    <w:p w:rsidR="00EB09ED" w:rsidRDefault="00EB09ED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</w:p>
    <w:p w:rsidR="00EB09ED" w:rsidRDefault="00EB09ED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</w:p>
    <w:p w:rsidR="00EB09ED" w:rsidRDefault="00EB09ED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</w:p>
    <w:p w:rsidR="00EB09ED" w:rsidRDefault="00EB09ED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</w:p>
    <w:p w:rsidR="00EB09ED" w:rsidRDefault="00EB09ED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</w:p>
    <w:p w:rsidR="00EB09ED" w:rsidRDefault="00EB09ED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</w:p>
    <w:p w:rsidR="00EB09ED" w:rsidRDefault="00EB09ED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</w:p>
    <w:p w:rsidR="00EB09ED" w:rsidRDefault="00EB09ED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</w:p>
    <w:p w:rsidR="00EB09ED" w:rsidRDefault="00EB09ED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</w:p>
    <w:p w:rsidR="00EB09ED" w:rsidRDefault="00400265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ab/>
        <w:t xml:space="preserve"> </w:t>
      </w:r>
      <w:proofErr w:type="spellStart"/>
      <w:r>
        <w:rPr>
          <w:rFonts w:cs="Arial"/>
          <w:sz w:val="20"/>
          <w:szCs w:val="20"/>
        </w:rPr>
        <w:t>Enumerción</w:t>
      </w:r>
      <w:proofErr w:type="spellEnd"/>
    </w:p>
    <w:p w:rsidR="00400265" w:rsidRDefault="00400265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</w:t>
      </w:r>
      <w:r>
        <w:rPr>
          <w:rFonts w:cs="Arial"/>
          <w:sz w:val="20"/>
          <w:szCs w:val="20"/>
        </w:rPr>
        <w:tab/>
        <w:t>Valor cardinal</w:t>
      </w:r>
    </w:p>
    <w:p w:rsidR="00400265" w:rsidRDefault="00400265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>
        <w:rPr>
          <w:rFonts w:cs="Arial"/>
          <w:sz w:val="20"/>
          <w:szCs w:val="20"/>
        </w:rPr>
        <w:tab/>
        <w:t>Secuencia</w:t>
      </w:r>
    </w:p>
    <w:p w:rsidR="00400265" w:rsidRDefault="00400265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</w:t>
      </w:r>
      <w:r>
        <w:rPr>
          <w:rFonts w:cs="Arial"/>
          <w:sz w:val="20"/>
          <w:szCs w:val="20"/>
        </w:rPr>
        <w:tab/>
        <w:t>Partición</w:t>
      </w:r>
    </w:p>
    <w:p w:rsidR="00400265" w:rsidRDefault="00400265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</w:t>
      </w:r>
      <w:r>
        <w:rPr>
          <w:rFonts w:cs="Arial"/>
          <w:sz w:val="20"/>
          <w:szCs w:val="20"/>
        </w:rPr>
        <w:tab/>
        <w:t>Cognitiva</w:t>
      </w:r>
    </w:p>
    <w:p w:rsidR="00400265" w:rsidRDefault="00400265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F</w:t>
      </w:r>
      <w:r>
        <w:rPr>
          <w:rFonts w:cs="Arial"/>
          <w:sz w:val="20"/>
          <w:szCs w:val="20"/>
        </w:rPr>
        <w:tab/>
        <w:t>De la Absorción</w:t>
      </w:r>
    </w:p>
    <w:p w:rsidR="00400265" w:rsidRDefault="00400265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</w:t>
      </w:r>
      <w:r>
        <w:rPr>
          <w:rFonts w:cs="Arial"/>
          <w:sz w:val="20"/>
          <w:szCs w:val="20"/>
        </w:rPr>
        <w:tab/>
      </w:r>
      <w:proofErr w:type="spellStart"/>
      <w:r>
        <w:rPr>
          <w:rFonts w:cs="Arial"/>
          <w:sz w:val="20"/>
          <w:szCs w:val="20"/>
        </w:rPr>
        <w:t>Ordinalidad</w:t>
      </w:r>
      <w:proofErr w:type="spellEnd"/>
    </w:p>
    <w:p w:rsidR="00400265" w:rsidRDefault="00400265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</w:t>
      </w:r>
      <w:r>
        <w:rPr>
          <w:rFonts w:cs="Arial"/>
          <w:sz w:val="20"/>
          <w:szCs w:val="20"/>
        </w:rPr>
        <w:tab/>
      </w:r>
      <w:proofErr w:type="spellStart"/>
      <w:r>
        <w:rPr>
          <w:rFonts w:cs="Arial"/>
          <w:sz w:val="20"/>
          <w:szCs w:val="20"/>
        </w:rPr>
        <w:t>Cardinalidad</w:t>
      </w:r>
      <w:proofErr w:type="spellEnd"/>
    </w:p>
    <w:p w:rsidR="00400265" w:rsidRDefault="00400265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</w:t>
      </w:r>
      <w:r>
        <w:rPr>
          <w:rFonts w:cs="Arial"/>
          <w:sz w:val="20"/>
          <w:szCs w:val="20"/>
        </w:rPr>
        <w:tab/>
        <w:t>Recuento Figurativo</w:t>
      </w:r>
    </w:p>
    <w:p w:rsidR="00400265" w:rsidRDefault="00400265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</w:t>
      </w:r>
      <w:r>
        <w:rPr>
          <w:rFonts w:cs="Arial"/>
          <w:sz w:val="20"/>
          <w:szCs w:val="20"/>
        </w:rPr>
        <w:tab/>
        <w:t>Indiferencia del orden</w:t>
      </w:r>
    </w:p>
    <w:p w:rsidR="00400265" w:rsidRDefault="00400265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</w:t>
      </w:r>
      <w:r>
        <w:rPr>
          <w:rFonts w:cs="Arial"/>
          <w:sz w:val="20"/>
          <w:szCs w:val="20"/>
        </w:rPr>
        <w:tab/>
        <w:t>Recuento perceptual</w:t>
      </w:r>
    </w:p>
    <w:p w:rsidR="00400265" w:rsidRDefault="00400265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</w:t>
      </w:r>
      <w:r>
        <w:rPr>
          <w:rFonts w:cs="Arial"/>
          <w:sz w:val="20"/>
          <w:szCs w:val="20"/>
        </w:rPr>
        <w:tab/>
        <w:t>Orden estable</w:t>
      </w:r>
    </w:p>
    <w:p w:rsidR="00400265" w:rsidRDefault="00400265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</w:t>
      </w:r>
      <w:r>
        <w:rPr>
          <w:rFonts w:cs="Arial"/>
          <w:sz w:val="20"/>
          <w:szCs w:val="20"/>
        </w:rPr>
        <w:tab/>
        <w:t>Matemática Formal</w:t>
      </w:r>
    </w:p>
    <w:p w:rsidR="00400265" w:rsidRDefault="00400265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 </w:t>
      </w:r>
      <w:r>
        <w:rPr>
          <w:rFonts w:cs="Arial"/>
          <w:sz w:val="20"/>
          <w:szCs w:val="20"/>
        </w:rPr>
        <w:tab/>
        <w:t>Entorno social</w:t>
      </w:r>
    </w:p>
    <w:p w:rsidR="00400265" w:rsidRDefault="00400265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ab/>
        <w:t>Posicional</w:t>
      </w:r>
    </w:p>
    <w:p w:rsidR="00400265" w:rsidRDefault="00400265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</w:t>
      </w:r>
      <w:r>
        <w:rPr>
          <w:rFonts w:cs="Arial"/>
          <w:sz w:val="20"/>
          <w:szCs w:val="20"/>
        </w:rPr>
        <w:tab/>
        <w:t>Romano</w:t>
      </w:r>
    </w:p>
    <w:p w:rsidR="00400265" w:rsidRDefault="00400265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Q</w:t>
      </w:r>
      <w:r>
        <w:rPr>
          <w:rFonts w:cs="Arial"/>
          <w:sz w:val="20"/>
          <w:szCs w:val="20"/>
        </w:rPr>
        <w:tab/>
        <w:t>Serie Oral y escrita</w:t>
      </w:r>
    </w:p>
    <w:p w:rsidR="00400265" w:rsidRDefault="00400265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</w:t>
      </w:r>
      <w:r>
        <w:rPr>
          <w:rFonts w:cs="Arial"/>
          <w:sz w:val="20"/>
          <w:szCs w:val="20"/>
        </w:rPr>
        <w:tab/>
        <w:t>Número</w:t>
      </w:r>
    </w:p>
    <w:p w:rsidR="00400265" w:rsidRDefault="00400265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ab/>
        <w:t>Forma, espacio y medida</w:t>
      </w:r>
    </w:p>
    <w:p w:rsidR="00400265" w:rsidRDefault="00400265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</w:t>
      </w:r>
      <w:r>
        <w:rPr>
          <w:rFonts w:cs="Arial"/>
          <w:sz w:val="20"/>
          <w:szCs w:val="20"/>
        </w:rPr>
        <w:tab/>
        <w:t>Problemas Aditivos Simples</w:t>
      </w:r>
    </w:p>
    <w:p w:rsidR="00400265" w:rsidRDefault="00400265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</w:t>
      </w:r>
      <w:r>
        <w:rPr>
          <w:rFonts w:cs="Arial"/>
          <w:sz w:val="20"/>
          <w:szCs w:val="20"/>
        </w:rPr>
        <w:tab/>
        <w:t>Serie numérica oral, enumeración, regla del valor cardinal y magnitud.</w:t>
      </w:r>
    </w:p>
    <w:p w:rsidR="00EB09ED" w:rsidRDefault="00400265" w:rsidP="00400265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ab/>
      </w:r>
      <w:r w:rsidR="00EB09ED" w:rsidRPr="00EB09ED">
        <w:rPr>
          <w:rFonts w:cs="Arial"/>
          <w:sz w:val="20"/>
          <w:szCs w:val="20"/>
        </w:rPr>
        <w:t>Resuelve problemas en situaciones que le son familiares y que implican agregar, reunir, quitar, igualar, comparar y repartir objetos</w:t>
      </w:r>
      <w:r w:rsidR="00EB09ED">
        <w:rPr>
          <w:rFonts w:cs="Arial"/>
          <w:sz w:val="20"/>
          <w:szCs w:val="20"/>
        </w:rPr>
        <w:t>.</w:t>
      </w:r>
    </w:p>
    <w:p w:rsidR="00653FED" w:rsidRPr="00653FED" w:rsidRDefault="00400265" w:rsidP="00400265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</w:t>
      </w:r>
      <w:r>
        <w:rPr>
          <w:rFonts w:cs="Arial"/>
          <w:sz w:val="20"/>
          <w:szCs w:val="20"/>
        </w:rPr>
        <w:tab/>
      </w:r>
      <w:r w:rsidR="00653FED" w:rsidRPr="00653FED">
        <w:rPr>
          <w:rFonts w:cs="Arial"/>
          <w:sz w:val="20"/>
          <w:szCs w:val="20"/>
        </w:rPr>
        <w:t>Utiliza los números en situaciones variadas que implican poner en juego los principios de conteo.</w:t>
      </w:r>
    </w:p>
    <w:p w:rsidR="00653FED" w:rsidRPr="00653FED" w:rsidRDefault="00653FED" w:rsidP="00653FED">
      <w:pPr>
        <w:pStyle w:val="Sinespaciado"/>
        <w:jc w:val="both"/>
        <w:rPr>
          <w:rFonts w:cs="Arial"/>
          <w:sz w:val="20"/>
          <w:szCs w:val="20"/>
        </w:rPr>
      </w:pPr>
    </w:p>
    <w:p w:rsidR="00EB09ED" w:rsidRPr="00653FED" w:rsidRDefault="00EB09ED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</w:p>
    <w:p w:rsidR="00EB09ED" w:rsidRDefault="00EB09ED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</w:p>
    <w:p w:rsidR="00EB09ED" w:rsidRDefault="00EB09ED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</w:p>
    <w:p w:rsidR="00EB09ED" w:rsidRDefault="00EB09ED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</w:p>
    <w:p w:rsidR="00EB09ED" w:rsidRDefault="00EB09ED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</w:p>
    <w:p w:rsidR="00EB09ED" w:rsidRDefault="00EB09ED" w:rsidP="0041177C">
      <w:pPr>
        <w:pStyle w:val="Sinespaciado"/>
        <w:ind w:left="426" w:hanging="426"/>
        <w:jc w:val="both"/>
        <w:rPr>
          <w:rFonts w:cs="Arial"/>
          <w:sz w:val="20"/>
          <w:szCs w:val="20"/>
        </w:rPr>
      </w:pPr>
    </w:p>
    <w:p w:rsidR="00EB09ED" w:rsidRPr="00EB09ED" w:rsidRDefault="00EB09ED" w:rsidP="0041177C">
      <w:pPr>
        <w:pStyle w:val="Sinespaciado"/>
        <w:ind w:left="426" w:hanging="426"/>
        <w:jc w:val="both"/>
        <w:rPr>
          <w:sz w:val="20"/>
          <w:szCs w:val="20"/>
        </w:rPr>
      </w:pPr>
    </w:p>
    <w:p w:rsidR="00105785" w:rsidRPr="00105785" w:rsidRDefault="00105785" w:rsidP="00D5110E">
      <w:pPr>
        <w:pStyle w:val="Sinespaciado"/>
        <w:ind w:left="426" w:hanging="426"/>
        <w:jc w:val="both"/>
        <w:rPr>
          <w:sz w:val="20"/>
          <w:szCs w:val="20"/>
          <w:lang w:val="es-MX"/>
        </w:rPr>
      </w:pPr>
    </w:p>
    <w:sectPr w:rsidR="00105785" w:rsidRPr="00105785" w:rsidSect="009B4762">
      <w:type w:val="continuous"/>
      <w:pgSz w:w="12240" w:h="15840" w:code="1"/>
      <w:pgMar w:top="851" w:right="851" w:bottom="851" w:left="851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189F"/>
    <w:rsid w:val="00105785"/>
    <w:rsid w:val="001658EB"/>
    <w:rsid w:val="00400265"/>
    <w:rsid w:val="0041177C"/>
    <w:rsid w:val="00470AD0"/>
    <w:rsid w:val="00615BA2"/>
    <w:rsid w:val="00653FED"/>
    <w:rsid w:val="008738F6"/>
    <w:rsid w:val="008C4132"/>
    <w:rsid w:val="009B4762"/>
    <w:rsid w:val="009C337F"/>
    <w:rsid w:val="00A532CC"/>
    <w:rsid w:val="00A7189F"/>
    <w:rsid w:val="00B40B67"/>
    <w:rsid w:val="00D5110E"/>
    <w:rsid w:val="00DD6E28"/>
    <w:rsid w:val="00EB0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B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189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15B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2012-12-24T21:14:00Z</dcterms:created>
  <dcterms:modified xsi:type="dcterms:W3CDTF">2012-12-24T21:14:00Z</dcterms:modified>
</cp:coreProperties>
</file>