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17" w:rsidRPr="00DD2D99" w:rsidRDefault="00301717" w:rsidP="00301717">
      <w:pPr>
        <w:jc w:val="center"/>
        <w:rPr>
          <w:rFonts w:ascii="Times New Roman" w:hAnsi="Times New Roman" w:cs="Times New Roman"/>
          <w:b/>
          <w:sz w:val="32"/>
        </w:rPr>
      </w:pPr>
      <w:r w:rsidRPr="00DD2D99">
        <w:rPr>
          <w:rFonts w:ascii="Times New Roman" w:hAnsi="Times New Roman" w:cs="Times New Roman"/>
          <w:b/>
          <w:sz w:val="32"/>
        </w:rPr>
        <w:t>GOBIERNO DEL ESTADO DE COAHUILA DE ZARAGOZA</w:t>
      </w:r>
    </w:p>
    <w:p w:rsidR="00301717" w:rsidRPr="00B60CC7" w:rsidRDefault="00301717" w:rsidP="00301717">
      <w:pPr>
        <w:jc w:val="center"/>
        <w:rPr>
          <w:b/>
        </w:rPr>
      </w:pPr>
    </w:p>
    <w:p w:rsidR="00301717" w:rsidRPr="00DD2D99" w:rsidRDefault="00301717" w:rsidP="00301717">
      <w:pPr>
        <w:jc w:val="center"/>
        <w:rPr>
          <w:rFonts w:ascii="Times New Roman" w:hAnsi="Times New Roman" w:cs="Times New Roman"/>
          <w:sz w:val="32"/>
        </w:rPr>
      </w:pPr>
      <w:r w:rsidRPr="00DD2D99">
        <w:rPr>
          <w:rFonts w:ascii="Times New Roman" w:hAnsi="Times New Roman" w:cs="Times New Roman"/>
          <w:b/>
          <w:sz w:val="32"/>
        </w:rPr>
        <w:t>SECRETARÍA DE EDUCACIÓN</w:t>
      </w:r>
    </w:p>
    <w:p w:rsidR="00301717" w:rsidRPr="00B60CC7" w:rsidRDefault="00301717" w:rsidP="00301717">
      <w:pPr>
        <w:jc w:val="center"/>
      </w:pPr>
    </w:p>
    <w:p w:rsidR="00301717" w:rsidRPr="00FA28F5" w:rsidRDefault="00301717" w:rsidP="00301717">
      <w:pPr>
        <w:jc w:val="center"/>
        <w:rPr>
          <w:rFonts w:ascii="Times New Roman" w:hAnsi="Times New Roman" w:cs="Times New Roman"/>
          <w:sz w:val="32"/>
        </w:rPr>
      </w:pPr>
      <w:r w:rsidRPr="00DD2D99">
        <w:rPr>
          <w:rFonts w:ascii="Times New Roman" w:hAnsi="Times New Roman" w:cs="Times New Roman"/>
          <w:sz w:val="32"/>
        </w:rPr>
        <w:t>ESCUELA NORMAL DE EDUCACIÓN PREESCOLAR</w:t>
      </w:r>
    </w:p>
    <w:p w:rsidR="00301717" w:rsidRDefault="00301717" w:rsidP="00301717">
      <w:pPr>
        <w:jc w:val="center"/>
      </w:pPr>
      <w:r>
        <w:rPr>
          <w:noProof/>
          <w:lang w:eastAsia="es-MX"/>
        </w:rPr>
        <w:drawing>
          <wp:inline distT="0" distB="0" distL="0" distR="0" wp14:anchorId="72C704E5" wp14:editId="5813C8D7">
            <wp:extent cx="1439334" cy="2158592"/>
            <wp:effectExtent l="0" t="0" r="0" b="0"/>
            <wp:docPr id="3" name="Picture 3"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60.244.18/sistema/Data/tareas/ENEP-00027/_Actividad/_has/00000000/7.png"/>
                    <pic:cNvPicPr>
                      <a:picLocks noChangeAspect="1" noChangeArrowheads="1"/>
                    </pic:cNvPicPr>
                  </pic:nvPicPr>
                  <pic:blipFill rotWithShape="1">
                    <a:blip r:embed="rId4">
                      <a:extLst>
                        <a:ext uri="{28A0092B-C50C-407E-A947-70E740481C1C}">
                          <a14:useLocalDpi xmlns:a14="http://schemas.microsoft.com/office/drawing/2010/main" val="0"/>
                        </a:ext>
                      </a:extLst>
                    </a:blip>
                    <a:srcRect l="4940" t="3550" r="5827" b="1992"/>
                    <a:stretch/>
                  </pic:blipFill>
                  <pic:spPr bwMode="auto">
                    <a:xfrm>
                      <a:off x="0" y="0"/>
                      <a:ext cx="1441479" cy="2161809"/>
                    </a:xfrm>
                    <a:prstGeom prst="rect">
                      <a:avLst/>
                    </a:prstGeom>
                    <a:noFill/>
                    <a:ln>
                      <a:noFill/>
                    </a:ln>
                    <a:extLst>
                      <a:ext uri="{53640926-AAD7-44D8-BBD7-CCE9431645EC}">
                        <a14:shadowObscured xmlns:a14="http://schemas.microsoft.com/office/drawing/2010/main"/>
                      </a:ext>
                    </a:extLst>
                  </pic:spPr>
                </pic:pic>
              </a:graphicData>
            </a:graphic>
          </wp:inline>
        </w:drawing>
      </w:r>
    </w:p>
    <w:p w:rsidR="00301717" w:rsidRPr="00FA28F5" w:rsidRDefault="00301717" w:rsidP="00301717">
      <w:pPr>
        <w:jc w:val="center"/>
        <w:rPr>
          <w:rFonts w:ascii="Times New Roman" w:hAnsi="Times New Roman" w:cs="Times New Roman"/>
          <w:b/>
          <w:sz w:val="32"/>
        </w:rPr>
      </w:pPr>
      <w:r w:rsidRPr="00FA28F5">
        <w:rPr>
          <w:rFonts w:ascii="Times New Roman" w:hAnsi="Times New Roman" w:cs="Times New Roman"/>
          <w:b/>
          <w:sz w:val="32"/>
        </w:rPr>
        <w:t>EL PORTAFOLIO DE EVIDENCIAS</w:t>
      </w:r>
    </w:p>
    <w:p w:rsidR="00301717" w:rsidRPr="00B60CC7" w:rsidRDefault="00301717" w:rsidP="00301717">
      <w:pPr>
        <w:jc w:val="center"/>
        <w:rPr>
          <w:b/>
        </w:rPr>
      </w:pPr>
      <w:r>
        <w:rPr>
          <w:rFonts w:ascii="Times New Roman" w:hAnsi="Times New Roman" w:cs="Times New Roman"/>
          <w:sz w:val="32"/>
        </w:rPr>
        <w:t xml:space="preserve">TÍTULO DEL TRABAJO DE TITULACIÓN </w:t>
      </w:r>
    </w:p>
    <w:p w:rsidR="00301717" w:rsidRDefault="00301717" w:rsidP="00301717">
      <w:pPr>
        <w:jc w:val="center"/>
        <w:rPr>
          <w:b/>
        </w:rPr>
      </w:pPr>
    </w:p>
    <w:p w:rsidR="00301717" w:rsidRPr="00B60CC7" w:rsidRDefault="00301717" w:rsidP="00301717">
      <w:pPr>
        <w:rPr>
          <w:b/>
        </w:rPr>
      </w:pPr>
    </w:p>
    <w:p w:rsidR="00301717" w:rsidRPr="00B60CC7" w:rsidRDefault="00301717" w:rsidP="00301717">
      <w:pPr>
        <w:jc w:val="center"/>
      </w:pPr>
      <w:r w:rsidRPr="00DD2D99">
        <w:rPr>
          <w:rFonts w:ascii="Times New Roman" w:hAnsi="Times New Roman" w:cs="Times New Roman"/>
          <w:b/>
          <w:sz w:val="28"/>
        </w:rPr>
        <w:t>PRESENTADO POR</w:t>
      </w:r>
      <w:r w:rsidRPr="00DD2D99">
        <w:rPr>
          <w:rFonts w:ascii="Times New Roman" w:hAnsi="Times New Roman" w:cs="Times New Roman"/>
          <w:sz w:val="28"/>
        </w:rPr>
        <w:t>:</w:t>
      </w:r>
      <w:r w:rsidRPr="00A91BB1">
        <w:rPr>
          <w:sz w:val="28"/>
        </w:rPr>
        <w:t xml:space="preserve"> </w:t>
      </w:r>
    </w:p>
    <w:p w:rsidR="00301717" w:rsidRDefault="00301717" w:rsidP="00301717">
      <w:pPr>
        <w:jc w:val="center"/>
      </w:pPr>
      <w:r w:rsidRPr="00DD2D99">
        <w:rPr>
          <w:rFonts w:ascii="Times New Roman" w:hAnsi="Times New Roman" w:cs="Times New Roman"/>
          <w:sz w:val="28"/>
        </w:rPr>
        <w:t>ITZEL MEDINA GALAVIZ</w:t>
      </w:r>
    </w:p>
    <w:p w:rsidR="00301717" w:rsidRPr="00B60CC7" w:rsidRDefault="00301717" w:rsidP="00301717">
      <w:pPr>
        <w:jc w:val="center"/>
      </w:pPr>
    </w:p>
    <w:p w:rsidR="00301717" w:rsidRPr="00DD2D99" w:rsidRDefault="00301717" w:rsidP="00301717">
      <w:pPr>
        <w:jc w:val="center"/>
        <w:rPr>
          <w:rFonts w:ascii="Times New Roman" w:hAnsi="Times New Roman" w:cs="Times New Roman"/>
          <w:b/>
          <w:sz w:val="28"/>
        </w:rPr>
      </w:pPr>
      <w:r w:rsidRPr="00DD2D99">
        <w:rPr>
          <w:rFonts w:ascii="Times New Roman" w:hAnsi="Times New Roman" w:cs="Times New Roman"/>
          <w:b/>
          <w:sz w:val="28"/>
        </w:rPr>
        <w:t>COMO OPCIÓN PARA OBTENER EL TÍTULO DE</w:t>
      </w:r>
    </w:p>
    <w:p w:rsidR="00301717" w:rsidRPr="00FA28F5" w:rsidRDefault="00301717" w:rsidP="00301717">
      <w:pPr>
        <w:jc w:val="center"/>
        <w:rPr>
          <w:rFonts w:ascii="Times New Roman" w:hAnsi="Times New Roman" w:cs="Times New Roman"/>
          <w:b/>
          <w:sz w:val="28"/>
        </w:rPr>
      </w:pPr>
      <w:r w:rsidRPr="00DD2D99">
        <w:rPr>
          <w:rFonts w:ascii="Times New Roman" w:hAnsi="Times New Roman" w:cs="Times New Roman"/>
          <w:b/>
          <w:sz w:val="28"/>
        </w:rPr>
        <w:t xml:space="preserve">LICENCIADA EN EDUCACIÓN PREESCOLAR </w:t>
      </w:r>
    </w:p>
    <w:p w:rsidR="00301717" w:rsidRDefault="00301717" w:rsidP="00301717">
      <w:pPr>
        <w:jc w:val="center"/>
        <w:rPr>
          <w:b/>
        </w:rPr>
      </w:pPr>
    </w:p>
    <w:p w:rsidR="00301717" w:rsidRPr="00A91BB1" w:rsidRDefault="00301717" w:rsidP="00301717">
      <w:pPr>
        <w:jc w:val="center"/>
        <w:rPr>
          <w:b/>
        </w:rPr>
      </w:pPr>
    </w:p>
    <w:p w:rsidR="00301717" w:rsidRPr="00FA28F5" w:rsidRDefault="00301717" w:rsidP="00301717">
      <w:pPr>
        <w:rPr>
          <w:rFonts w:ascii="Times New Roman" w:hAnsi="Times New Roman" w:cs="Times New Roman"/>
          <w:b/>
          <w:sz w:val="24"/>
        </w:rPr>
      </w:pPr>
      <w:r w:rsidRPr="00DD2D99">
        <w:rPr>
          <w:rFonts w:ascii="Times New Roman" w:hAnsi="Times New Roman" w:cs="Times New Roman"/>
          <w:b/>
          <w:sz w:val="24"/>
        </w:rPr>
        <w:t xml:space="preserve">SALTILLO, COAHUILA DE ZARAGOZA         </w:t>
      </w:r>
      <w:r>
        <w:rPr>
          <w:rFonts w:ascii="Times New Roman" w:hAnsi="Times New Roman" w:cs="Times New Roman"/>
          <w:b/>
          <w:sz w:val="24"/>
        </w:rPr>
        <w:t xml:space="preserve">                                  FEBRERO 2018</w:t>
      </w:r>
    </w:p>
    <w:p w:rsidR="00301717" w:rsidRDefault="00301717" w:rsidP="00301717">
      <w:pPr>
        <w:rPr>
          <w:rFonts w:ascii="Arial" w:hAnsi="Arial" w:cs="Arial"/>
          <w:sz w:val="32"/>
        </w:rPr>
      </w:pPr>
    </w:p>
    <w:p w:rsidR="00301717" w:rsidRDefault="00301717" w:rsidP="00301717">
      <w:pPr>
        <w:rPr>
          <w:rFonts w:ascii="Arial" w:hAnsi="Arial" w:cs="Arial"/>
          <w:sz w:val="32"/>
        </w:rPr>
      </w:pPr>
    </w:p>
    <w:p w:rsidR="00C45542" w:rsidRDefault="00F20889" w:rsidP="00C45542">
      <w:pPr>
        <w:jc w:val="center"/>
        <w:rPr>
          <w:rFonts w:ascii="Arial" w:hAnsi="Arial" w:cs="Arial"/>
          <w:sz w:val="32"/>
        </w:rPr>
      </w:pPr>
      <w:r w:rsidRPr="00F20889">
        <w:rPr>
          <w:rFonts w:ascii="Arial" w:hAnsi="Arial" w:cs="Arial"/>
          <w:sz w:val="32"/>
        </w:rPr>
        <w:lastRenderedPageBreak/>
        <w:t xml:space="preserve">Propósito </w:t>
      </w:r>
      <w:r w:rsidR="000148D0" w:rsidRPr="000148D0">
        <w:rPr>
          <w:rFonts w:ascii="Arial" w:hAnsi="Arial" w:cs="Arial"/>
          <w:i/>
          <w:sz w:val="24"/>
        </w:rPr>
        <w:t xml:space="preserve"> </w:t>
      </w:r>
    </w:p>
    <w:p w:rsidR="00C45542" w:rsidRPr="00C45542" w:rsidRDefault="00C45542" w:rsidP="00C45542">
      <w:pPr>
        <w:jc w:val="center"/>
        <w:rPr>
          <w:rFonts w:ascii="Arial" w:hAnsi="Arial" w:cs="Arial"/>
          <w:sz w:val="32"/>
        </w:rPr>
      </w:pPr>
    </w:p>
    <w:p w:rsidR="00D27CC7" w:rsidRDefault="00C45542" w:rsidP="00D3412C">
      <w:pPr>
        <w:spacing w:line="360" w:lineRule="auto"/>
        <w:jc w:val="both"/>
        <w:rPr>
          <w:rFonts w:ascii="Arial" w:hAnsi="Arial" w:cs="Arial"/>
          <w:sz w:val="24"/>
        </w:rPr>
      </w:pPr>
      <w:r>
        <w:rPr>
          <w:rFonts w:ascii="Arial" w:hAnsi="Arial" w:cs="Arial"/>
          <w:sz w:val="24"/>
        </w:rPr>
        <w:t>Demostrar con la elaboración</w:t>
      </w:r>
      <w:r w:rsidR="00D27CC7">
        <w:rPr>
          <w:rFonts w:ascii="Arial" w:hAnsi="Arial" w:cs="Arial"/>
          <w:sz w:val="24"/>
        </w:rPr>
        <w:t xml:space="preserve"> este documento como modalidad de titulación, ya que con las evidencias realizadas a lo largo de los cuatro años de estadía en la Normal, se considera la mejor forma de</w:t>
      </w:r>
      <w:r w:rsidR="00A65032">
        <w:rPr>
          <w:rFonts w:ascii="Arial" w:hAnsi="Arial" w:cs="Arial"/>
          <w:sz w:val="24"/>
        </w:rPr>
        <w:t xml:space="preserve"> demostrar,  analizar y evaluar</w:t>
      </w:r>
      <w:r w:rsidR="00D27CC7">
        <w:rPr>
          <w:rFonts w:ascii="Arial" w:hAnsi="Arial" w:cs="Arial"/>
          <w:sz w:val="24"/>
        </w:rPr>
        <w:t xml:space="preserve"> el proceso </w:t>
      </w:r>
      <w:r w:rsidR="00A65032">
        <w:rPr>
          <w:rFonts w:ascii="Arial" w:hAnsi="Arial" w:cs="Arial"/>
          <w:sz w:val="24"/>
        </w:rPr>
        <w:t>en la adquisició</w:t>
      </w:r>
      <w:r w:rsidR="00124DBF">
        <w:rPr>
          <w:rFonts w:ascii="Arial" w:hAnsi="Arial" w:cs="Arial"/>
          <w:sz w:val="24"/>
        </w:rPr>
        <w:t>n de la competencia mencionada a continuación.</w:t>
      </w:r>
    </w:p>
    <w:p w:rsidR="00C45542" w:rsidRDefault="00C45542" w:rsidP="00D3412C">
      <w:pPr>
        <w:spacing w:line="360" w:lineRule="auto"/>
        <w:jc w:val="both"/>
        <w:rPr>
          <w:rFonts w:ascii="Arial" w:hAnsi="Arial" w:cs="Arial"/>
          <w:sz w:val="24"/>
        </w:rPr>
      </w:pPr>
      <w:r>
        <w:rPr>
          <w:rFonts w:ascii="Arial" w:hAnsi="Arial" w:cs="Arial"/>
          <w:sz w:val="24"/>
        </w:rPr>
        <w:t>Con la elaboración de esta modalidad de titulación,</w:t>
      </w:r>
      <w:r w:rsidR="00124DBF">
        <w:rPr>
          <w:rFonts w:ascii="Arial" w:hAnsi="Arial" w:cs="Arial"/>
          <w:sz w:val="24"/>
        </w:rPr>
        <w:t xml:space="preserve"> se da una</w:t>
      </w:r>
      <w:r>
        <w:rPr>
          <w:rFonts w:ascii="Arial" w:hAnsi="Arial" w:cs="Arial"/>
          <w:sz w:val="24"/>
        </w:rPr>
        <w:t xml:space="preserve"> oportunidad a la r</w:t>
      </w:r>
      <w:r w:rsidR="00124DBF">
        <w:rPr>
          <w:rFonts w:ascii="Arial" w:hAnsi="Arial" w:cs="Arial"/>
          <w:sz w:val="24"/>
        </w:rPr>
        <w:t>eflexión de detectar las</w:t>
      </w:r>
      <w:r>
        <w:rPr>
          <w:rFonts w:ascii="Arial" w:hAnsi="Arial" w:cs="Arial"/>
          <w:sz w:val="24"/>
        </w:rPr>
        <w:t xml:space="preserve"> fortalezas, áreas de oportunidad</w:t>
      </w:r>
      <w:r w:rsidR="00124DBF">
        <w:rPr>
          <w:rFonts w:ascii="Arial" w:hAnsi="Arial" w:cs="Arial"/>
          <w:sz w:val="24"/>
        </w:rPr>
        <w:t>, debilidades</w:t>
      </w:r>
      <w:r>
        <w:rPr>
          <w:rFonts w:ascii="Arial" w:hAnsi="Arial" w:cs="Arial"/>
          <w:sz w:val="24"/>
        </w:rPr>
        <w:t xml:space="preserve"> en cada una de las evidencias</w:t>
      </w:r>
      <w:r w:rsidR="00124DBF">
        <w:rPr>
          <w:rFonts w:ascii="Arial" w:hAnsi="Arial" w:cs="Arial"/>
          <w:sz w:val="24"/>
        </w:rPr>
        <w:t xml:space="preserve"> seleccionadas para su análisis</w:t>
      </w:r>
      <w:r>
        <w:rPr>
          <w:rFonts w:ascii="Arial" w:hAnsi="Arial" w:cs="Arial"/>
          <w:sz w:val="24"/>
        </w:rPr>
        <w:t xml:space="preserve">, mismas que ayudaron a favorecer la competencia seleccionada. </w:t>
      </w:r>
    </w:p>
    <w:p w:rsidR="00C45542" w:rsidRDefault="00A65032" w:rsidP="00C45542">
      <w:pPr>
        <w:spacing w:line="360" w:lineRule="auto"/>
        <w:jc w:val="both"/>
        <w:rPr>
          <w:rFonts w:ascii="Arial" w:hAnsi="Arial" w:cs="Arial"/>
          <w:i/>
          <w:sz w:val="24"/>
        </w:rPr>
      </w:pPr>
      <w:r>
        <w:rPr>
          <w:rFonts w:ascii="Arial" w:hAnsi="Arial" w:cs="Arial"/>
          <w:sz w:val="24"/>
        </w:rPr>
        <w:t>En la evaluación</w:t>
      </w:r>
      <w:r w:rsidR="00124DBF">
        <w:rPr>
          <w:rFonts w:ascii="Arial" w:hAnsi="Arial" w:cs="Arial"/>
          <w:sz w:val="24"/>
        </w:rPr>
        <w:t xml:space="preserve"> y reflexión</w:t>
      </w:r>
      <w:r>
        <w:rPr>
          <w:rFonts w:ascii="Arial" w:hAnsi="Arial" w:cs="Arial"/>
          <w:sz w:val="24"/>
        </w:rPr>
        <w:t xml:space="preserve"> de las evidencias seleccionadas se mostrará el nivel</w:t>
      </w:r>
      <w:r w:rsidR="00C45542">
        <w:rPr>
          <w:rFonts w:ascii="Arial" w:hAnsi="Arial" w:cs="Arial"/>
          <w:sz w:val="24"/>
        </w:rPr>
        <w:t xml:space="preserve"> de desempeño alcanzado </w:t>
      </w:r>
      <w:r>
        <w:rPr>
          <w:rFonts w:ascii="Arial" w:hAnsi="Arial" w:cs="Arial"/>
          <w:sz w:val="24"/>
        </w:rPr>
        <w:t>en cada una de las unidades de análisis</w:t>
      </w:r>
      <w:r w:rsidR="00C45542">
        <w:rPr>
          <w:rFonts w:ascii="Arial" w:hAnsi="Arial" w:cs="Arial"/>
          <w:sz w:val="24"/>
        </w:rPr>
        <w:t xml:space="preserve"> en</w:t>
      </w:r>
      <w:r>
        <w:rPr>
          <w:rFonts w:ascii="Arial" w:hAnsi="Arial" w:cs="Arial"/>
          <w:sz w:val="24"/>
        </w:rPr>
        <w:t xml:space="preserve"> </w:t>
      </w:r>
      <w:r w:rsidR="003831BE">
        <w:rPr>
          <w:rFonts w:ascii="Arial" w:hAnsi="Arial" w:cs="Arial"/>
          <w:sz w:val="24"/>
        </w:rPr>
        <w:t>que</w:t>
      </w:r>
      <w:r w:rsidR="00C45542">
        <w:rPr>
          <w:rFonts w:ascii="Arial" w:hAnsi="Arial" w:cs="Arial"/>
          <w:sz w:val="24"/>
        </w:rPr>
        <w:t xml:space="preserve"> se</w:t>
      </w:r>
      <w:r w:rsidR="003831BE">
        <w:rPr>
          <w:rFonts w:ascii="Arial" w:hAnsi="Arial" w:cs="Arial"/>
          <w:sz w:val="24"/>
        </w:rPr>
        <w:t xml:space="preserve"> compone la competencia. </w:t>
      </w:r>
      <w:r w:rsidR="00C45542">
        <w:rPr>
          <w:rFonts w:ascii="Arial" w:hAnsi="Arial" w:cs="Arial"/>
          <w:i/>
          <w:sz w:val="24"/>
        </w:rPr>
        <w:t>D</w:t>
      </w:r>
      <w:r w:rsidR="00C45542" w:rsidRPr="000148D0">
        <w:rPr>
          <w:rFonts w:ascii="Arial" w:hAnsi="Arial" w:cs="Arial"/>
          <w:i/>
          <w:sz w:val="24"/>
        </w:rPr>
        <w:t xml:space="preserve">iseña planeaciones didácticas, aplicando sus conocimientos pedagógicos y disciplinares para responder a las necesidades del contexto en el marco del plan y programas de estudio de </w:t>
      </w:r>
      <w:r w:rsidR="00C45542">
        <w:rPr>
          <w:rFonts w:ascii="Arial" w:hAnsi="Arial" w:cs="Arial"/>
          <w:i/>
          <w:sz w:val="24"/>
        </w:rPr>
        <w:t>l</w:t>
      </w:r>
      <w:r w:rsidR="00C45542" w:rsidRPr="000148D0">
        <w:rPr>
          <w:rFonts w:ascii="Arial" w:hAnsi="Arial" w:cs="Arial"/>
          <w:i/>
          <w:sz w:val="24"/>
        </w:rPr>
        <w:t xml:space="preserve">a educación básica. </w:t>
      </w:r>
    </w:p>
    <w:p w:rsidR="00A65032" w:rsidRDefault="00124DBF" w:rsidP="00D3412C">
      <w:pPr>
        <w:spacing w:line="360" w:lineRule="auto"/>
        <w:jc w:val="both"/>
        <w:rPr>
          <w:rFonts w:ascii="Arial" w:hAnsi="Arial" w:cs="Arial"/>
          <w:sz w:val="24"/>
        </w:rPr>
      </w:pPr>
      <w:r>
        <w:rPr>
          <w:rFonts w:ascii="Arial" w:hAnsi="Arial" w:cs="Arial"/>
          <w:sz w:val="24"/>
        </w:rPr>
        <w:t xml:space="preserve">Confrontar como se estaba en un principio en un primer grado, el nivel de desempeño de dicha competencia, de acuerdo a sus unidades de análisis. </w:t>
      </w:r>
      <w:r w:rsidR="00B14172">
        <w:rPr>
          <w:rFonts w:ascii="Arial" w:hAnsi="Arial" w:cs="Arial"/>
          <w:sz w:val="24"/>
        </w:rPr>
        <w:t>Al avance obtenido en la adquisición de la misma al término de los cuatro años de estancia en la normal.</w:t>
      </w:r>
    </w:p>
    <w:p w:rsidR="00B14172" w:rsidRDefault="00B14172" w:rsidP="00D3412C">
      <w:pPr>
        <w:spacing w:line="360" w:lineRule="auto"/>
        <w:jc w:val="both"/>
        <w:rPr>
          <w:rFonts w:ascii="Arial" w:hAnsi="Arial" w:cs="Arial"/>
          <w:sz w:val="24"/>
        </w:rPr>
      </w:pPr>
    </w:p>
    <w:p w:rsidR="00B14172" w:rsidRDefault="00B14172" w:rsidP="00D3412C">
      <w:pPr>
        <w:spacing w:line="360" w:lineRule="auto"/>
        <w:jc w:val="both"/>
        <w:rPr>
          <w:rFonts w:ascii="Arial" w:hAnsi="Arial" w:cs="Arial"/>
          <w:sz w:val="24"/>
        </w:rPr>
      </w:pPr>
    </w:p>
    <w:p w:rsidR="00B14172" w:rsidRDefault="00B14172" w:rsidP="00D3412C">
      <w:pPr>
        <w:spacing w:line="360" w:lineRule="auto"/>
        <w:jc w:val="both"/>
        <w:rPr>
          <w:rFonts w:ascii="Arial" w:hAnsi="Arial" w:cs="Arial"/>
          <w:sz w:val="24"/>
        </w:rPr>
      </w:pPr>
    </w:p>
    <w:p w:rsidR="00B14172" w:rsidRDefault="00B14172" w:rsidP="00D3412C">
      <w:pPr>
        <w:spacing w:line="360" w:lineRule="auto"/>
        <w:jc w:val="both"/>
        <w:rPr>
          <w:rFonts w:ascii="Arial" w:hAnsi="Arial" w:cs="Arial"/>
          <w:sz w:val="24"/>
        </w:rPr>
      </w:pPr>
    </w:p>
    <w:p w:rsidR="00B14172" w:rsidRDefault="00B14172" w:rsidP="00D3412C">
      <w:pPr>
        <w:spacing w:line="360" w:lineRule="auto"/>
        <w:jc w:val="both"/>
        <w:rPr>
          <w:rFonts w:ascii="Arial" w:hAnsi="Arial" w:cs="Arial"/>
          <w:sz w:val="24"/>
        </w:rPr>
      </w:pPr>
    </w:p>
    <w:p w:rsidR="00B14172" w:rsidRDefault="00B14172" w:rsidP="00D3412C">
      <w:pPr>
        <w:spacing w:line="360" w:lineRule="auto"/>
        <w:jc w:val="both"/>
        <w:rPr>
          <w:rFonts w:ascii="Arial" w:hAnsi="Arial" w:cs="Arial"/>
          <w:sz w:val="24"/>
        </w:rPr>
      </w:pPr>
    </w:p>
    <w:p w:rsidR="00B14172" w:rsidRDefault="00B14172" w:rsidP="00D3412C">
      <w:pPr>
        <w:spacing w:line="360" w:lineRule="auto"/>
        <w:jc w:val="both"/>
        <w:rPr>
          <w:rFonts w:ascii="Arial" w:hAnsi="Arial" w:cs="Arial"/>
          <w:sz w:val="24"/>
        </w:rPr>
      </w:pPr>
    </w:p>
    <w:p w:rsidR="00B14172" w:rsidRDefault="00B14172" w:rsidP="00B14172">
      <w:pPr>
        <w:spacing w:line="360" w:lineRule="auto"/>
        <w:jc w:val="center"/>
        <w:rPr>
          <w:rFonts w:ascii="Arial" w:hAnsi="Arial" w:cs="Arial"/>
          <w:sz w:val="32"/>
        </w:rPr>
      </w:pPr>
      <w:r w:rsidRPr="00B14172">
        <w:rPr>
          <w:rFonts w:ascii="Arial" w:hAnsi="Arial" w:cs="Arial"/>
          <w:sz w:val="32"/>
        </w:rPr>
        <w:lastRenderedPageBreak/>
        <w:t>Justificación</w:t>
      </w:r>
    </w:p>
    <w:p w:rsidR="00B14172" w:rsidRDefault="00B14172" w:rsidP="00B14172">
      <w:pPr>
        <w:spacing w:line="360" w:lineRule="auto"/>
        <w:jc w:val="both"/>
        <w:rPr>
          <w:rFonts w:ascii="Arial" w:hAnsi="Arial" w:cs="Arial"/>
          <w:sz w:val="24"/>
        </w:rPr>
      </w:pPr>
      <w:r>
        <w:rPr>
          <w:rFonts w:ascii="Arial" w:hAnsi="Arial" w:cs="Arial"/>
          <w:sz w:val="24"/>
        </w:rPr>
        <w:t xml:space="preserve">El motivo de la elección, </w:t>
      </w:r>
      <w:r>
        <w:rPr>
          <w:rFonts w:ascii="Arial" w:hAnsi="Arial" w:cs="Arial"/>
          <w:i/>
          <w:sz w:val="24"/>
        </w:rPr>
        <w:t xml:space="preserve">el portafolio de evidencias, </w:t>
      </w:r>
      <w:r>
        <w:rPr>
          <w:rFonts w:ascii="Arial" w:hAnsi="Arial" w:cs="Arial"/>
          <w:sz w:val="24"/>
        </w:rPr>
        <w:t xml:space="preserve">como modalidad de titulación de la Licenciatura en Educación Preescolar, se decidió pues de esta manera se elaborara el documento analizando el proceso de aprendizaje que se adquirió desde el primer hasta el octavo semestre. </w:t>
      </w:r>
    </w:p>
    <w:p w:rsidR="00B14172" w:rsidRDefault="00B14172" w:rsidP="00B14172">
      <w:pPr>
        <w:spacing w:line="360" w:lineRule="auto"/>
        <w:jc w:val="both"/>
        <w:rPr>
          <w:rFonts w:ascii="Arial" w:hAnsi="Arial" w:cs="Arial"/>
          <w:sz w:val="24"/>
        </w:rPr>
      </w:pPr>
      <w:r>
        <w:rPr>
          <w:rFonts w:ascii="Arial" w:hAnsi="Arial" w:cs="Arial"/>
          <w:sz w:val="24"/>
        </w:rPr>
        <w:t xml:space="preserve">Proceso que se demostrara con las evidencias de aprendizaje de unidad, o evidencias globales realizadas a lo largo de los cursos del trayecto formativo de la malla curricular del programa de la licenciatura. </w:t>
      </w:r>
    </w:p>
    <w:p w:rsidR="00B14172" w:rsidRPr="00B14172" w:rsidRDefault="00B14172" w:rsidP="00B14172">
      <w:pPr>
        <w:spacing w:line="360" w:lineRule="auto"/>
        <w:jc w:val="both"/>
        <w:rPr>
          <w:rFonts w:ascii="Arial" w:hAnsi="Arial" w:cs="Arial"/>
          <w:sz w:val="24"/>
        </w:rPr>
      </w:pPr>
      <w:r>
        <w:rPr>
          <w:rFonts w:ascii="Arial" w:hAnsi="Arial" w:cs="Arial"/>
          <w:sz w:val="24"/>
        </w:rPr>
        <w:t xml:space="preserve">Para luego realizar un análisis y reflexión de las evidencias seleccionadas para evidenciar el proceso de la adquisición de la competencia elegida. </w:t>
      </w:r>
    </w:p>
    <w:p w:rsidR="00B14172" w:rsidRDefault="00B14172" w:rsidP="00B14172">
      <w:pPr>
        <w:spacing w:line="360" w:lineRule="auto"/>
        <w:jc w:val="center"/>
        <w:rPr>
          <w:rFonts w:ascii="Arial" w:hAnsi="Arial" w:cs="Arial"/>
          <w:sz w:val="24"/>
        </w:rPr>
      </w:pPr>
    </w:p>
    <w:p w:rsidR="00B31329" w:rsidRDefault="00B31329" w:rsidP="00D3412C">
      <w:pPr>
        <w:spacing w:line="360" w:lineRule="auto"/>
        <w:jc w:val="both"/>
        <w:rPr>
          <w:rFonts w:ascii="Arial" w:hAnsi="Arial" w:cs="Arial"/>
          <w:sz w:val="24"/>
        </w:rPr>
      </w:pPr>
    </w:p>
    <w:p w:rsidR="00B31329" w:rsidRDefault="00B31329" w:rsidP="00D3412C">
      <w:pPr>
        <w:spacing w:line="360" w:lineRule="auto"/>
        <w:jc w:val="both"/>
        <w:rPr>
          <w:rFonts w:ascii="Arial" w:hAnsi="Arial" w:cs="Arial"/>
          <w:sz w:val="24"/>
        </w:rPr>
      </w:pPr>
    </w:p>
    <w:p w:rsidR="00C45542" w:rsidRDefault="00C45542" w:rsidP="00D3412C">
      <w:pPr>
        <w:spacing w:line="360" w:lineRule="auto"/>
        <w:jc w:val="both"/>
        <w:rPr>
          <w:rFonts w:ascii="Arial" w:hAnsi="Arial" w:cs="Arial"/>
          <w:sz w:val="24"/>
        </w:rPr>
      </w:pPr>
    </w:p>
    <w:p w:rsidR="00C45542" w:rsidRDefault="00C45542" w:rsidP="00D3412C">
      <w:pPr>
        <w:spacing w:line="360" w:lineRule="auto"/>
        <w:jc w:val="both"/>
        <w:rPr>
          <w:rFonts w:ascii="Arial" w:hAnsi="Arial" w:cs="Arial"/>
          <w:sz w:val="24"/>
        </w:rPr>
      </w:pPr>
    </w:p>
    <w:p w:rsidR="00C45542" w:rsidRDefault="00C45542" w:rsidP="00D3412C">
      <w:pPr>
        <w:spacing w:line="360" w:lineRule="auto"/>
        <w:jc w:val="both"/>
        <w:rPr>
          <w:rFonts w:ascii="Arial" w:hAnsi="Arial" w:cs="Arial"/>
          <w:sz w:val="24"/>
        </w:rPr>
      </w:pPr>
    </w:p>
    <w:p w:rsidR="00C45542" w:rsidRDefault="00C45542" w:rsidP="00D3412C">
      <w:pPr>
        <w:spacing w:line="360" w:lineRule="auto"/>
        <w:jc w:val="both"/>
        <w:rPr>
          <w:rFonts w:ascii="Arial" w:hAnsi="Arial" w:cs="Arial"/>
          <w:sz w:val="24"/>
        </w:rPr>
      </w:pPr>
    </w:p>
    <w:p w:rsidR="00C45542" w:rsidRDefault="00C45542" w:rsidP="00D3412C">
      <w:pPr>
        <w:spacing w:line="360" w:lineRule="auto"/>
        <w:jc w:val="both"/>
        <w:rPr>
          <w:rFonts w:ascii="Arial" w:hAnsi="Arial" w:cs="Arial"/>
          <w:sz w:val="24"/>
        </w:rPr>
      </w:pPr>
    </w:p>
    <w:p w:rsidR="00B31329" w:rsidRDefault="00B31329" w:rsidP="00D3412C">
      <w:pPr>
        <w:spacing w:line="360" w:lineRule="auto"/>
        <w:jc w:val="both"/>
        <w:rPr>
          <w:rFonts w:ascii="Arial" w:hAnsi="Arial" w:cs="Arial"/>
          <w:sz w:val="24"/>
        </w:rPr>
      </w:pPr>
    </w:p>
    <w:p w:rsidR="00B31329" w:rsidRDefault="00B31329" w:rsidP="00D3412C">
      <w:pPr>
        <w:spacing w:line="360" w:lineRule="auto"/>
        <w:jc w:val="both"/>
        <w:rPr>
          <w:rFonts w:ascii="Arial" w:hAnsi="Arial" w:cs="Arial"/>
          <w:sz w:val="24"/>
        </w:rPr>
      </w:pPr>
    </w:p>
    <w:p w:rsidR="004C40B7" w:rsidRDefault="004C40B7" w:rsidP="00D3412C">
      <w:pPr>
        <w:spacing w:line="360" w:lineRule="auto"/>
        <w:jc w:val="both"/>
        <w:rPr>
          <w:rFonts w:ascii="Arial" w:hAnsi="Arial" w:cs="Arial"/>
          <w:sz w:val="24"/>
        </w:rPr>
      </w:pPr>
    </w:p>
    <w:p w:rsidR="004C40B7" w:rsidRDefault="004C40B7" w:rsidP="00D3412C">
      <w:pPr>
        <w:spacing w:line="360" w:lineRule="auto"/>
        <w:jc w:val="both"/>
        <w:rPr>
          <w:rFonts w:ascii="Arial" w:hAnsi="Arial" w:cs="Arial"/>
          <w:sz w:val="24"/>
        </w:rPr>
      </w:pPr>
    </w:p>
    <w:p w:rsidR="004C40B7" w:rsidRDefault="004C40B7" w:rsidP="00D3412C">
      <w:pPr>
        <w:spacing w:line="360" w:lineRule="auto"/>
        <w:jc w:val="both"/>
        <w:rPr>
          <w:rFonts w:ascii="Arial" w:hAnsi="Arial" w:cs="Arial"/>
          <w:sz w:val="24"/>
        </w:rPr>
      </w:pPr>
    </w:p>
    <w:p w:rsidR="004C40B7" w:rsidRDefault="004C40B7" w:rsidP="00D3412C">
      <w:pPr>
        <w:spacing w:line="360" w:lineRule="auto"/>
        <w:jc w:val="both"/>
        <w:rPr>
          <w:rFonts w:ascii="Arial" w:hAnsi="Arial" w:cs="Arial"/>
          <w:sz w:val="24"/>
        </w:rPr>
      </w:pPr>
    </w:p>
    <w:p w:rsidR="004C40B7" w:rsidRPr="00C1388E" w:rsidRDefault="004C40B7" w:rsidP="004C40B7">
      <w:pPr>
        <w:tabs>
          <w:tab w:val="center" w:pos="4419"/>
          <w:tab w:val="right" w:pos="8838"/>
        </w:tabs>
        <w:jc w:val="center"/>
        <w:rPr>
          <w:rFonts w:ascii="Arial" w:hAnsi="Arial" w:cs="Arial"/>
          <w:b/>
        </w:rPr>
      </w:pPr>
      <w:r w:rsidRPr="00C1388E">
        <w:rPr>
          <w:rFonts w:ascii="Arial" w:hAnsi="Arial" w:cs="Arial"/>
          <w:b/>
        </w:rPr>
        <w:lastRenderedPageBreak/>
        <w:t>Evidencia 1 Proyecto de intervención educativa “Jugando a medir”</w:t>
      </w:r>
    </w:p>
    <w:p w:rsidR="004C40B7" w:rsidRPr="00C1388E" w:rsidRDefault="004C40B7" w:rsidP="004C40B7">
      <w:pPr>
        <w:jc w:val="center"/>
        <w:rPr>
          <w:rFonts w:ascii="Arial" w:hAnsi="Arial" w:cs="Arial"/>
        </w:rPr>
      </w:pPr>
    </w:p>
    <w:p w:rsidR="004C40B7" w:rsidRPr="004C40B7" w:rsidRDefault="004C40B7" w:rsidP="004C40B7">
      <w:pPr>
        <w:spacing w:line="360" w:lineRule="auto"/>
        <w:jc w:val="both"/>
        <w:rPr>
          <w:rFonts w:ascii="Arial" w:hAnsi="Arial" w:cs="Arial"/>
          <w:highlight w:val="green"/>
        </w:rPr>
      </w:pPr>
      <w:r w:rsidRPr="004C40B7">
        <w:rPr>
          <w:rFonts w:ascii="Arial" w:hAnsi="Arial" w:cs="Arial"/>
          <w:highlight w:val="green"/>
        </w:rPr>
        <w:t xml:space="preserve">Esta evidencia pertenece al curso, Bases psicológicas del aprendizaje correspondiente al segundo semestre, dentro del trayecto psicopedagógico. </w:t>
      </w:r>
    </w:p>
    <w:p w:rsidR="004C40B7" w:rsidRPr="004C40B7" w:rsidRDefault="004C40B7" w:rsidP="004C40B7">
      <w:pPr>
        <w:spacing w:line="360" w:lineRule="auto"/>
        <w:jc w:val="both"/>
        <w:rPr>
          <w:rFonts w:ascii="Arial" w:hAnsi="Arial" w:cs="Arial"/>
          <w:highlight w:val="green"/>
        </w:rPr>
      </w:pPr>
      <w:r w:rsidRPr="004C40B7">
        <w:rPr>
          <w:rFonts w:ascii="Arial" w:hAnsi="Arial" w:cs="Arial"/>
          <w:highlight w:val="green"/>
        </w:rPr>
        <w:t xml:space="preserve">Dicho trayecto consiste en la formación docente de los estudiantes normalistas, fortalecer el análisis de las distintas corrientes psicológicas, pedagógicas, filosóficas, sociales, para lograr entender la educación, comprender su complejidad; que enseñaran al futuro docente a diseñar situaciones y estrategias didácticas para implementarlas en su quehacer como maestro. Así mismo, comprender las políticas, en los cambios curriculares, innovaciones que se producen dentro del sistema educativo. </w:t>
      </w:r>
    </w:p>
    <w:p w:rsidR="004C40B7" w:rsidRPr="004C40B7" w:rsidRDefault="004C40B7" w:rsidP="004C40B7">
      <w:pPr>
        <w:spacing w:line="360" w:lineRule="auto"/>
        <w:jc w:val="both"/>
        <w:rPr>
          <w:rFonts w:ascii="Arial" w:hAnsi="Arial" w:cs="Arial"/>
          <w:highlight w:val="green"/>
        </w:rPr>
      </w:pPr>
      <w:r w:rsidRPr="004C40B7">
        <w:rPr>
          <w:rFonts w:ascii="Arial" w:hAnsi="Arial" w:cs="Arial"/>
          <w:highlight w:val="green"/>
        </w:rPr>
        <w:t xml:space="preserve">Los cursos de este trayecto están relacionas estrechamente con la educación, que permiten como estudiante normalista la construcción de los marcos explicativos para comprender y analizar la realidad educativa. Crear ambientes que posibiliten un aprendizaje, interacciones entre los sujetos que ahí intervienen. Propiciar la formación de valores, fomentando la igualdad, inclusión en las escuelas. </w:t>
      </w:r>
    </w:p>
    <w:p w:rsidR="004C40B7" w:rsidRPr="004C40B7" w:rsidRDefault="004C40B7" w:rsidP="004C40B7">
      <w:pPr>
        <w:spacing w:line="360" w:lineRule="auto"/>
        <w:jc w:val="both"/>
        <w:rPr>
          <w:rFonts w:ascii="Arial" w:hAnsi="Arial" w:cs="Arial"/>
          <w:highlight w:val="green"/>
        </w:rPr>
      </w:pPr>
      <w:r w:rsidRPr="004C40B7">
        <w:rPr>
          <w:rFonts w:ascii="Arial" w:hAnsi="Arial" w:cs="Arial"/>
          <w:highlight w:val="green"/>
        </w:rPr>
        <w:t xml:space="preserve">Este curso tuvo como propósito desarrollar y construir saberes conceptuales, procedimentales y actitudinales con el fin de poder intervenir en las necesidades del preescolar, principalmente a favorecer el aprendizaje en los alumnos preescolares y conocer cómo aprenden. Se propone también que los estudiantes normalistas adquieran una postura crítica de acuerdo a los saberes adquiridos, tomando en cuenta los diversos contextos educativos, las necesidades y diversidad. A los estudiantes normalistas se pretende la argumentación y el análisis crítico el quehacer pedagógico, con distintas teorías psicológicas, que ayuden a la compresión, métodos, implicaciones y explicación, del aprendizaje en los niños. </w:t>
      </w:r>
    </w:p>
    <w:p w:rsidR="004C40B7" w:rsidRPr="004C40B7" w:rsidRDefault="004C40B7" w:rsidP="004C40B7">
      <w:pPr>
        <w:spacing w:line="360" w:lineRule="auto"/>
        <w:jc w:val="both"/>
        <w:rPr>
          <w:rFonts w:ascii="Arial" w:hAnsi="Arial" w:cs="Arial"/>
          <w:highlight w:val="green"/>
        </w:rPr>
      </w:pPr>
      <w:r w:rsidRPr="004C40B7">
        <w:rPr>
          <w:rFonts w:ascii="Arial" w:hAnsi="Arial" w:cs="Arial"/>
          <w:highlight w:val="green"/>
        </w:rPr>
        <w:t xml:space="preserve">El curso, Bases psicológicas del aprendizaje cuenta con tres unidades. La primera de estas, Las concepciones docentes sobre el aprendizaje escolar; como su nombre lo dice, se dan las bases sobre el aprendizaje, concepciones para lograr que tal aprendizaje sea significativo. Esta unidad consiste en que como estudiante normalista, conocen y se apropian de los conceptos básicos para reconocer su papel docente </w:t>
      </w:r>
    </w:p>
    <w:p w:rsidR="004C40B7" w:rsidRPr="004C40B7" w:rsidRDefault="004C40B7" w:rsidP="004C40B7">
      <w:pPr>
        <w:spacing w:line="360" w:lineRule="auto"/>
        <w:jc w:val="both"/>
        <w:rPr>
          <w:rFonts w:ascii="Arial" w:hAnsi="Arial" w:cs="Arial"/>
          <w:highlight w:val="green"/>
        </w:rPr>
      </w:pPr>
      <w:r w:rsidRPr="004C40B7">
        <w:rPr>
          <w:rFonts w:ascii="Arial" w:hAnsi="Arial" w:cs="Arial"/>
          <w:highlight w:val="green"/>
        </w:rPr>
        <w:t>La segunda unidad, Aportaciones de la psicología al estudio del aprendizaje en contextos escolares, donde se analizan las distintas corrientes psicológicas; como la humanista,</w:t>
      </w:r>
      <w:r>
        <w:rPr>
          <w:rFonts w:ascii="Arial" w:hAnsi="Arial" w:cs="Arial"/>
        </w:rPr>
        <w:t xml:space="preserve"> </w:t>
      </w:r>
      <w:r w:rsidRPr="004C40B7">
        <w:rPr>
          <w:rFonts w:ascii="Arial" w:hAnsi="Arial" w:cs="Arial"/>
          <w:highlight w:val="green"/>
        </w:rPr>
        <w:lastRenderedPageBreak/>
        <w:t xml:space="preserve">conductista, psicogenética, sociocultural, cognitiva; que ayudaran a comprender las situaciones y problemas que se presenten en las instituciones de práctica. </w:t>
      </w:r>
    </w:p>
    <w:p w:rsidR="004C40B7" w:rsidRPr="004C40B7" w:rsidRDefault="004C40B7" w:rsidP="004C40B7">
      <w:pPr>
        <w:spacing w:line="360" w:lineRule="auto"/>
        <w:jc w:val="both"/>
        <w:rPr>
          <w:rFonts w:ascii="Arial" w:hAnsi="Arial" w:cs="Arial"/>
          <w:highlight w:val="green"/>
        </w:rPr>
      </w:pPr>
      <w:r w:rsidRPr="004C40B7">
        <w:rPr>
          <w:rFonts w:ascii="Arial" w:hAnsi="Arial" w:cs="Arial"/>
          <w:highlight w:val="green"/>
        </w:rPr>
        <w:t xml:space="preserve">La tercera unidad, procesos de intervención </w:t>
      </w:r>
      <w:proofErr w:type="spellStart"/>
      <w:r w:rsidRPr="004C40B7">
        <w:rPr>
          <w:rFonts w:ascii="Arial" w:hAnsi="Arial" w:cs="Arial"/>
          <w:highlight w:val="green"/>
        </w:rPr>
        <w:t>psicoeducativa</w:t>
      </w:r>
      <w:proofErr w:type="spellEnd"/>
      <w:r w:rsidRPr="004C40B7">
        <w:rPr>
          <w:rFonts w:ascii="Arial" w:hAnsi="Arial" w:cs="Arial"/>
          <w:highlight w:val="green"/>
        </w:rPr>
        <w:t xml:space="preserve"> y acción docente para promover el aprendizaje estratégico de los alumnos en contextos escolares. Donde se diseña una propuesta estratégica fundamentada con base en los alumnos de la institución de práctica. </w:t>
      </w:r>
    </w:p>
    <w:p w:rsidR="004C40B7" w:rsidRDefault="004C40B7" w:rsidP="004C40B7">
      <w:pPr>
        <w:spacing w:line="360" w:lineRule="auto"/>
        <w:jc w:val="both"/>
        <w:rPr>
          <w:rFonts w:ascii="Arial" w:hAnsi="Arial" w:cs="Arial"/>
        </w:rPr>
      </w:pPr>
      <w:r w:rsidRPr="004C40B7">
        <w:rPr>
          <w:rFonts w:ascii="Arial" w:hAnsi="Arial" w:cs="Arial"/>
          <w:highlight w:val="green"/>
        </w:rPr>
        <w:t xml:space="preserve">La evidencia presentada favorece la siguiente competencia profesional, diseña planeaciones didácticas aplicando sus conocimientos pedagógicos y disciplinares para responder a las necesidades del contexto en el marco del plan y programas de educación básica. Para demostrar la unidad de análisis, </w:t>
      </w:r>
      <w:r w:rsidRPr="004C40B7">
        <w:rPr>
          <w:rFonts w:ascii="Arial" w:hAnsi="Arial" w:cs="Arial"/>
          <w:i/>
          <w:highlight w:val="green"/>
        </w:rPr>
        <w:t>diseña situaciones didácticas significativas de acuerdo a la organización curricular y los enfoques pedagógicos del plan y los programas educativos vigentes.</w:t>
      </w:r>
      <w:r>
        <w:rPr>
          <w:rFonts w:ascii="Arial" w:hAnsi="Arial" w:cs="Arial"/>
          <w:i/>
        </w:rPr>
        <w:t xml:space="preserve"> </w:t>
      </w:r>
    </w:p>
    <w:p w:rsidR="004C40B7" w:rsidRPr="004C40B7" w:rsidRDefault="004C40B7" w:rsidP="004C40B7">
      <w:pPr>
        <w:spacing w:line="360" w:lineRule="auto"/>
        <w:jc w:val="both"/>
        <w:rPr>
          <w:rFonts w:ascii="Arial" w:hAnsi="Arial" w:cs="Arial"/>
          <w:highlight w:val="cyan"/>
        </w:rPr>
      </w:pPr>
      <w:r w:rsidRPr="004C40B7">
        <w:rPr>
          <w:rFonts w:ascii="Arial" w:hAnsi="Arial" w:cs="Arial"/>
          <w:highlight w:val="cyan"/>
        </w:rPr>
        <w:t>Se eligió esta evidencia para la mencionada unidad de análisis, ya que al ser un análisis de una situación didáctica, realizada en la institución de práctica, en ella se hace una reflexión sobre el uso del Programa de Preescolar 2011, como una guía para la elaboración de dicha actividad.</w:t>
      </w:r>
    </w:p>
    <w:p w:rsidR="004C40B7" w:rsidRPr="004C40B7" w:rsidRDefault="004C40B7" w:rsidP="004C40B7">
      <w:pPr>
        <w:spacing w:line="360" w:lineRule="auto"/>
        <w:jc w:val="both"/>
        <w:rPr>
          <w:rFonts w:ascii="Arial" w:hAnsi="Arial" w:cs="Arial"/>
          <w:highlight w:val="cyan"/>
        </w:rPr>
      </w:pPr>
      <w:r w:rsidRPr="004C40B7">
        <w:rPr>
          <w:rFonts w:ascii="Arial" w:hAnsi="Arial" w:cs="Arial"/>
          <w:highlight w:val="cyan"/>
        </w:rPr>
        <w:t xml:space="preserve">La evidencia, se sugiere dentro de la unidad de aprendizaje tres del curso Bases psicológicas del aprendizaje el diseño de una propuesta didáctica y se elabora un análisis acerca de una situación didáctica, en la que para su realización,  se tomaron en cuenta las teorías de Piaget y Ausubel para fundamentar la aplicación de la actividad, también se hizo referencia al Programa de Preescolar 2011, donde se justifica lo que se trabajó en esa situación didáctica. </w:t>
      </w:r>
    </w:p>
    <w:p w:rsidR="004C40B7" w:rsidRPr="004C40B7" w:rsidRDefault="004C40B7" w:rsidP="004C40B7">
      <w:pPr>
        <w:spacing w:line="360" w:lineRule="auto"/>
        <w:jc w:val="both"/>
        <w:rPr>
          <w:rFonts w:ascii="Arial" w:hAnsi="Arial" w:cs="Arial"/>
          <w:highlight w:val="cyan"/>
        </w:rPr>
      </w:pPr>
      <w:r w:rsidRPr="004C40B7">
        <w:rPr>
          <w:rFonts w:ascii="Arial" w:hAnsi="Arial" w:cs="Arial"/>
          <w:highlight w:val="cyan"/>
        </w:rPr>
        <w:t xml:space="preserve">Al principio de la evidencia se retoma el concepto de situación didáctica, por varios autores como Antoni Zabala, Sergio Tobón y lo mencionado en el Programa de Preescolar 2011, se da una opinión respecto a los autores. Para posteriormente hacer el análisis de la situación aplicada, de describen los campos formativos, aspectos, competencias y aprendizajes esperados que se trabajaron. Así mismo los materiales utilizados, la respuesta de los alumnos de acuerdo a las actividades que realizaron. Haciendo un análisis de la misma y también la intervención docente durante el desarrollo de la situación didáctica. </w:t>
      </w:r>
    </w:p>
    <w:p w:rsidR="004C40B7" w:rsidRDefault="004C40B7" w:rsidP="004C40B7">
      <w:pPr>
        <w:spacing w:line="360" w:lineRule="auto"/>
        <w:jc w:val="both"/>
        <w:rPr>
          <w:rFonts w:ascii="Arial" w:hAnsi="Arial" w:cs="Arial"/>
        </w:rPr>
      </w:pPr>
      <w:r w:rsidRPr="004C40B7">
        <w:rPr>
          <w:rFonts w:ascii="Arial" w:hAnsi="Arial" w:cs="Arial"/>
          <w:highlight w:val="cyan"/>
        </w:rPr>
        <w:t>Esta evidencia no presenta rúbrica con la que fue evaluada, solo tiene una calificación, los aspectos marcados por el docente del curso fueron respecto a correcciones en las citas textuales y algunas faltas de ortografía.</w:t>
      </w:r>
    </w:p>
    <w:p w:rsidR="004C40B7" w:rsidRDefault="004C40B7" w:rsidP="004C40B7">
      <w:pPr>
        <w:sectPr w:rsidR="004C40B7">
          <w:pgSz w:w="12240" w:h="15840"/>
          <w:pgMar w:top="1417" w:right="1701" w:bottom="1417" w:left="1701" w:header="708" w:footer="708" w:gutter="0"/>
          <w:cols w:space="708"/>
          <w:docGrid w:linePitch="360"/>
        </w:sectPr>
      </w:pPr>
    </w:p>
    <w:p w:rsidR="004C40B7" w:rsidRDefault="004C40B7" w:rsidP="004C40B7">
      <w:pPr>
        <w:spacing w:line="360" w:lineRule="auto"/>
        <w:jc w:val="center"/>
        <w:rPr>
          <w:rFonts w:ascii="Arial" w:hAnsi="Arial" w:cs="Arial"/>
          <w:b/>
        </w:rPr>
      </w:pPr>
      <w:r w:rsidRPr="00B07C74">
        <w:rPr>
          <w:rFonts w:ascii="Arial" w:hAnsi="Arial" w:cs="Arial"/>
          <w:b/>
        </w:rPr>
        <w:lastRenderedPageBreak/>
        <w:t>Evidencia 2 “Camino didáctico”</w:t>
      </w:r>
    </w:p>
    <w:p w:rsidR="004C40B7" w:rsidRPr="004C40B7" w:rsidRDefault="004C40B7" w:rsidP="004C40B7">
      <w:pPr>
        <w:spacing w:line="360" w:lineRule="auto"/>
        <w:jc w:val="both"/>
        <w:rPr>
          <w:rFonts w:ascii="Arial" w:hAnsi="Arial" w:cs="Arial"/>
          <w:highlight w:val="green"/>
        </w:rPr>
      </w:pPr>
      <w:r w:rsidRPr="004C40B7">
        <w:rPr>
          <w:rFonts w:ascii="Arial" w:hAnsi="Arial" w:cs="Arial"/>
          <w:highlight w:val="green"/>
        </w:rPr>
        <w:t xml:space="preserve">Esta evidencia pertenece al curso Adecuación Curricular, correspondiente al segundo semestre, dentro del trayecto psicopedagógico. </w:t>
      </w:r>
    </w:p>
    <w:p w:rsidR="004C40B7" w:rsidRPr="004C40B7" w:rsidRDefault="004C40B7" w:rsidP="004C40B7">
      <w:pPr>
        <w:spacing w:line="360" w:lineRule="auto"/>
        <w:jc w:val="both"/>
        <w:rPr>
          <w:rFonts w:ascii="Arial" w:hAnsi="Arial" w:cs="Arial"/>
          <w:highlight w:val="green"/>
        </w:rPr>
      </w:pPr>
      <w:r w:rsidRPr="004C40B7">
        <w:rPr>
          <w:rFonts w:ascii="Arial" w:hAnsi="Arial" w:cs="Arial"/>
          <w:highlight w:val="green"/>
        </w:rPr>
        <w:t xml:space="preserve">Dicho trayecto consiste en la formación docente de los estudiantes normalistas, fortalecer el análisis de las distintas corrientes psicológicas, pedagógicas, filosóficas, sociales, para lograr entender la educación, comprender su complejidad; que enseñaran al futuro docente a diseñar situaciones y estrategias didácticas para implementarlas en su quehacer como maestro. Así mismo, comprender las políticas, en los cambios curriculares, innovaciones que se producen dentro del sistema educativo. </w:t>
      </w:r>
    </w:p>
    <w:p w:rsidR="004C40B7" w:rsidRPr="004C40B7" w:rsidRDefault="004C40B7" w:rsidP="004C40B7">
      <w:pPr>
        <w:spacing w:line="360" w:lineRule="auto"/>
        <w:jc w:val="both"/>
        <w:rPr>
          <w:rFonts w:ascii="Arial" w:hAnsi="Arial" w:cs="Arial"/>
          <w:highlight w:val="green"/>
        </w:rPr>
      </w:pPr>
      <w:r w:rsidRPr="004C40B7">
        <w:rPr>
          <w:rFonts w:ascii="Arial" w:hAnsi="Arial" w:cs="Arial"/>
          <w:highlight w:val="green"/>
        </w:rPr>
        <w:t xml:space="preserve">Los cursos de este trayecto están relacionas estrechamente con la educación, que permitan al estudiante normalista construir sus marcos explicativos, comprender, analizar la realidad educativa. Crear ambientes que posibiliten un aprendizaje, interacciones entre los sujetos que ahí intervienen. Propiciar la formación de valores, fomentando la igualdad, inclusión en las escuelas. </w:t>
      </w:r>
    </w:p>
    <w:p w:rsidR="004C40B7" w:rsidRPr="004C40B7" w:rsidRDefault="004C40B7" w:rsidP="004C40B7">
      <w:pPr>
        <w:spacing w:line="360" w:lineRule="auto"/>
        <w:jc w:val="both"/>
        <w:rPr>
          <w:rFonts w:ascii="Arial" w:hAnsi="Arial" w:cs="Arial"/>
          <w:highlight w:val="green"/>
        </w:rPr>
      </w:pPr>
      <w:r w:rsidRPr="004C40B7">
        <w:rPr>
          <w:rFonts w:ascii="Arial" w:hAnsi="Arial" w:cs="Arial"/>
          <w:highlight w:val="green"/>
        </w:rPr>
        <w:t xml:space="preserve">El curso de Adecuación Curricular tiene como propósito que se conozcan y apropien los planes y programas de estudio de educación básica, para flexibilizar el currículo, métodos, tomados en cuenta para el desarrollo de los alumnos, diseñando diversas situaciones didácticas con estrategias adecuadas. Ser capaz además de conocer el desarrollo profesional de acuerdo a las competencias en el proyecto curricular, para adaptar el currículo de acuerdo a las condiciones del grupo donde se desarrollará la práctica. </w:t>
      </w:r>
    </w:p>
    <w:p w:rsidR="004C40B7" w:rsidRPr="004C40B7" w:rsidRDefault="004C40B7" w:rsidP="004C40B7">
      <w:pPr>
        <w:spacing w:line="360" w:lineRule="auto"/>
        <w:jc w:val="both"/>
        <w:rPr>
          <w:rFonts w:ascii="Arial" w:hAnsi="Arial" w:cs="Arial"/>
          <w:highlight w:val="green"/>
        </w:rPr>
      </w:pPr>
      <w:r w:rsidRPr="004C40B7">
        <w:rPr>
          <w:rFonts w:ascii="Arial" w:hAnsi="Arial" w:cs="Arial"/>
          <w:highlight w:val="green"/>
        </w:rPr>
        <w:t xml:space="preserve">El curso Adecuación Curricular, se divide en cuatro unidades; la primera de esas lleva por nombre, fundamentos y orientaciones genéricas de los planes de estudio en el marco de la Reforma Integral para la Educación Básica (RIEB), en la cual se relacionan los principios, conceptos y contenidos del plan y programas de estudio de educación básica. Además de analizar las distintas formas del currículo, como una disciplina educativa, como expresión cultural y como plan de estudio. </w:t>
      </w:r>
    </w:p>
    <w:p w:rsidR="004C40B7" w:rsidRPr="004C40B7" w:rsidRDefault="004C40B7" w:rsidP="004C40B7">
      <w:pPr>
        <w:spacing w:line="360" w:lineRule="auto"/>
        <w:jc w:val="both"/>
        <w:rPr>
          <w:rFonts w:ascii="Arial" w:hAnsi="Arial" w:cs="Arial"/>
          <w:highlight w:val="green"/>
        </w:rPr>
      </w:pPr>
      <w:r w:rsidRPr="004C40B7">
        <w:rPr>
          <w:rFonts w:ascii="Arial" w:hAnsi="Arial" w:cs="Arial"/>
          <w:highlight w:val="green"/>
        </w:rPr>
        <w:t xml:space="preserve">En la unidad dos; situación didáctica: elemento que estructura el proyecto de trabajo en el aula, donde se ven y analizan conceptos acerca de situaciones didácticas, tipos de aprendizaje, estrategias didácticas. </w:t>
      </w:r>
    </w:p>
    <w:p w:rsidR="004C40B7" w:rsidRPr="004C40B7" w:rsidRDefault="004C40B7" w:rsidP="004C40B7">
      <w:pPr>
        <w:spacing w:line="360" w:lineRule="auto"/>
        <w:jc w:val="both"/>
        <w:rPr>
          <w:rFonts w:ascii="Arial" w:hAnsi="Arial" w:cs="Arial"/>
          <w:highlight w:val="green"/>
        </w:rPr>
      </w:pPr>
      <w:r w:rsidRPr="004C40B7">
        <w:rPr>
          <w:rFonts w:ascii="Arial" w:hAnsi="Arial" w:cs="Arial"/>
          <w:highlight w:val="green"/>
        </w:rPr>
        <w:lastRenderedPageBreak/>
        <w:t xml:space="preserve">La tercera unidad, la construcción de una situación didáctica en función del proyecto curricular, se analizan nuevamente las estrategias y secuencias didácticas. Observando  diversas clases y hacer las adecuaciones que se creían posibles a las actividades. </w:t>
      </w:r>
    </w:p>
    <w:p w:rsidR="004C40B7" w:rsidRPr="004C40B7" w:rsidRDefault="004C40B7" w:rsidP="004C40B7">
      <w:pPr>
        <w:spacing w:line="360" w:lineRule="auto"/>
        <w:jc w:val="both"/>
        <w:rPr>
          <w:rFonts w:ascii="Arial" w:hAnsi="Arial" w:cs="Arial"/>
          <w:highlight w:val="green"/>
        </w:rPr>
      </w:pPr>
      <w:r w:rsidRPr="004C40B7">
        <w:rPr>
          <w:rFonts w:ascii="Arial" w:hAnsi="Arial" w:cs="Arial"/>
          <w:highlight w:val="green"/>
        </w:rPr>
        <w:t xml:space="preserve">La ultima unidad, aplicación, valoración, análisis y reformulación de la situación didáctica. En la cual se diseñan secuencias didácticas para ser aplicadas en la escuela de práctica, para luego hacer un análisis de los mismos, y la intervención docente que se tuvo en el momento. </w:t>
      </w:r>
    </w:p>
    <w:p w:rsidR="004C40B7" w:rsidRDefault="004C40B7" w:rsidP="004C40B7">
      <w:pPr>
        <w:spacing w:line="360" w:lineRule="auto"/>
        <w:jc w:val="both"/>
        <w:rPr>
          <w:rFonts w:ascii="Arial" w:hAnsi="Arial" w:cs="Arial"/>
        </w:rPr>
      </w:pPr>
      <w:r w:rsidRPr="004C40B7">
        <w:rPr>
          <w:rFonts w:ascii="Arial" w:hAnsi="Arial" w:cs="Arial"/>
          <w:highlight w:val="green"/>
        </w:rPr>
        <w:t xml:space="preserve">La evidencia presentada favorece la siguiente competencia profesional, diseña planeaciones didácticas aplicando sus conocimientos pedagógicos y disciplinares para responder a las necesidades del contexto en el marco del plan y programas de educación básica. Para demostrar la unidad de análisis, </w:t>
      </w:r>
      <w:r w:rsidRPr="004C40B7">
        <w:rPr>
          <w:rFonts w:ascii="Arial" w:hAnsi="Arial" w:cs="Arial"/>
          <w:i/>
          <w:highlight w:val="green"/>
        </w:rPr>
        <w:t>realiza adecuaciones curriculares pertinentes en su planeación a partir de los resultados de la evaluación.</w:t>
      </w:r>
    </w:p>
    <w:p w:rsidR="004C40B7" w:rsidRPr="004C40B7" w:rsidRDefault="004C40B7" w:rsidP="004C40B7">
      <w:pPr>
        <w:spacing w:line="360" w:lineRule="auto"/>
        <w:jc w:val="both"/>
        <w:rPr>
          <w:rFonts w:ascii="Arial" w:hAnsi="Arial" w:cs="Arial"/>
          <w:highlight w:val="cyan"/>
        </w:rPr>
      </w:pPr>
      <w:r w:rsidRPr="004C40B7">
        <w:rPr>
          <w:rFonts w:ascii="Arial" w:hAnsi="Arial" w:cs="Arial"/>
          <w:highlight w:val="cyan"/>
        </w:rPr>
        <w:t xml:space="preserve">Se eligió esta evidencia para demostrar la mencionada unidad de análisis, pues es una reflexión sobre  una situación didáctica realizada en el jardín de práctica y las adecuaciones que se hicieron en el momento de su aplicación, la intervención docente a los imprevistos surgidos. </w:t>
      </w:r>
    </w:p>
    <w:p w:rsidR="004C40B7" w:rsidRPr="004C40B7" w:rsidRDefault="004C40B7" w:rsidP="004C40B7">
      <w:pPr>
        <w:spacing w:line="360" w:lineRule="auto"/>
        <w:jc w:val="both"/>
        <w:rPr>
          <w:rFonts w:ascii="Arial" w:hAnsi="Arial" w:cs="Arial"/>
          <w:highlight w:val="cyan"/>
        </w:rPr>
      </w:pPr>
      <w:r w:rsidRPr="004C40B7">
        <w:rPr>
          <w:rFonts w:ascii="Arial" w:hAnsi="Arial" w:cs="Arial"/>
          <w:highlight w:val="cyan"/>
        </w:rPr>
        <w:t xml:space="preserve">La evidencia que se presenta se sugiere dentro de la última unidad, como la propuesta y diseño de la situación didáctica, para ser analizada con los autores retomados a lo largo del curso de adecuación curricular. </w:t>
      </w:r>
    </w:p>
    <w:p w:rsidR="004C40B7" w:rsidRPr="004C40B7" w:rsidRDefault="004C40B7" w:rsidP="004C40B7">
      <w:pPr>
        <w:spacing w:line="360" w:lineRule="auto"/>
        <w:jc w:val="both"/>
        <w:rPr>
          <w:rFonts w:ascii="Arial" w:hAnsi="Arial" w:cs="Arial"/>
          <w:highlight w:val="cyan"/>
        </w:rPr>
      </w:pPr>
      <w:r w:rsidRPr="004C40B7">
        <w:rPr>
          <w:rFonts w:ascii="Arial" w:hAnsi="Arial" w:cs="Arial"/>
          <w:highlight w:val="cyan"/>
        </w:rPr>
        <w:t xml:space="preserve">Para la elaboración de esta evidencia se tomaron en cuenta los teóricos analizados durante el curso, como Ahumada y </w:t>
      </w:r>
      <w:proofErr w:type="spellStart"/>
      <w:r w:rsidRPr="004C40B7">
        <w:rPr>
          <w:rFonts w:ascii="Arial" w:hAnsi="Arial" w:cs="Arial"/>
          <w:highlight w:val="cyan"/>
        </w:rPr>
        <w:t>Raths</w:t>
      </w:r>
      <w:proofErr w:type="spellEnd"/>
      <w:r w:rsidRPr="004C40B7">
        <w:rPr>
          <w:rFonts w:ascii="Arial" w:hAnsi="Arial" w:cs="Arial"/>
          <w:highlight w:val="cyan"/>
        </w:rPr>
        <w:t xml:space="preserve">, así como el Programa de Preescolar 2011. </w:t>
      </w:r>
    </w:p>
    <w:p w:rsidR="004C40B7" w:rsidRPr="004C40B7" w:rsidRDefault="004C40B7" w:rsidP="004C40B7">
      <w:pPr>
        <w:spacing w:line="360" w:lineRule="auto"/>
        <w:jc w:val="both"/>
        <w:rPr>
          <w:rFonts w:ascii="Arial" w:hAnsi="Arial" w:cs="Arial"/>
          <w:highlight w:val="cyan"/>
        </w:rPr>
      </w:pPr>
      <w:r w:rsidRPr="004C40B7">
        <w:rPr>
          <w:rFonts w:ascii="Arial" w:hAnsi="Arial" w:cs="Arial"/>
          <w:highlight w:val="cyan"/>
        </w:rPr>
        <w:t xml:space="preserve">La evidencia que se presenta se describe una mañana de trabajo, respecto la situación didáctica que se aplicó en el jardín de práctica. </w:t>
      </w:r>
    </w:p>
    <w:p w:rsidR="004C40B7" w:rsidRPr="004C40B7" w:rsidRDefault="004C40B7" w:rsidP="004C40B7">
      <w:pPr>
        <w:spacing w:line="360" w:lineRule="auto"/>
        <w:jc w:val="both"/>
        <w:rPr>
          <w:rFonts w:ascii="Arial" w:hAnsi="Arial" w:cs="Arial"/>
          <w:highlight w:val="cyan"/>
        </w:rPr>
      </w:pPr>
      <w:r w:rsidRPr="004C40B7">
        <w:rPr>
          <w:rFonts w:ascii="Arial" w:hAnsi="Arial" w:cs="Arial"/>
          <w:highlight w:val="cyan"/>
        </w:rPr>
        <w:t xml:space="preserve">Se describe lo que se realizó, los campos formativos, aspecto con sus respectiva competencia que se trabajaron en las actividades, la respuesta de los alumnos, la intervención docente, fundamentada según los autores analizados durante el curso de adecuación curricular, al que corresponde esta evidencia. Se habla un poco acerca de cómo se evaluó esa mañana de trabajo, justificada también con los autores. </w:t>
      </w:r>
    </w:p>
    <w:p w:rsidR="004C40B7" w:rsidRPr="004C40B7" w:rsidRDefault="004C40B7" w:rsidP="004C40B7">
      <w:pPr>
        <w:spacing w:line="360" w:lineRule="auto"/>
        <w:jc w:val="both"/>
        <w:rPr>
          <w:rFonts w:ascii="Arial" w:hAnsi="Arial" w:cs="Arial"/>
          <w:highlight w:val="cyan"/>
        </w:rPr>
      </w:pPr>
      <w:r w:rsidRPr="004C40B7">
        <w:rPr>
          <w:rFonts w:ascii="Arial" w:hAnsi="Arial" w:cs="Arial"/>
          <w:highlight w:val="cyan"/>
        </w:rPr>
        <w:t xml:space="preserve">Como el curso lleva por nombre, se menciona también las adecuaciones que se tuvieron que hacer durante la actividad, pues los niños ese día estaban trabajando en el suelo al no contar con sillas en el salón; por una actividad del jardín, que también se integraron algunos </w:t>
      </w:r>
      <w:r w:rsidRPr="004C40B7">
        <w:rPr>
          <w:rFonts w:ascii="Arial" w:hAnsi="Arial" w:cs="Arial"/>
          <w:highlight w:val="cyan"/>
        </w:rPr>
        <w:lastRenderedPageBreak/>
        <w:t xml:space="preserve">niños de otro grado, que fueron incluidos y realizaron las actividades que estaban planeadas. Pero sin las variantes necesarias para ellos, pues aún no se dominaba en ese momento la intervención de las adecuaciones en el aula. </w:t>
      </w:r>
    </w:p>
    <w:p w:rsidR="004C40B7" w:rsidRDefault="004C40B7" w:rsidP="004C40B7">
      <w:pPr>
        <w:spacing w:line="360" w:lineRule="auto"/>
        <w:jc w:val="both"/>
        <w:rPr>
          <w:rFonts w:ascii="Arial" w:hAnsi="Arial" w:cs="Arial"/>
        </w:rPr>
      </w:pPr>
      <w:r w:rsidRPr="004C40B7">
        <w:rPr>
          <w:rFonts w:ascii="Arial" w:hAnsi="Arial" w:cs="Arial"/>
          <w:highlight w:val="cyan"/>
        </w:rPr>
        <w:t>La evidencia está evaluada, con una calificación de 10, los aspectos a considerar en la rúbrica, fueron acerca las información utilizada para la elaboración del documento, la tipología, uso de citas, extensión de la evidencia y si esta cuenta o no con conclusiones respecto a la intervención docente en la aplicación de las actividades.</w:t>
      </w:r>
      <w:bookmarkStart w:id="0" w:name="_GoBack"/>
      <w:bookmarkEnd w:id="0"/>
      <w:r>
        <w:rPr>
          <w:rFonts w:ascii="Arial" w:hAnsi="Arial" w:cs="Arial"/>
        </w:rPr>
        <w:t xml:space="preserve"> </w:t>
      </w:r>
    </w:p>
    <w:p w:rsidR="004C40B7" w:rsidRDefault="004C40B7" w:rsidP="004C40B7">
      <w:pPr>
        <w:spacing w:line="360" w:lineRule="auto"/>
        <w:jc w:val="both"/>
        <w:rPr>
          <w:rFonts w:ascii="Arial" w:hAnsi="Arial" w:cs="Arial"/>
        </w:rPr>
      </w:pPr>
    </w:p>
    <w:p w:rsidR="004C40B7" w:rsidRDefault="004C40B7" w:rsidP="004C40B7">
      <w:pPr>
        <w:spacing w:line="360" w:lineRule="auto"/>
        <w:jc w:val="both"/>
        <w:rPr>
          <w:rFonts w:ascii="Arial" w:hAnsi="Arial" w:cs="Arial"/>
        </w:rPr>
      </w:pPr>
    </w:p>
    <w:p w:rsidR="004C40B7" w:rsidRDefault="004C40B7" w:rsidP="004C40B7">
      <w:pPr>
        <w:spacing w:line="360" w:lineRule="auto"/>
        <w:jc w:val="both"/>
        <w:rPr>
          <w:rFonts w:ascii="Arial" w:hAnsi="Arial" w:cs="Arial"/>
        </w:rPr>
      </w:pPr>
    </w:p>
    <w:p w:rsidR="004C40B7" w:rsidRDefault="004C40B7" w:rsidP="004C40B7">
      <w:pPr>
        <w:spacing w:line="360" w:lineRule="auto"/>
        <w:jc w:val="both"/>
        <w:rPr>
          <w:rFonts w:ascii="Arial" w:hAnsi="Arial" w:cs="Arial"/>
        </w:rPr>
      </w:pPr>
    </w:p>
    <w:p w:rsidR="004C40B7" w:rsidRPr="00D27CC7" w:rsidRDefault="004C40B7" w:rsidP="00D3412C">
      <w:pPr>
        <w:spacing w:line="360" w:lineRule="auto"/>
        <w:jc w:val="both"/>
        <w:rPr>
          <w:rFonts w:ascii="Arial" w:hAnsi="Arial" w:cs="Arial"/>
          <w:sz w:val="24"/>
        </w:rPr>
      </w:pPr>
    </w:p>
    <w:sectPr w:rsidR="004C40B7" w:rsidRPr="00D27C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89"/>
    <w:rsid w:val="000148D0"/>
    <w:rsid w:val="0005066B"/>
    <w:rsid w:val="00124DBF"/>
    <w:rsid w:val="001F6A59"/>
    <w:rsid w:val="00301717"/>
    <w:rsid w:val="003831BE"/>
    <w:rsid w:val="004645C2"/>
    <w:rsid w:val="004C40B7"/>
    <w:rsid w:val="006E434B"/>
    <w:rsid w:val="007B7817"/>
    <w:rsid w:val="00844FC5"/>
    <w:rsid w:val="00891FF9"/>
    <w:rsid w:val="009631AF"/>
    <w:rsid w:val="00A65032"/>
    <w:rsid w:val="00AA1CC3"/>
    <w:rsid w:val="00B14172"/>
    <w:rsid w:val="00B31329"/>
    <w:rsid w:val="00B33F1F"/>
    <w:rsid w:val="00C45542"/>
    <w:rsid w:val="00CA0FE0"/>
    <w:rsid w:val="00D27CC7"/>
    <w:rsid w:val="00D3412C"/>
    <w:rsid w:val="00F20889"/>
    <w:rsid w:val="00F41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22E16-CEA4-40F5-81BA-766D0287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1906</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Itzel Medina</dc:creator>
  <cp:keywords/>
  <dc:description/>
  <cp:lastModifiedBy>Itzel Medina</cp:lastModifiedBy>
  <cp:revision>13</cp:revision>
  <cp:lastPrinted>2017-11-30T13:10:00Z</cp:lastPrinted>
  <dcterms:created xsi:type="dcterms:W3CDTF">2017-10-24T15:15:00Z</dcterms:created>
  <dcterms:modified xsi:type="dcterms:W3CDTF">2018-02-24T05:16:00Z</dcterms:modified>
</cp:coreProperties>
</file>