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35" w:rsidRDefault="00064EE5" w:rsidP="00342BA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Ser maestro; practicas, procesos y rituales en la Escuela Normal </w:t>
      </w:r>
    </w:p>
    <w:p w:rsidR="00541372" w:rsidRDefault="00541372" w:rsidP="007A508D">
      <w:pPr>
        <w:spacing w:line="360" w:lineRule="auto"/>
        <w:rPr>
          <w:rFonts w:ascii="Times New Roman" w:hAnsi="Times New Roman" w:cs="Times New Roman"/>
          <w:sz w:val="28"/>
          <w:szCs w:val="28"/>
        </w:rPr>
      </w:pPr>
    </w:p>
    <w:p w:rsidR="007A508D" w:rsidRDefault="007A508D" w:rsidP="007A508D">
      <w:pPr>
        <w:spacing w:line="360" w:lineRule="auto"/>
        <w:rPr>
          <w:rFonts w:ascii="Times New Roman" w:hAnsi="Times New Roman" w:cs="Times New Roman"/>
          <w:sz w:val="24"/>
          <w:szCs w:val="28"/>
        </w:rPr>
      </w:pPr>
      <w:r w:rsidRPr="007A508D">
        <w:rPr>
          <w:rFonts w:ascii="Times New Roman" w:hAnsi="Times New Roman" w:cs="Times New Roman"/>
          <w:sz w:val="24"/>
          <w:szCs w:val="28"/>
        </w:rPr>
        <w:t>Los programas de estudio actualmente , proponen las mejores maneras para que los alumnos que quieren ser maestro desarrollen sus capacidades intelectuales en el trabajo de ser docente, por lo que ahora es necesario que el futuro docente use los conocimientos teóricos, metodológicos y didácticos de la ciencia.</w:t>
      </w:r>
      <w:r w:rsidRPr="007A508D">
        <w:t xml:space="preserve"> </w:t>
      </w:r>
      <w:r w:rsidRPr="007A508D">
        <w:rPr>
          <w:rFonts w:ascii="Times New Roman" w:hAnsi="Times New Roman" w:cs="Times New Roman"/>
          <w:sz w:val="24"/>
          <w:szCs w:val="28"/>
        </w:rPr>
        <w:t>Al estudiante tiene que caracterizarlo es reconocer la historia personal y su trayectoria escolar durante sus años de vida, que es lo que le permite interpretar y valorar lo que cotidianamente ha</w:t>
      </w:r>
      <w:r>
        <w:rPr>
          <w:rFonts w:ascii="Times New Roman" w:hAnsi="Times New Roman" w:cs="Times New Roman"/>
          <w:sz w:val="24"/>
          <w:szCs w:val="28"/>
        </w:rPr>
        <w:t xml:space="preserve"> vivido. Como lo dice Thompson “</w:t>
      </w:r>
      <w:r w:rsidRPr="007A508D">
        <w:rPr>
          <w:rFonts w:ascii="Times New Roman" w:hAnsi="Times New Roman" w:cs="Times New Roman"/>
          <w:sz w:val="24"/>
          <w:szCs w:val="28"/>
        </w:rPr>
        <w:t>no es solo un observador o espectador de la historia, sino que como futuro docente adquiera los valores que permitan que la sociedad lo vea como un maestro que es y aporte y comparta su sabiduría a la sociedad</w:t>
      </w:r>
      <w:r>
        <w:rPr>
          <w:rFonts w:ascii="Times New Roman" w:hAnsi="Times New Roman" w:cs="Times New Roman"/>
          <w:sz w:val="24"/>
          <w:szCs w:val="28"/>
        </w:rPr>
        <w:t>”</w:t>
      </w:r>
      <w:r w:rsidRPr="007A508D">
        <w:rPr>
          <w:rFonts w:ascii="Times New Roman" w:hAnsi="Times New Roman" w:cs="Times New Roman"/>
          <w:sz w:val="24"/>
          <w:szCs w:val="28"/>
        </w:rPr>
        <w:t>.</w:t>
      </w:r>
    </w:p>
    <w:p w:rsidR="007A508D" w:rsidRDefault="007A508D" w:rsidP="007A508D">
      <w:pPr>
        <w:spacing w:line="360" w:lineRule="auto"/>
        <w:rPr>
          <w:rFonts w:ascii="Times New Roman" w:hAnsi="Times New Roman" w:cs="Times New Roman"/>
          <w:sz w:val="24"/>
          <w:szCs w:val="28"/>
        </w:rPr>
      </w:pPr>
      <w:r w:rsidRPr="007A508D">
        <w:rPr>
          <w:rFonts w:ascii="Times New Roman" w:hAnsi="Times New Roman" w:cs="Times New Roman"/>
          <w:sz w:val="24"/>
          <w:szCs w:val="28"/>
        </w:rPr>
        <w:t>El estudiante que se prepara para maestro es una síntesis de su pasado con su presente de manera individual y colectiva, la cual refleja sus valores humanos ante los que lo rodean.</w:t>
      </w:r>
      <w:r w:rsidRPr="007A508D">
        <w:t xml:space="preserve"> </w:t>
      </w:r>
      <w:r w:rsidRPr="007A508D">
        <w:rPr>
          <w:rFonts w:ascii="Times New Roman" w:hAnsi="Times New Roman" w:cs="Times New Roman"/>
          <w:sz w:val="24"/>
          <w:szCs w:val="28"/>
        </w:rPr>
        <w:t>El ser humano aprende a relacionarse con el mundo, con los que la habitan y con las instituciones como lo son la familia, la escuela para interactuar, que será parte de su vida sociable.</w:t>
      </w:r>
    </w:p>
    <w:p w:rsidR="007A508D" w:rsidRDefault="007A508D" w:rsidP="007A508D">
      <w:pPr>
        <w:spacing w:line="360" w:lineRule="auto"/>
        <w:rPr>
          <w:rFonts w:ascii="Times New Roman" w:hAnsi="Times New Roman" w:cs="Times New Roman"/>
          <w:sz w:val="24"/>
          <w:szCs w:val="28"/>
        </w:rPr>
      </w:pPr>
      <w:r>
        <w:rPr>
          <w:rFonts w:ascii="Times New Roman" w:hAnsi="Times New Roman" w:cs="Times New Roman"/>
          <w:sz w:val="24"/>
          <w:szCs w:val="28"/>
        </w:rPr>
        <w:t xml:space="preserve">Para prepararse como futuro docente hay que aprender a </w:t>
      </w:r>
      <w:r w:rsidR="00AF40F1">
        <w:rPr>
          <w:rFonts w:ascii="Times New Roman" w:hAnsi="Times New Roman" w:cs="Times New Roman"/>
          <w:sz w:val="24"/>
          <w:szCs w:val="28"/>
        </w:rPr>
        <w:t>tener:</w:t>
      </w:r>
    </w:p>
    <w:p w:rsidR="00AF40F1" w:rsidRDefault="00AF40F1" w:rsidP="00AF40F1">
      <w:pPr>
        <w:pStyle w:val="Prrafodelista"/>
        <w:numPr>
          <w:ilvl w:val="0"/>
          <w:numId w:val="1"/>
        </w:numPr>
        <w:spacing w:line="360" w:lineRule="auto"/>
        <w:rPr>
          <w:rFonts w:ascii="Times New Roman" w:hAnsi="Times New Roman" w:cs="Times New Roman"/>
          <w:sz w:val="24"/>
          <w:szCs w:val="28"/>
        </w:rPr>
      </w:pPr>
      <w:r>
        <w:rPr>
          <w:rFonts w:ascii="Times New Roman" w:hAnsi="Times New Roman" w:cs="Times New Roman"/>
          <w:sz w:val="24"/>
          <w:szCs w:val="28"/>
        </w:rPr>
        <w:t>Adecuada compostura</w:t>
      </w:r>
    </w:p>
    <w:p w:rsidR="00AF40F1" w:rsidRDefault="00AF40F1" w:rsidP="00AF40F1">
      <w:pPr>
        <w:pStyle w:val="Prrafodelista"/>
        <w:numPr>
          <w:ilvl w:val="0"/>
          <w:numId w:val="1"/>
        </w:numPr>
        <w:spacing w:line="360" w:lineRule="auto"/>
        <w:rPr>
          <w:rFonts w:ascii="Times New Roman" w:hAnsi="Times New Roman" w:cs="Times New Roman"/>
          <w:sz w:val="24"/>
          <w:szCs w:val="28"/>
        </w:rPr>
      </w:pPr>
      <w:r>
        <w:rPr>
          <w:rFonts w:ascii="Times New Roman" w:hAnsi="Times New Roman" w:cs="Times New Roman"/>
          <w:sz w:val="24"/>
          <w:szCs w:val="28"/>
        </w:rPr>
        <w:t xml:space="preserve">Ser puntual al asistir a clases </w:t>
      </w:r>
    </w:p>
    <w:p w:rsidR="007A1A0A" w:rsidRDefault="00AF40F1" w:rsidP="007A1A0A">
      <w:pPr>
        <w:pStyle w:val="Prrafodelista"/>
        <w:numPr>
          <w:ilvl w:val="0"/>
          <w:numId w:val="1"/>
        </w:numPr>
        <w:spacing w:line="360" w:lineRule="auto"/>
        <w:rPr>
          <w:rFonts w:ascii="Times New Roman" w:hAnsi="Times New Roman" w:cs="Times New Roman"/>
          <w:sz w:val="24"/>
          <w:szCs w:val="28"/>
        </w:rPr>
      </w:pPr>
      <w:r>
        <w:rPr>
          <w:rFonts w:ascii="Times New Roman" w:hAnsi="Times New Roman" w:cs="Times New Roman"/>
          <w:sz w:val="24"/>
          <w:szCs w:val="28"/>
        </w:rPr>
        <w:t xml:space="preserve">Planificar planeaciones y actividades de acuerdo a las necesidades de los niños </w:t>
      </w:r>
    </w:p>
    <w:p w:rsidR="007A1A0A" w:rsidRDefault="007A1A0A" w:rsidP="007A1A0A">
      <w:pPr>
        <w:spacing w:line="360" w:lineRule="auto"/>
        <w:rPr>
          <w:rFonts w:ascii="Times New Roman" w:hAnsi="Times New Roman" w:cs="Times New Roman"/>
          <w:sz w:val="24"/>
          <w:szCs w:val="28"/>
        </w:rPr>
      </w:pPr>
    </w:p>
    <w:p w:rsidR="00620B1F" w:rsidRDefault="00620B1F" w:rsidP="00620B1F">
      <w:pPr>
        <w:spacing w:line="360" w:lineRule="auto"/>
        <w:jc w:val="center"/>
        <w:rPr>
          <w:rFonts w:ascii="Times New Roman" w:hAnsi="Times New Roman" w:cs="Times New Roman"/>
          <w:b/>
          <w:sz w:val="24"/>
          <w:szCs w:val="28"/>
        </w:rPr>
      </w:pPr>
      <w:r w:rsidRPr="00620B1F">
        <w:rPr>
          <w:rFonts w:ascii="Times New Roman" w:hAnsi="Times New Roman" w:cs="Times New Roman"/>
          <w:b/>
          <w:sz w:val="24"/>
          <w:szCs w:val="28"/>
        </w:rPr>
        <w:t>Herramientas conceptuales y las metodológicas para repensar la formulación inicial de los maestros.</w:t>
      </w:r>
    </w:p>
    <w:p w:rsidR="00620B1F" w:rsidRPr="00620B1F" w:rsidRDefault="00620B1F" w:rsidP="00620B1F">
      <w:pPr>
        <w:spacing w:line="360" w:lineRule="auto"/>
        <w:rPr>
          <w:rFonts w:ascii="Times New Roman" w:hAnsi="Times New Roman" w:cs="Times New Roman"/>
          <w:sz w:val="24"/>
          <w:szCs w:val="28"/>
        </w:rPr>
      </w:pPr>
      <w:r>
        <w:rPr>
          <w:rFonts w:ascii="Times New Roman" w:hAnsi="Times New Roman" w:cs="Times New Roman"/>
          <w:sz w:val="24"/>
          <w:szCs w:val="28"/>
        </w:rPr>
        <w:t>Aprender a ser maestro es el resultado de una compleja red de situaciones en las que se anudan las propuestas curriculares y el conjunto de tradiciones, valores, creencias y símbolos que configuran lo que se compone como cultura magisterial.</w:t>
      </w:r>
    </w:p>
    <w:p w:rsidR="00620B1F" w:rsidRDefault="00620B1F" w:rsidP="007A1A0A">
      <w:pPr>
        <w:spacing w:line="360" w:lineRule="auto"/>
        <w:rPr>
          <w:rFonts w:ascii="Times New Roman" w:hAnsi="Times New Roman" w:cs="Times New Roman"/>
          <w:b/>
          <w:sz w:val="24"/>
          <w:szCs w:val="28"/>
        </w:rPr>
      </w:pPr>
    </w:p>
    <w:p w:rsidR="00620B1F" w:rsidRDefault="00620B1F" w:rsidP="007A1A0A">
      <w:pPr>
        <w:spacing w:line="360" w:lineRule="auto"/>
        <w:rPr>
          <w:rFonts w:ascii="Times New Roman" w:hAnsi="Times New Roman" w:cs="Times New Roman"/>
          <w:b/>
          <w:sz w:val="24"/>
          <w:szCs w:val="28"/>
        </w:rPr>
      </w:pPr>
    </w:p>
    <w:p w:rsidR="00620B1F" w:rsidRDefault="00620B1F" w:rsidP="007A1A0A">
      <w:pPr>
        <w:spacing w:line="360" w:lineRule="auto"/>
        <w:rPr>
          <w:rFonts w:ascii="Times New Roman" w:hAnsi="Times New Roman" w:cs="Times New Roman"/>
          <w:b/>
          <w:sz w:val="24"/>
          <w:szCs w:val="28"/>
        </w:rPr>
      </w:pPr>
      <w:r>
        <w:rPr>
          <w:rFonts w:ascii="Times New Roman" w:hAnsi="Times New Roman" w:cs="Times New Roman"/>
          <w:b/>
          <w:sz w:val="24"/>
          <w:szCs w:val="28"/>
        </w:rPr>
        <w:lastRenderedPageBreak/>
        <w:t>La interacción en la configuración de una forma de ser</w:t>
      </w:r>
    </w:p>
    <w:p w:rsidR="00620B1F" w:rsidRDefault="00620B1F" w:rsidP="007A1A0A">
      <w:pPr>
        <w:spacing w:line="360" w:lineRule="auto"/>
        <w:rPr>
          <w:rFonts w:ascii="Times New Roman" w:hAnsi="Times New Roman" w:cs="Times New Roman"/>
          <w:sz w:val="24"/>
          <w:szCs w:val="28"/>
        </w:rPr>
      </w:pPr>
      <w:r>
        <w:rPr>
          <w:rFonts w:ascii="Times New Roman" w:hAnsi="Times New Roman" w:cs="Times New Roman"/>
          <w:sz w:val="24"/>
          <w:szCs w:val="28"/>
        </w:rPr>
        <w:t>El proceso más complejo y sutil es la interiorización y apropiación de valores y tradiciones que conducen no sólo a la acreditación, sino a creer que se es un maestro</w:t>
      </w:r>
      <w:r w:rsidR="004A579B">
        <w:rPr>
          <w:rFonts w:ascii="Times New Roman" w:hAnsi="Times New Roman" w:cs="Times New Roman"/>
          <w:sz w:val="24"/>
          <w:szCs w:val="28"/>
        </w:rPr>
        <w:t xml:space="preserve">. </w:t>
      </w:r>
    </w:p>
    <w:p w:rsidR="0048688F" w:rsidRDefault="004A579B" w:rsidP="007A1A0A">
      <w:pPr>
        <w:spacing w:line="360" w:lineRule="auto"/>
        <w:rPr>
          <w:rFonts w:ascii="Times New Roman" w:hAnsi="Times New Roman" w:cs="Times New Roman"/>
          <w:sz w:val="24"/>
          <w:szCs w:val="28"/>
        </w:rPr>
      </w:pPr>
      <w:r>
        <w:rPr>
          <w:rFonts w:ascii="Times New Roman" w:hAnsi="Times New Roman" w:cs="Times New Roman"/>
          <w:sz w:val="24"/>
          <w:szCs w:val="28"/>
        </w:rPr>
        <w:t xml:space="preserve">La interacción tiene un lugar cuando una unidad de acción producida por un sujeto actúa como estímulo de una unidad de respuestas en otro sujeto y viceversas. Se desarrolla en un contexto social que imprime su marca aportando un conjunto de códigos, normas y modales que vuelven posible la comunicación y aseguran su regulación. Así aprendemos a desarrollarnos social y culturalmente </w:t>
      </w:r>
    </w:p>
    <w:p w:rsidR="0048688F" w:rsidRDefault="0048688F" w:rsidP="007A1A0A">
      <w:pPr>
        <w:spacing w:line="360" w:lineRule="auto"/>
        <w:rPr>
          <w:rFonts w:ascii="Times New Roman" w:hAnsi="Times New Roman" w:cs="Times New Roman"/>
          <w:sz w:val="24"/>
          <w:szCs w:val="28"/>
        </w:rPr>
      </w:pPr>
      <w:r>
        <w:rPr>
          <w:rFonts w:ascii="Times New Roman" w:hAnsi="Times New Roman" w:cs="Times New Roman"/>
          <w:sz w:val="24"/>
          <w:szCs w:val="28"/>
        </w:rPr>
        <w:t>El oficio de ser estudiante tiene tres etapas</w:t>
      </w:r>
    </w:p>
    <w:p w:rsidR="004A579B" w:rsidRDefault="0048688F" w:rsidP="0048688F">
      <w:pPr>
        <w:pStyle w:val="Prrafodelista"/>
        <w:numPr>
          <w:ilvl w:val="0"/>
          <w:numId w:val="2"/>
        </w:numPr>
        <w:spacing w:line="360" w:lineRule="auto"/>
        <w:rPr>
          <w:rFonts w:ascii="Times New Roman" w:hAnsi="Times New Roman" w:cs="Times New Roman"/>
          <w:sz w:val="24"/>
          <w:szCs w:val="28"/>
        </w:rPr>
      </w:pPr>
      <w:r>
        <w:rPr>
          <w:rFonts w:ascii="Times New Roman" w:hAnsi="Times New Roman" w:cs="Times New Roman"/>
          <w:sz w:val="24"/>
          <w:szCs w:val="28"/>
        </w:rPr>
        <w:t>Extrañeza</w:t>
      </w:r>
    </w:p>
    <w:p w:rsidR="0048688F" w:rsidRDefault="0048688F" w:rsidP="0048688F">
      <w:pPr>
        <w:pStyle w:val="Prrafodelista"/>
        <w:numPr>
          <w:ilvl w:val="0"/>
          <w:numId w:val="2"/>
        </w:numPr>
        <w:spacing w:line="360" w:lineRule="auto"/>
        <w:rPr>
          <w:rFonts w:ascii="Times New Roman" w:hAnsi="Times New Roman" w:cs="Times New Roman"/>
          <w:sz w:val="24"/>
          <w:szCs w:val="28"/>
        </w:rPr>
      </w:pPr>
      <w:r>
        <w:rPr>
          <w:rFonts w:ascii="Times New Roman" w:hAnsi="Times New Roman" w:cs="Times New Roman"/>
          <w:sz w:val="24"/>
          <w:szCs w:val="28"/>
        </w:rPr>
        <w:t>Aprendizajes</w:t>
      </w:r>
    </w:p>
    <w:p w:rsidR="0048688F" w:rsidRDefault="0048688F" w:rsidP="0048688F">
      <w:pPr>
        <w:pStyle w:val="Prrafodelista"/>
        <w:numPr>
          <w:ilvl w:val="0"/>
          <w:numId w:val="2"/>
        </w:numPr>
        <w:spacing w:line="360" w:lineRule="auto"/>
        <w:rPr>
          <w:rFonts w:ascii="Times New Roman" w:hAnsi="Times New Roman" w:cs="Times New Roman"/>
          <w:sz w:val="24"/>
          <w:szCs w:val="28"/>
        </w:rPr>
      </w:pPr>
      <w:r>
        <w:rPr>
          <w:rFonts w:ascii="Times New Roman" w:hAnsi="Times New Roman" w:cs="Times New Roman"/>
          <w:sz w:val="24"/>
          <w:szCs w:val="28"/>
        </w:rPr>
        <w:t>Afiliación</w:t>
      </w:r>
    </w:p>
    <w:p w:rsidR="0048688F" w:rsidRDefault="0048688F" w:rsidP="0048688F">
      <w:pPr>
        <w:spacing w:line="360" w:lineRule="auto"/>
        <w:rPr>
          <w:rFonts w:ascii="Times New Roman" w:hAnsi="Times New Roman" w:cs="Times New Roman"/>
          <w:sz w:val="24"/>
          <w:szCs w:val="28"/>
        </w:rPr>
      </w:pPr>
    </w:p>
    <w:p w:rsidR="0048688F" w:rsidRDefault="0048688F" w:rsidP="0048688F">
      <w:pPr>
        <w:spacing w:line="360" w:lineRule="auto"/>
        <w:rPr>
          <w:rFonts w:ascii="Times New Roman" w:hAnsi="Times New Roman" w:cs="Times New Roman"/>
          <w:b/>
          <w:sz w:val="24"/>
          <w:szCs w:val="28"/>
        </w:rPr>
      </w:pPr>
      <w:r>
        <w:rPr>
          <w:rFonts w:ascii="Times New Roman" w:hAnsi="Times New Roman" w:cs="Times New Roman"/>
          <w:b/>
          <w:sz w:val="24"/>
          <w:szCs w:val="28"/>
        </w:rPr>
        <w:t xml:space="preserve">Cultura, sistema, social e identidad </w:t>
      </w:r>
    </w:p>
    <w:p w:rsidR="0048688F" w:rsidRDefault="0048688F" w:rsidP="0048688F">
      <w:pPr>
        <w:spacing w:line="360" w:lineRule="auto"/>
        <w:rPr>
          <w:rFonts w:ascii="Times New Roman" w:hAnsi="Times New Roman" w:cs="Times New Roman"/>
          <w:sz w:val="24"/>
          <w:szCs w:val="28"/>
        </w:rPr>
      </w:pPr>
      <w:r>
        <w:rPr>
          <w:rFonts w:ascii="Times New Roman" w:hAnsi="Times New Roman" w:cs="Times New Roman"/>
          <w:sz w:val="24"/>
          <w:szCs w:val="28"/>
        </w:rPr>
        <w:t xml:space="preserve">En el aula de clase se constituye diversos microcosmos donde se pueden ver que hay: normas, valores, tradiciones, rituales y símbolos expresivos. </w:t>
      </w:r>
    </w:p>
    <w:p w:rsidR="00FE2E4B" w:rsidRDefault="0048688F" w:rsidP="0048688F">
      <w:pPr>
        <w:spacing w:line="360" w:lineRule="auto"/>
        <w:rPr>
          <w:rFonts w:ascii="Times New Roman" w:hAnsi="Times New Roman" w:cs="Times New Roman"/>
          <w:sz w:val="24"/>
          <w:szCs w:val="28"/>
        </w:rPr>
      </w:pPr>
      <w:r>
        <w:rPr>
          <w:rFonts w:ascii="Times New Roman" w:hAnsi="Times New Roman" w:cs="Times New Roman"/>
          <w:sz w:val="24"/>
          <w:szCs w:val="28"/>
        </w:rPr>
        <w:t xml:space="preserve">Interpretar la cultura consiste en poner a prueba la capacidad de apropiación de los símbolos y sus significados, ya sea de manera inconsciente o deliberada. </w:t>
      </w:r>
    </w:p>
    <w:p w:rsidR="0048688F" w:rsidRDefault="0048688F" w:rsidP="0048688F">
      <w:pPr>
        <w:spacing w:line="360" w:lineRule="auto"/>
        <w:rPr>
          <w:rFonts w:ascii="Times New Roman" w:hAnsi="Times New Roman" w:cs="Times New Roman"/>
          <w:sz w:val="24"/>
          <w:szCs w:val="28"/>
        </w:rPr>
      </w:pPr>
      <w:r>
        <w:rPr>
          <w:rFonts w:ascii="Times New Roman" w:hAnsi="Times New Roman" w:cs="Times New Roman"/>
          <w:sz w:val="24"/>
          <w:szCs w:val="28"/>
        </w:rPr>
        <w:t>La apropiación y recreación de la cultura se hace a partir de las normas y reglas</w:t>
      </w:r>
      <w:r w:rsidR="00FE2E4B">
        <w:rPr>
          <w:rFonts w:ascii="Times New Roman" w:hAnsi="Times New Roman" w:cs="Times New Roman"/>
          <w:sz w:val="24"/>
          <w:szCs w:val="28"/>
        </w:rPr>
        <w:t xml:space="preserve"> que estructuran la vida social y que han sido heredadas.</w:t>
      </w:r>
      <w:r>
        <w:rPr>
          <w:rFonts w:ascii="Times New Roman" w:hAnsi="Times New Roman" w:cs="Times New Roman"/>
          <w:sz w:val="24"/>
          <w:szCs w:val="28"/>
        </w:rPr>
        <w:t xml:space="preserve">  </w:t>
      </w:r>
    </w:p>
    <w:p w:rsidR="00FE2E4B" w:rsidRDefault="00FE2E4B" w:rsidP="0048688F">
      <w:pPr>
        <w:spacing w:line="360" w:lineRule="auto"/>
        <w:rPr>
          <w:rFonts w:ascii="Times New Roman" w:hAnsi="Times New Roman" w:cs="Times New Roman"/>
          <w:sz w:val="24"/>
          <w:szCs w:val="28"/>
        </w:rPr>
      </w:pPr>
    </w:p>
    <w:p w:rsidR="00FE2E4B" w:rsidRDefault="00FE2E4B" w:rsidP="0048688F">
      <w:pPr>
        <w:spacing w:line="360" w:lineRule="auto"/>
        <w:rPr>
          <w:rFonts w:ascii="Times New Roman" w:hAnsi="Times New Roman" w:cs="Times New Roman"/>
          <w:b/>
          <w:sz w:val="24"/>
          <w:szCs w:val="28"/>
        </w:rPr>
      </w:pPr>
      <w:r>
        <w:rPr>
          <w:rFonts w:ascii="Times New Roman" w:hAnsi="Times New Roman" w:cs="Times New Roman"/>
          <w:b/>
          <w:sz w:val="24"/>
          <w:szCs w:val="28"/>
        </w:rPr>
        <w:t>Etnicidad y formación en el marco institucional</w:t>
      </w:r>
    </w:p>
    <w:p w:rsidR="00FE2E4B" w:rsidRDefault="00FE2E4B" w:rsidP="0048688F">
      <w:pPr>
        <w:spacing w:line="360" w:lineRule="auto"/>
        <w:rPr>
          <w:rFonts w:ascii="Times New Roman" w:hAnsi="Times New Roman" w:cs="Times New Roman"/>
          <w:sz w:val="24"/>
          <w:szCs w:val="28"/>
        </w:rPr>
      </w:pPr>
      <w:r>
        <w:rPr>
          <w:rFonts w:ascii="Times New Roman" w:hAnsi="Times New Roman" w:cs="Times New Roman"/>
          <w:sz w:val="24"/>
          <w:szCs w:val="28"/>
        </w:rPr>
        <w:t>La institución es una forma fundamental de organización social, definida como un conjunto de valores, de normas, de roles, de forma conducta y de relación.</w:t>
      </w:r>
    </w:p>
    <w:p w:rsidR="00FE2E4B" w:rsidRDefault="00FE2E4B" w:rsidP="0048688F">
      <w:pPr>
        <w:spacing w:line="360" w:lineRule="auto"/>
        <w:rPr>
          <w:rFonts w:ascii="Times New Roman" w:hAnsi="Times New Roman" w:cs="Times New Roman"/>
          <w:sz w:val="24"/>
          <w:szCs w:val="28"/>
        </w:rPr>
      </w:pPr>
      <w:r>
        <w:rPr>
          <w:rFonts w:ascii="Times New Roman" w:hAnsi="Times New Roman" w:cs="Times New Roman"/>
          <w:sz w:val="24"/>
          <w:szCs w:val="28"/>
        </w:rPr>
        <w:t>El valor requiere de una institución axiológica en la que se da la síntesis de un aspecto subjetivo y un aspecto. La etnicidad es un esfuerzo de realización de valores.</w:t>
      </w:r>
    </w:p>
    <w:p w:rsidR="00FE2E4B" w:rsidRDefault="00FE2E4B" w:rsidP="0048688F">
      <w:pPr>
        <w:spacing w:line="360" w:lineRule="auto"/>
        <w:rPr>
          <w:rFonts w:ascii="Times New Roman" w:hAnsi="Times New Roman" w:cs="Times New Roman"/>
          <w:sz w:val="24"/>
          <w:szCs w:val="28"/>
        </w:rPr>
      </w:pPr>
      <w:r>
        <w:rPr>
          <w:rFonts w:ascii="Times New Roman" w:hAnsi="Times New Roman" w:cs="Times New Roman"/>
          <w:sz w:val="24"/>
          <w:szCs w:val="28"/>
        </w:rPr>
        <w:t>La realización de valores se concreta en la peculiar distribución de derechos y obligaciones que da estructura a las instituciones sociales.</w:t>
      </w:r>
    </w:p>
    <w:p w:rsidR="00FE2E4B" w:rsidRDefault="00FE2E4B" w:rsidP="0048688F">
      <w:pPr>
        <w:spacing w:line="360" w:lineRule="auto"/>
        <w:rPr>
          <w:rFonts w:ascii="Times New Roman" w:hAnsi="Times New Roman" w:cs="Times New Roman"/>
          <w:sz w:val="24"/>
          <w:szCs w:val="28"/>
        </w:rPr>
      </w:pPr>
    </w:p>
    <w:p w:rsidR="00FE2E4B" w:rsidRDefault="00FE2E4B" w:rsidP="0048688F">
      <w:pPr>
        <w:spacing w:line="360" w:lineRule="auto"/>
        <w:rPr>
          <w:rFonts w:ascii="Times New Roman" w:hAnsi="Times New Roman" w:cs="Times New Roman"/>
          <w:b/>
          <w:sz w:val="24"/>
          <w:szCs w:val="28"/>
        </w:rPr>
      </w:pPr>
      <w:r w:rsidRPr="00FE2E4B">
        <w:rPr>
          <w:rFonts w:ascii="Times New Roman" w:hAnsi="Times New Roman" w:cs="Times New Roman"/>
          <w:b/>
          <w:sz w:val="24"/>
          <w:szCs w:val="28"/>
        </w:rPr>
        <w:t xml:space="preserve">Las practicas ritualizadas en los procesos de formación </w:t>
      </w:r>
    </w:p>
    <w:p w:rsidR="00FE2E4B" w:rsidRDefault="00FE2E4B" w:rsidP="0048688F">
      <w:pPr>
        <w:spacing w:line="360" w:lineRule="auto"/>
        <w:rPr>
          <w:rFonts w:ascii="Times New Roman" w:hAnsi="Times New Roman" w:cs="Times New Roman"/>
          <w:sz w:val="24"/>
          <w:szCs w:val="28"/>
        </w:rPr>
      </w:pPr>
      <w:r>
        <w:rPr>
          <w:rFonts w:ascii="Times New Roman" w:hAnsi="Times New Roman" w:cs="Times New Roman"/>
          <w:sz w:val="24"/>
          <w:szCs w:val="28"/>
        </w:rPr>
        <w:t>El ritual es una conducta formal prescrita, en ocasiones no dominada por la rutina tecnológica, y relacionada con la creencia de seres o fuerzas míticas.</w:t>
      </w:r>
    </w:p>
    <w:p w:rsidR="00BC1FB2" w:rsidRDefault="00BC1FB2" w:rsidP="0048688F">
      <w:pPr>
        <w:spacing w:line="360" w:lineRule="auto"/>
        <w:rPr>
          <w:rFonts w:ascii="Times New Roman" w:hAnsi="Times New Roman" w:cs="Times New Roman"/>
          <w:sz w:val="24"/>
          <w:szCs w:val="28"/>
        </w:rPr>
      </w:pPr>
      <w:r>
        <w:rPr>
          <w:rFonts w:ascii="Times New Roman" w:hAnsi="Times New Roman" w:cs="Times New Roman"/>
          <w:sz w:val="24"/>
          <w:szCs w:val="28"/>
        </w:rPr>
        <w:t>Mecanismo enmarcador: Establecimiento una relación en centro/periferia, clasifica y comunica información acerca de los diferentes contextos, es incuestionable y posee una fuerza preformativa que es capaz de producir efectos convencionales.</w:t>
      </w:r>
    </w:p>
    <w:p w:rsidR="00BC1FB2" w:rsidRDefault="00BC1FB2" w:rsidP="00BC1FB2">
      <w:pPr>
        <w:pStyle w:val="Prrafodelista"/>
        <w:numPr>
          <w:ilvl w:val="0"/>
          <w:numId w:val="3"/>
        </w:numPr>
        <w:spacing w:line="360" w:lineRule="auto"/>
        <w:rPr>
          <w:rFonts w:ascii="Times New Roman" w:hAnsi="Times New Roman" w:cs="Times New Roman"/>
          <w:sz w:val="24"/>
          <w:szCs w:val="28"/>
        </w:rPr>
      </w:pPr>
      <w:r>
        <w:rPr>
          <w:rFonts w:ascii="Times New Roman" w:hAnsi="Times New Roman" w:cs="Times New Roman"/>
          <w:sz w:val="24"/>
          <w:szCs w:val="28"/>
        </w:rPr>
        <w:t xml:space="preserve">Repetición </w:t>
      </w:r>
    </w:p>
    <w:p w:rsidR="00BC1FB2" w:rsidRDefault="00BC1FB2" w:rsidP="00BC1FB2">
      <w:pPr>
        <w:pStyle w:val="Prrafodelista"/>
        <w:numPr>
          <w:ilvl w:val="0"/>
          <w:numId w:val="3"/>
        </w:numPr>
        <w:spacing w:line="360" w:lineRule="auto"/>
        <w:rPr>
          <w:rFonts w:ascii="Times New Roman" w:hAnsi="Times New Roman" w:cs="Times New Roman"/>
          <w:sz w:val="24"/>
          <w:szCs w:val="28"/>
        </w:rPr>
      </w:pPr>
      <w:r>
        <w:rPr>
          <w:rFonts w:ascii="Times New Roman" w:hAnsi="Times New Roman" w:cs="Times New Roman"/>
          <w:sz w:val="24"/>
          <w:szCs w:val="28"/>
        </w:rPr>
        <w:t xml:space="preserve">Recurren a la acción como cualidad básica </w:t>
      </w:r>
    </w:p>
    <w:p w:rsidR="00BC1FB2" w:rsidRDefault="00BC1FB2" w:rsidP="00BC1FB2">
      <w:pPr>
        <w:pStyle w:val="Prrafodelista"/>
        <w:numPr>
          <w:ilvl w:val="0"/>
          <w:numId w:val="3"/>
        </w:numPr>
        <w:spacing w:line="360" w:lineRule="auto"/>
        <w:rPr>
          <w:rFonts w:ascii="Times New Roman" w:hAnsi="Times New Roman" w:cs="Times New Roman"/>
          <w:sz w:val="24"/>
          <w:szCs w:val="28"/>
        </w:rPr>
      </w:pPr>
      <w:r>
        <w:rPr>
          <w:rFonts w:ascii="Times New Roman" w:hAnsi="Times New Roman" w:cs="Times New Roman"/>
          <w:sz w:val="24"/>
          <w:szCs w:val="28"/>
        </w:rPr>
        <w:t>Instauran un orden tanto para personas como para elementos culturales</w:t>
      </w:r>
    </w:p>
    <w:p w:rsidR="00BC1FB2" w:rsidRDefault="00BC1FB2" w:rsidP="00BC1FB2">
      <w:pPr>
        <w:pStyle w:val="Prrafodelista"/>
        <w:numPr>
          <w:ilvl w:val="0"/>
          <w:numId w:val="3"/>
        </w:numPr>
        <w:spacing w:line="360" w:lineRule="auto"/>
        <w:rPr>
          <w:rFonts w:ascii="Times New Roman" w:hAnsi="Times New Roman" w:cs="Times New Roman"/>
          <w:sz w:val="24"/>
          <w:szCs w:val="28"/>
        </w:rPr>
      </w:pPr>
      <w:r>
        <w:rPr>
          <w:rFonts w:ascii="Times New Roman" w:hAnsi="Times New Roman" w:cs="Times New Roman"/>
          <w:sz w:val="24"/>
          <w:szCs w:val="28"/>
        </w:rPr>
        <w:t>Transforma a los participantes del rito y los convierten en seres transicionales que pasan de un estado a otro.</w:t>
      </w:r>
    </w:p>
    <w:p w:rsidR="00BC1FB2" w:rsidRDefault="00BC1FB2" w:rsidP="00BC1FB2">
      <w:pPr>
        <w:spacing w:line="360" w:lineRule="auto"/>
        <w:rPr>
          <w:rFonts w:ascii="Times New Roman" w:hAnsi="Times New Roman" w:cs="Times New Roman"/>
          <w:sz w:val="24"/>
          <w:szCs w:val="28"/>
        </w:rPr>
      </w:pPr>
      <w:r>
        <w:rPr>
          <w:rFonts w:ascii="Times New Roman" w:hAnsi="Times New Roman" w:cs="Times New Roman"/>
          <w:sz w:val="24"/>
          <w:szCs w:val="28"/>
        </w:rPr>
        <w:t>Los rituales contribuyen a la información de un ethos y de la cosmovisión a la que esta asociad.</w:t>
      </w:r>
    </w:p>
    <w:p w:rsidR="00BC1FB2" w:rsidRPr="00BC1FB2" w:rsidRDefault="00BC1FB2" w:rsidP="00BC1FB2">
      <w:pPr>
        <w:spacing w:line="360" w:lineRule="auto"/>
        <w:rPr>
          <w:rFonts w:ascii="Times New Roman" w:hAnsi="Times New Roman" w:cs="Times New Roman"/>
          <w:b/>
          <w:sz w:val="24"/>
          <w:szCs w:val="28"/>
        </w:rPr>
      </w:pPr>
    </w:p>
    <w:p w:rsidR="00BC1FB2" w:rsidRDefault="00BC1FB2" w:rsidP="00BC1FB2">
      <w:pPr>
        <w:spacing w:line="360" w:lineRule="auto"/>
        <w:rPr>
          <w:rFonts w:ascii="Times New Roman" w:hAnsi="Times New Roman" w:cs="Times New Roman"/>
          <w:b/>
          <w:sz w:val="24"/>
          <w:szCs w:val="28"/>
        </w:rPr>
      </w:pPr>
      <w:r w:rsidRPr="00BC1FB2">
        <w:rPr>
          <w:rFonts w:ascii="Times New Roman" w:hAnsi="Times New Roman" w:cs="Times New Roman"/>
          <w:b/>
          <w:sz w:val="24"/>
          <w:szCs w:val="28"/>
        </w:rPr>
        <w:t>La mirada metodológica</w:t>
      </w:r>
    </w:p>
    <w:p w:rsidR="00BC1FB2" w:rsidRDefault="00BC1FB2" w:rsidP="00BC1FB2">
      <w:pPr>
        <w:spacing w:line="360" w:lineRule="auto"/>
        <w:rPr>
          <w:rFonts w:ascii="Times New Roman" w:hAnsi="Times New Roman" w:cs="Times New Roman"/>
          <w:sz w:val="24"/>
          <w:szCs w:val="28"/>
        </w:rPr>
      </w:pPr>
      <w:r>
        <w:rPr>
          <w:rFonts w:ascii="Times New Roman" w:hAnsi="Times New Roman" w:cs="Times New Roman"/>
          <w:sz w:val="24"/>
          <w:szCs w:val="28"/>
        </w:rPr>
        <w:t>Tiene como finalidad comprender las complejas interrelaciones que se dan la realidad, por tanto, la realidad es una construcción social e histórica que se constituye de forma diversa y heterogénea.</w:t>
      </w:r>
    </w:p>
    <w:p w:rsidR="00BC1FB2" w:rsidRDefault="00BC1FB2" w:rsidP="00BC1FB2">
      <w:pPr>
        <w:pStyle w:val="Prrafodelista"/>
        <w:numPr>
          <w:ilvl w:val="0"/>
          <w:numId w:val="5"/>
        </w:numPr>
        <w:spacing w:line="360" w:lineRule="auto"/>
        <w:rPr>
          <w:rFonts w:ascii="Times New Roman" w:hAnsi="Times New Roman" w:cs="Times New Roman"/>
          <w:sz w:val="24"/>
          <w:szCs w:val="28"/>
        </w:rPr>
      </w:pPr>
      <w:r>
        <w:rPr>
          <w:rFonts w:ascii="Times New Roman" w:hAnsi="Times New Roman" w:cs="Times New Roman"/>
          <w:sz w:val="24"/>
          <w:szCs w:val="28"/>
        </w:rPr>
        <w:t>Estrategias para la comprensión y la interpretación</w:t>
      </w:r>
    </w:p>
    <w:p w:rsidR="00BC1FB2" w:rsidRDefault="00BC1FB2" w:rsidP="00BC1FB2">
      <w:pPr>
        <w:pStyle w:val="Prrafodelista"/>
        <w:numPr>
          <w:ilvl w:val="0"/>
          <w:numId w:val="5"/>
        </w:numPr>
        <w:spacing w:line="360" w:lineRule="auto"/>
        <w:rPr>
          <w:rFonts w:ascii="Times New Roman" w:hAnsi="Times New Roman" w:cs="Times New Roman"/>
          <w:sz w:val="24"/>
          <w:szCs w:val="28"/>
        </w:rPr>
      </w:pPr>
      <w:r>
        <w:rPr>
          <w:rFonts w:ascii="Times New Roman" w:hAnsi="Times New Roman" w:cs="Times New Roman"/>
          <w:sz w:val="24"/>
          <w:szCs w:val="28"/>
        </w:rPr>
        <w:t xml:space="preserve">El objeto de estudio, sus dimensiones y escenarios </w:t>
      </w:r>
    </w:p>
    <w:p w:rsidR="00BC1FB2" w:rsidRDefault="00BC1FB2" w:rsidP="00BC1FB2">
      <w:pPr>
        <w:pStyle w:val="Prrafodelista"/>
        <w:numPr>
          <w:ilvl w:val="0"/>
          <w:numId w:val="5"/>
        </w:numPr>
        <w:spacing w:line="360" w:lineRule="auto"/>
        <w:rPr>
          <w:rFonts w:ascii="Times New Roman" w:hAnsi="Times New Roman" w:cs="Times New Roman"/>
          <w:sz w:val="24"/>
          <w:szCs w:val="28"/>
        </w:rPr>
      </w:pPr>
      <w:r>
        <w:rPr>
          <w:rFonts w:ascii="Times New Roman" w:hAnsi="Times New Roman" w:cs="Times New Roman"/>
          <w:sz w:val="24"/>
          <w:szCs w:val="28"/>
        </w:rPr>
        <w:t>Las prácticas pedagógicas permiten conocer la realidad de la práctica</w:t>
      </w:r>
      <w:bookmarkStart w:id="0" w:name="_GoBack"/>
      <w:bookmarkEnd w:id="0"/>
      <w:r>
        <w:rPr>
          <w:rFonts w:ascii="Times New Roman" w:hAnsi="Times New Roman" w:cs="Times New Roman"/>
          <w:sz w:val="24"/>
          <w:szCs w:val="28"/>
        </w:rPr>
        <w:t xml:space="preserve"> docente </w:t>
      </w:r>
    </w:p>
    <w:p w:rsidR="00BC1FB2" w:rsidRPr="00BC1FB2" w:rsidRDefault="00BC1FB2" w:rsidP="00BC1FB2">
      <w:pPr>
        <w:pStyle w:val="Prrafodelista"/>
        <w:numPr>
          <w:ilvl w:val="0"/>
          <w:numId w:val="5"/>
        </w:numPr>
        <w:spacing w:line="360" w:lineRule="auto"/>
        <w:rPr>
          <w:rFonts w:ascii="Times New Roman" w:hAnsi="Times New Roman" w:cs="Times New Roman"/>
          <w:sz w:val="24"/>
          <w:szCs w:val="28"/>
        </w:rPr>
      </w:pPr>
      <w:r>
        <w:rPr>
          <w:rFonts w:ascii="Times New Roman" w:hAnsi="Times New Roman" w:cs="Times New Roman"/>
          <w:sz w:val="24"/>
          <w:szCs w:val="28"/>
        </w:rPr>
        <w:t xml:space="preserve">La política del maestro es la de no hacer política </w:t>
      </w:r>
    </w:p>
    <w:p w:rsidR="00FE2E4B" w:rsidRPr="00FE2E4B" w:rsidRDefault="00FE2E4B" w:rsidP="0048688F">
      <w:pPr>
        <w:spacing w:line="360" w:lineRule="auto"/>
        <w:rPr>
          <w:rFonts w:ascii="Times New Roman" w:hAnsi="Times New Roman" w:cs="Times New Roman"/>
          <w:sz w:val="24"/>
          <w:szCs w:val="28"/>
        </w:rPr>
      </w:pPr>
    </w:p>
    <w:p w:rsidR="00620B1F" w:rsidRPr="00620B1F" w:rsidRDefault="00620B1F" w:rsidP="007A1A0A">
      <w:pPr>
        <w:spacing w:line="360" w:lineRule="auto"/>
        <w:rPr>
          <w:rFonts w:ascii="Times New Roman" w:hAnsi="Times New Roman" w:cs="Times New Roman"/>
          <w:b/>
          <w:sz w:val="24"/>
          <w:szCs w:val="28"/>
        </w:rPr>
      </w:pPr>
    </w:p>
    <w:p w:rsidR="007A508D" w:rsidRDefault="007A508D" w:rsidP="007A508D">
      <w:pPr>
        <w:spacing w:line="360" w:lineRule="auto"/>
        <w:rPr>
          <w:rFonts w:ascii="Times New Roman" w:hAnsi="Times New Roman" w:cs="Times New Roman"/>
          <w:sz w:val="24"/>
          <w:szCs w:val="28"/>
        </w:rPr>
      </w:pPr>
    </w:p>
    <w:p w:rsidR="007A508D" w:rsidRPr="007A508D" w:rsidRDefault="007A508D" w:rsidP="007A508D">
      <w:pPr>
        <w:spacing w:line="360" w:lineRule="auto"/>
        <w:rPr>
          <w:rFonts w:ascii="Times New Roman" w:hAnsi="Times New Roman" w:cs="Times New Roman"/>
          <w:sz w:val="24"/>
          <w:szCs w:val="28"/>
        </w:rPr>
      </w:pPr>
    </w:p>
    <w:sectPr w:rsidR="007A508D" w:rsidRPr="007A508D" w:rsidSect="00342BA7">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887"/>
    <w:multiLevelType w:val="hybridMultilevel"/>
    <w:tmpl w:val="8646C9F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nsid w:val="26FF4686"/>
    <w:multiLevelType w:val="hybridMultilevel"/>
    <w:tmpl w:val="74ECF90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389851FC"/>
    <w:multiLevelType w:val="hybridMultilevel"/>
    <w:tmpl w:val="10DC3F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47F70465"/>
    <w:multiLevelType w:val="hybridMultilevel"/>
    <w:tmpl w:val="94F04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B592AF0"/>
    <w:multiLevelType w:val="hybridMultilevel"/>
    <w:tmpl w:val="DB304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A7"/>
    <w:rsid w:val="00064EE5"/>
    <w:rsid w:val="00342BA7"/>
    <w:rsid w:val="0048688F"/>
    <w:rsid w:val="004A579B"/>
    <w:rsid w:val="00541372"/>
    <w:rsid w:val="00620B1F"/>
    <w:rsid w:val="007A1A0A"/>
    <w:rsid w:val="007A508D"/>
    <w:rsid w:val="00AF40F1"/>
    <w:rsid w:val="00BC1FB2"/>
    <w:rsid w:val="00EA7D35"/>
    <w:rsid w:val="00FE2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40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4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717</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ramos</dc:creator>
  <cp:keywords/>
  <dc:description/>
  <cp:lastModifiedBy>liz ramos</cp:lastModifiedBy>
  <cp:revision>2</cp:revision>
  <dcterms:created xsi:type="dcterms:W3CDTF">2018-04-15T03:18:00Z</dcterms:created>
  <dcterms:modified xsi:type="dcterms:W3CDTF">2018-04-15T15:12:00Z</dcterms:modified>
</cp:coreProperties>
</file>