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DA2" w:rsidRPr="00507DA2" w:rsidRDefault="00507DA2" w:rsidP="00EA2C51">
      <w:pPr>
        <w:spacing w:line="360" w:lineRule="auto"/>
        <w:rPr>
          <w:rFonts w:ascii="Times New Roman" w:hAnsi="Times New Roman" w:cs="Times New Roman"/>
          <w:b/>
          <w:sz w:val="28"/>
          <w:szCs w:val="28"/>
        </w:rPr>
      </w:pPr>
      <w:r w:rsidRPr="00507DA2">
        <w:rPr>
          <w:rFonts w:ascii="Times New Roman" w:hAnsi="Times New Roman" w:cs="Times New Roman"/>
          <w:b/>
          <w:sz w:val="28"/>
          <w:szCs w:val="28"/>
        </w:rPr>
        <w:t xml:space="preserve">NOTA REFLEXIVA </w:t>
      </w:r>
    </w:p>
    <w:p w:rsidR="00B514B2" w:rsidRPr="00A7492A" w:rsidRDefault="00D54BD7" w:rsidP="00EA2C51">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esta unidad aprendí muchas cosas pero la mas importante </w:t>
      </w:r>
      <w:r w:rsidR="00507DA2">
        <w:rPr>
          <w:rFonts w:ascii="Times New Roman" w:hAnsi="Times New Roman" w:cs="Times New Roman"/>
          <w:sz w:val="24"/>
          <w:szCs w:val="24"/>
        </w:rPr>
        <w:t>es reconocer la importancia de enseñar ciencias en preescolar que si</w:t>
      </w:r>
      <w:r w:rsidR="00B514B2" w:rsidRPr="00A7492A">
        <w:rPr>
          <w:rFonts w:ascii="Times New Roman" w:hAnsi="Times New Roman" w:cs="Times New Roman"/>
          <w:sz w:val="24"/>
          <w:szCs w:val="24"/>
        </w:rPr>
        <w:t xml:space="preserve"> bien en cierto que al escuchar la palabra ciencia, la mayoría de las veces se piensa en algo realmente extraordinario y complejo de entender, considero que debemos de partir de eso, necesitamos conocer y darnos cuenta de que realmente la ciencia es algo que va desde lo más sencillo que podamos imaginar hasta situaciones que requieran más atención y entendimiento. Debemos saber que la ciencia está en todo aquello que nos rodea, por lo que sobran razones de importancia para enseñarlas desde una edad temprana.</w:t>
      </w:r>
    </w:p>
    <w:p w:rsidR="00B514B2" w:rsidRPr="00A7492A" w:rsidRDefault="00B514B2" w:rsidP="00EA2C51">
      <w:pPr>
        <w:spacing w:line="360" w:lineRule="auto"/>
        <w:rPr>
          <w:rFonts w:ascii="Times New Roman" w:hAnsi="Times New Roman" w:cs="Times New Roman"/>
          <w:sz w:val="24"/>
          <w:szCs w:val="24"/>
        </w:rPr>
      </w:pPr>
      <w:r w:rsidRPr="00A7492A">
        <w:rPr>
          <w:rFonts w:ascii="Times New Roman" w:hAnsi="Times New Roman" w:cs="Times New Roman"/>
          <w:sz w:val="24"/>
          <w:szCs w:val="24"/>
        </w:rPr>
        <w:t>Los niños de edad preescolar atraviesan por una etapa importante de desarrollo mental, por lo que gran parte de los conocimientos que van adquiriendo formarán parte de su vida. Enseñar ciencia pone en juego las capacidades de observación de los pequeños, así mismo surge el planteamiento y resolución de preguntas (mediante la experimentación o la indagación por diversas vías), se elaboren explicaciones, inferencias y argumentos sustentados en las experiencias directas que les ayudan a avanzar y construir nuevos aprendizajes sobre la base de conocimientos que poseen y de la nueva información que incorporan.</w:t>
      </w:r>
    </w:p>
    <w:p w:rsidR="00B514B2" w:rsidRPr="00A7492A" w:rsidRDefault="00B514B2" w:rsidP="00EA2C51">
      <w:pPr>
        <w:spacing w:line="360" w:lineRule="auto"/>
        <w:rPr>
          <w:rFonts w:ascii="Times New Roman" w:hAnsi="Times New Roman" w:cs="Times New Roman"/>
          <w:sz w:val="24"/>
          <w:szCs w:val="24"/>
        </w:rPr>
      </w:pPr>
      <w:r w:rsidRPr="00A7492A">
        <w:rPr>
          <w:rFonts w:ascii="Times New Roman" w:hAnsi="Times New Roman" w:cs="Times New Roman"/>
          <w:sz w:val="24"/>
          <w:szCs w:val="24"/>
        </w:rPr>
        <w:t xml:space="preserve">Recordemos que </w:t>
      </w:r>
      <w:proofErr w:type="spellStart"/>
      <w:r w:rsidRPr="00A7492A">
        <w:rPr>
          <w:rFonts w:ascii="Times New Roman" w:hAnsi="Times New Roman" w:cs="Times New Roman"/>
          <w:sz w:val="24"/>
          <w:szCs w:val="24"/>
        </w:rPr>
        <w:t>tambien</w:t>
      </w:r>
      <w:proofErr w:type="spellEnd"/>
      <w:r w:rsidRPr="00A7492A">
        <w:rPr>
          <w:rFonts w:ascii="Times New Roman" w:hAnsi="Times New Roman" w:cs="Times New Roman"/>
          <w:sz w:val="24"/>
          <w:szCs w:val="24"/>
        </w:rPr>
        <w:t xml:space="preserve"> desarrolla el lenguaje, observación, expresión de dudas y su capacidad para elaborar explicaciones.</w:t>
      </w:r>
    </w:p>
    <w:p w:rsidR="00B514B2" w:rsidRPr="00A7492A" w:rsidRDefault="00B514B2" w:rsidP="00EA2C51">
      <w:pPr>
        <w:spacing w:line="360" w:lineRule="auto"/>
        <w:rPr>
          <w:rFonts w:ascii="Times New Roman" w:hAnsi="Times New Roman" w:cs="Times New Roman"/>
          <w:sz w:val="24"/>
          <w:szCs w:val="24"/>
        </w:rPr>
      </w:pPr>
      <w:r w:rsidRPr="00A7492A">
        <w:rPr>
          <w:rFonts w:ascii="Times New Roman" w:hAnsi="Times New Roman" w:cs="Times New Roman"/>
          <w:sz w:val="24"/>
          <w:szCs w:val="24"/>
        </w:rPr>
        <w:t xml:space="preserve">Como docentes debemos difundir el objetivo de la ciencia: hacer que nuestros niños piensen de manera racional, estimular sus actitudes científicas: observar, explorar, preguntar, </w:t>
      </w:r>
      <w:proofErr w:type="spellStart"/>
      <w:r w:rsidRPr="00A7492A">
        <w:rPr>
          <w:rFonts w:ascii="Times New Roman" w:hAnsi="Times New Roman" w:cs="Times New Roman"/>
          <w:sz w:val="24"/>
          <w:szCs w:val="24"/>
        </w:rPr>
        <w:t>hipotetizar</w:t>
      </w:r>
      <w:proofErr w:type="spellEnd"/>
      <w:r w:rsidRPr="00A7492A">
        <w:rPr>
          <w:rFonts w:ascii="Times New Roman" w:hAnsi="Times New Roman" w:cs="Times New Roman"/>
          <w:sz w:val="24"/>
          <w:szCs w:val="24"/>
        </w:rPr>
        <w:t>, experimentar, investigar, razonar, concluir, desarrollar explicaciones, etc.</w:t>
      </w:r>
    </w:p>
    <w:p w:rsidR="00432629" w:rsidRDefault="00B514B2" w:rsidP="00EA2C51">
      <w:pPr>
        <w:spacing w:line="360" w:lineRule="auto"/>
        <w:rPr>
          <w:rFonts w:ascii="Times New Roman" w:hAnsi="Times New Roman" w:cs="Times New Roman"/>
          <w:sz w:val="24"/>
          <w:szCs w:val="24"/>
        </w:rPr>
      </w:pPr>
      <w:r w:rsidRPr="00A7492A">
        <w:rPr>
          <w:rFonts w:ascii="Times New Roman" w:hAnsi="Times New Roman" w:cs="Times New Roman"/>
          <w:sz w:val="24"/>
          <w:szCs w:val="24"/>
        </w:rPr>
        <w:t>Esperando se puedan dar el espacio para poder experimentar algunas de las situaciones que se les presentan a continuación y puedan hacer más significativas las enseñanzas con sus alumnos, podrán darse cuenta de la gran respuesta de sus alumnos.</w:t>
      </w:r>
    </w:p>
    <w:p w:rsidR="00A81664" w:rsidRPr="00A81664" w:rsidRDefault="00895D2B" w:rsidP="00A81664">
      <w:pPr>
        <w:spacing w:line="360" w:lineRule="auto"/>
        <w:rPr>
          <w:rFonts w:ascii="Times New Roman" w:hAnsi="Times New Roman" w:cs="Times New Roman"/>
          <w:sz w:val="24"/>
          <w:szCs w:val="24"/>
        </w:rPr>
      </w:pPr>
      <w:r>
        <w:rPr>
          <w:rFonts w:ascii="Times New Roman" w:hAnsi="Times New Roman" w:cs="Times New Roman"/>
          <w:sz w:val="24"/>
          <w:szCs w:val="24"/>
        </w:rPr>
        <w:t>Debemos enseñar ciencias en preescolar porque son muy importantes para el desarrollo del niño.</w:t>
      </w:r>
      <w:bookmarkStart w:id="0" w:name="_GoBack"/>
      <w:bookmarkEnd w:id="0"/>
      <w:r w:rsidR="00A81664" w:rsidRPr="00A81664">
        <w:rPr>
          <w:rFonts w:ascii="Times New Roman" w:hAnsi="Times New Roman" w:cs="Times New Roman"/>
          <w:sz w:val="24"/>
          <w:szCs w:val="24"/>
        </w:rPr>
        <w:t xml:space="preserve">Es común cuando se trabaja en educación preescolar, que las educadoras y educadores (aunque en menor cantidad) traben discusiones académicas sobre las mejores formas de desarrollar en sus alumnos el lenguaje y expresión oral o escrita, o bien sobre cómo iniciar </w:t>
      </w:r>
      <w:r w:rsidR="00A81664" w:rsidRPr="00A81664">
        <w:rPr>
          <w:rFonts w:ascii="Times New Roman" w:hAnsi="Times New Roman" w:cs="Times New Roman"/>
          <w:sz w:val="24"/>
          <w:szCs w:val="24"/>
        </w:rPr>
        <w:lastRenderedPageBreak/>
        <w:t>a los infantes en el seguimiento de normas y reglas, también sobre cómo formar en los niños el concepto de cantidad o de cómo resolver algunos problemas sencillos, y para agrado de muchos padres (sobre todo cuando somos inexpertos) también sobre cuestiones del desenvolvimiento autónomo en tareas cotidianas, como cepillarse los dientes, lavarse las manos o vestirse por sí mismos; Pero dentro del espectro visual de los docentes no es común hablar del desarrollo del pensamiento científico de sus estudiantes.</w:t>
      </w:r>
    </w:p>
    <w:p w:rsidR="00A81664" w:rsidRPr="00A81664" w:rsidRDefault="00A81664" w:rsidP="00A81664">
      <w:pPr>
        <w:spacing w:line="360" w:lineRule="auto"/>
        <w:rPr>
          <w:rFonts w:ascii="Times New Roman" w:hAnsi="Times New Roman" w:cs="Times New Roman"/>
          <w:sz w:val="24"/>
          <w:szCs w:val="24"/>
        </w:rPr>
      </w:pPr>
      <w:r w:rsidRPr="00A81664">
        <w:rPr>
          <w:rFonts w:ascii="Times New Roman" w:hAnsi="Times New Roman" w:cs="Times New Roman"/>
          <w:sz w:val="24"/>
          <w:szCs w:val="24"/>
        </w:rPr>
        <w:t>Sin ánimo de generalizar, aun en los y las docentes más comprometidos y que conocen muy bien su programa, no existe una clara visión en la que se incluyan a sí mismos como parte una unidad global comprendida por Preescolar, Primaria y Secundaria, es decir no se conciben a sí mismos como parte del Nivel de Educación Básica, al menos no como copartícipes en los resultados que pueda tener un chico que egresa de este nivel. Por ejemplo, rara vez nos sentimos aludidos ante los resultados de pruebas estandarizadas como PISA o Enlace, pues temporalmente está muy lejos lo que sucede en el aula del jardín de infantes con niños entre tres y cinco años, en relación con lo que sucede con las crisis adolescentes de jóvenes de 14 o 15 años. En preescolar dicen los propios maestros, no tenemos nada que ver con esos resultados, es más, en el caso de Ciencias, ni siquiera existe un Campo Formativo que lleve ese nombre.</w:t>
      </w:r>
    </w:p>
    <w:p w:rsidR="0069303B" w:rsidRPr="00A7492A" w:rsidRDefault="00A81664" w:rsidP="00EA2C51">
      <w:pPr>
        <w:spacing w:line="360" w:lineRule="auto"/>
        <w:rPr>
          <w:rFonts w:ascii="Times New Roman" w:hAnsi="Times New Roman" w:cs="Times New Roman"/>
          <w:sz w:val="24"/>
          <w:szCs w:val="24"/>
        </w:rPr>
      </w:pPr>
      <w:r w:rsidRPr="00A81664">
        <w:rPr>
          <w:rFonts w:ascii="Times New Roman" w:hAnsi="Times New Roman" w:cs="Times New Roman"/>
          <w:sz w:val="24"/>
          <w:szCs w:val="24"/>
        </w:rPr>
        <w:t>Aunque curricularmente las Ciencias Naturales aparecen hasta tercer grado de primaria, lo cierto es que su estudio se presenta desde mucho tiempo antes. Las educadoras hacen un papel primordial en su estudio aunque muchas de ellas lo hagan de manera inconsciente (nuevamente sin ánimo de generalizar</w:t>
      </w:r>
    </w:p>
    <w:sectPr w:rsidR="0069303B" w:rsidRPr="00A7492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29"/>
    <w:rsid w:val="00150591"/>
    <w:rsid w:val="00432629"/>
    <w:rsid w:val="00507DA2"/>
    <w:rsid w:val="0069303B"/>
    <w:rsid w:val="006B278D"/>
    <w:rsid w:val="007D0F8D"/>
    <w:rsid w:val="00895D2B"/>
    <w:rsid w:val="008E768D"/>
    <w:rsid w:val="00A7492A"/>
    <w:rsid w:val="00A81664"/>
    <w:rsid w:val="00B514B2"/>
    <w:rsid w:val="00BC508F"/>
    <w:rsid w:val="00C83A7A"/>
    <w:rsid w:val="00D54BD7"/>
    <w:rsid w:val="00EA2C5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B756402"/>
  <w15:chartTrackingRefBased/>
  <w15:docId w15:val="{B4960DC2-FFEA-D743-8177-9308B23E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43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3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613</Words>
  <Characters>3377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Araminda Garcia Samaniego</dc:creator>
  <cp:keywords/>
  <dc:description/>
  <cp:lastModifiedBy>Fatima Araminda Garcia Samaniego</cp:lastModifiedBy>
  <cp:revision>6</cp:revision>
  <dcterms:created xsi:type="dcterms:W3CDTF">2018-05-05T15:28:00Z</dcterms:created>
  <dcterms:modified xsi:type="dcterms:W3CDTF">2018-05-05T15:32:00Z</dcterms:modified>
</cp:coreProperties>
</file>