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95" w:rsidRPr="00AA64F5" w:rsidRDefault="00203095" w:rsidP="00203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64F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1920950" wp14:editId="5A7BF024">
            <wp:simplePos x="0" y="0"/>
            <wp:positionH relativeFrom="column">
              <wp:posOffset>-22860</wp:posOffset>
            </wp:positionH>
            <wp:positionV relativeFrom="paragraph">
              <wp:posOffset>-33020</wp:posOffset>
            </wp:positionV>
            <wp:extent cx="885825" cy="685165"/>
            <wp:effectExtent l="0" t="0" r="9525" b="635"/>
            <wp:wrapThrough wrapText="bothSides">
              <wp:wrapPolygon edited="0">
                <wp:start x="0" y="0"/>
                <wp:lineTo x="0" y="21019"/>
                <wp:lineTo x="21368" y="21019"/>
                <wp:lineTo x="213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4F5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203095" w:rsidRPr="00AA64F5" w:rsidRDefault="00203095" w:rsidP="00203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64F5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203095" w:rsidRPr="00AA64F5" w:rsidRDefault="00203095" w:rsidP="002030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4F5">
        <w:rPr>
          <w:rFonts w:ascii="Arial" w:hAnsi="Arial" w:cs="Arial"/>
          <w:b/>
          <w:sz w:val="24"/>
          <w:szCs w:val="24"/>
        </w:rPr>
        <w:t>CICLO ESCOLAR 2015-2016</w:t>
      </w:r>
    </w:p>
    <w:p w:rsidR="00203095" w:rsidRPr="00AA64F5" w:rsidRDefault="00203095" w:rsidP="00203095">
      <w:pPr>
        <w:rPr>
          <w:rFonts w:ascii="Arial" w:hAnsi="Arial" w:cs="Arial"/>
          <w:sz w:val="24"/>
          <w:szCs w:val="24"/>
        </w:rPr>
      </w:pPr>
    </w:p>
    <w:p w:rsidR="00203095" w:rsidRPr="00AA64F5" w:rsidRDefault="00203095" w:rsidP="00203095">
      <w:pPr>
        <w:jc w:val="center"/>
        <w:rPr>
          <w:rFonts w:ascii="Arial" w:hAnsi="Arial" w:cs="Arial"/>
          <w:b/>
          <w:sz w:val="24"/>
          <w:szCs w:val="24"/>
        </w:rPr>
      </w:pPr>
      <w:r w:rsidRPr="00AA64F5">
        <w:rPr>
          <w:rFonts w:ascii="Arial" w:hAnsi="Arial" w:cs="Arial"/>
          <w:b/>
          <w:sz w:val="24"/>
          <w:szCs w:val="24"/>
        </w:rPr>
        <w:t>La tecnología informática aplicada a los centros escolares</w:t>
      </w:r>
    </w:p>
    <w:p w:rsidR="00203095" w:rsidRDefault="00203095" w:rsidP="00203095">
      <w:pPr>
        <w:jc w:val="center"/>
        <w:rPr>
          <w:rFonts w:ascii="Arial" w:hAnsi="Arial" w:cs="Arial"/>
          <w:b/>
          <w:sz w:val="24"/>
          <w:szCs w:val="24"/>
        </w:rPr>
      </w:pPr>
      <w:r w:rsidRPr="00AA64F5">
        <w:rPr>
          <w:rFonts w:ascii="Arial" w:hAnsi="Arial" w:cs="Arial"/>
          <w:b/>
          <w:sz w:val="24"/>
          <w:szCs w:val="24"/>
        </w:rPr>
        <w:t xml:space="preserve"> Segundo semestre</w:t>
      </w:r>
    </w:p>
    <w:p w:rsidR="00203095" w:rsidRDefault="00203095" w:rsidP="002030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 Global </w:t>
      </w:r>
    </w:p>
    <w:p w:rsidR="00203095" w:rsidRDefault="00203095" w:rsidP="00203095">
      <w:pPr>
        <w:jc w:val="center"/>
        <w:rPr>
          <w:rFonts w:ascii="Arial" w:hAnsi="Arial" w:cs="Arial"/>
          <w:b/>
          <w:sz w:val="24"/>
          <w:szCs w:val="24"/>
        </w:rPr>
      </w:pPr>
    </w:p>
    <w:p w:rsidR="00203095" w:rsidRDefault="00203095" w:rsidP="00203095">
      <w:pPr>
        <w:jc w:val="both"/>
        <w:rPr>
          <w:rFonts w:ascii="Arial" w:hAnsi="Arial" w:cs="Arial"/>
          <w:sz w:val="24"/>
          <w:szCs w:val="24"/>
        </w:rPr>
      </w:pPr>
      <w:r w:rsidRPr="00203095">
        <w:rPr>
          <w:rFonts w:ascii="Arial" w:hAnsi="Arial" w:cs="Arial"/>
          <w:sz w:val="24"/>
          <w:szCs w:val="24"/>
        </w:rPr>
        <w:t>De forma individual crear una historieta</w:t>
      </w:r>
      <w:r>
        <w:rPr>
          <w:rFonts w:ascii="Arial" w:hAnsi="Arial" w:cs="Arial"/>
          <w:sz w:val="24"/>
          <w:szCs w:val="24"/>
        </w:rPr>
        <w:t xml:space="preserve"> </w:t>
      </w:r>
      <w:r w:rsidRPr="00203095">
        <w:rPr>
          <w:rFonts w:ascii="Arial" w:hAnsi="Arial" w:cs="Arial"/>
          <w:sz w:val="24"/>
          <w:szCs w:val="24"/>
        </w:rPr>
        <w:t xml:space="preserve">multimedia en una aplicación o página en internet </w:t>
      </w:r>
      <w:r>
        <w:rPr>
          <w:rFonts w:ascii="Arial" w:hAnsi="Arial" w:cs="Arial"/>
          <w:sz w:val="24"/>
          <w:szCs w:val="24"/>
        </w:rPr>
        <w:t xml:space="preserve">(libre) </w:t>
      </w:r>
      <w:r w:rsidRPr="00203095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un diálogo entre dos educadoras una que  no usa las TIC en su carrera como docente ni en actividades con los alumnos y  una educadora que usa y </w:t>
      </w:r>
      <w:r w:rsidRPr="00203095">
        <w:rPr>
          <w:rFonts w:ascii="Arial" w:hAnsi="Arial" w:cs="Arial"/>
          <w:sz w:val="24"/>
          <w:szCs w:val="24"/>
        </w:rPr>
        <w:t>domina el us</w:t>
      </w:r>
      <w:r>
        <w:rPr>
          <w:rFonts w:ascii="Arial" w:hAnsi="Arial" w:cs="Arial"/>
          <w:sz w:val="24"/>
          <w:szCs w:val="24"/>
        </w:rPr>
        <w:t xml:space="preserve">o de las herramientas digitales para su trabajo y las usa como estrategia para la enseñanza-aprendizaje, con sus alumnos. </w:t>
      </w:r>
    </w:p>
    <w:p w:rsidR="002C7494" w:rsidRDefault="00203095" w:rsidP="00203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dialogo puede ser escrito o narrado en la historieta,</w:t>
      </w:r>
      <w:r w:rsidR="002C7494">
        <w:rPr>
          <w:rFonts w:ascii="Arial" w:hAnsi="Arial" w:cs="Arial"/>
          <w:sz w:val="24"/>
          <w:szCs w:val="24"/>
        </w:rPr>
        <w:t xml:space="preserve"> el diseño será libre pero se tomara en cuenta en la revisión, la creatividad que usen para la creación, </w:t>
      </w:r>
      <w:r>
        <w:rPr>
          <w:rFonts w:ascii="Arial" w:hAnsi="Arial" w:cs="Arial"/>
          <w:sz w:val="24"/>
          <w:szCs w:val="24"/>
        </w:rPr>
        <w:t xml:space="preserve">se revisara que hable acerca de los temas vistos en este curso: </w:t>
      </w:r>
    </w:p>
    <w:p w:rsidR="002C7494" w:rsidRPr="002C7494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03095" w:rsidRPr="002C7494">
        <w:rPr>
          <w:rFonts w:ascii="Arial" w:hAnsi="Arial" w:cs="Arial"/>
          <w:sz w:val="24"/>
          <w:szCs w:val="24"/>
        </w:rPr>
        <w:t xml:space="preserve">as herramientas digitales para la educación, </w:t>
      </w:r>
    </w:p>
    <w:p w:rsidR="002C7494" w:rsidRPr="002C7494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03095" w:rsidRPr="002C7494">
        <w:rPr>
          <w:rFonts w:ascii="Arial" w:hAnsi="Arial" w:cs="Arial"/>
          <w:sz w:val="24"/>
          <w:szCs w:val="24"/>
        </w:rPr>
        <w:t>mbientes educativos,</w:t>
      </w:r>
    </w:p>
    <w:p w:rsidR="002C7494" w:rsidRPr="002C7494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03095" w:rsidRPr="002C7494">
        <w:rPr>
          <w:rFonts w:ascii="Arial" w:hAnsi="Arial" w:cs="Arial"/>
          <w:sz w:val="24"/>
          <w:szCs w:val="24"/>
        </w:rPr>
        <w:t xml:space="preserve">omunidades virtuales para el aprendizaje, </w:t>
      </w:r>
    </w:p>
    <w:p w:rsidR="002C7494" w:rsidRPr="002C7494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03095" w:rsidRPr="002C7494">
        <w:rPr>
          <w:rFonts w:ascii="Arial" w:hAnsi="Arial" w:cs="Arial"/>
          <w:sz w:val="24"/>
          <w:szCs w:val="24"/>
        </w:rPr>
        <w:t>entajas y desventajas del uso de las TIC,</w:t>
      </w:r>
    </w:p>
    <w:p w:rsidR="002C7494" w:rsidRPr="002C7494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03095" w:rsidRPr="002C7494">
        <w:rPr>
          <w:rFonts w:ascii="Arial" w:hAnsi="Arial" w:cs="Arial"/>
          <w:sz w:val="24"/>
          <w:szCs w:val="24"/>
        </w:rPr>
        <w:t>strategi</w:t>
      </w:r>
      <w:r w:rsidRPr="002C7494">
        <w:rPr>
          <w:rFonts w:ascii="Arial" w:hAnsi="Arial" w:cs="Arial"/>
          <w:sz w:val="24"/>
          <w:szCs w:val="24"/>
        </w:rPr>
        <w:t>as para actividades en el aula</w:t>
      </w:r>
    </w:p>
    <w:p w:rsidR="00203095" w:rsidRDefault="002C7494" w:rsidP="002C74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7566C" w:rsidRPr="002C7494">
        <w:rPr>
          <w:rFonts w:ascii="Arial" w:hAnsi="Arial" w:cs="Arial"/>
          <w:sz w:val="24"/>
          <w:szCs w:val="24"/>
        </w:rPr>
        <w:t>l potencial educativo que tienen.</w:t>
      </w:r>
    </w:p>
    <w:p w:rsidR="0007566C" w:rsidRDefault="0007566C" w:rsidP="00203095">
      <w:pPr>
        <w:jc w:val="both"/>
        <w:rPr>
          <w:rFonts w:ascii="Arial" w:hAnsi="Arial" w:cs="Arial"/>
          <w:sz w:val="24"/>
          <w:szCs w:val="24"/>
        </w:rPr>
      </w:pPr>
    </w:p>
    <w:p w:rsidR="0007566C" w:rsidRDefault="0007566C" w:rsidP="00203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Rúbrica de evaluación </w:t>
      </w:r>
    </w:p>
    <w:tbl>
      <w:tblPr>
        <w:tblW w:w="53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271"/>
        <w:gridCol w:w="2692"/>
        <w:gridCol w:w="3114"/>
      </w:tblGrid>
      <w:tr w:rsidR="0007566C" w:rsidRPr="0007566C" w:rsidTr="00E13AAE">
        <w:trPr>
          <w:trHeight w:val="480"/>
        </w:trPr>
        <w:tc>
          <w:tcPr>
            <w:tcW w:w="857" w:type="pct"/>
            <w:shd w:val="clear" w:color="auto" w:fill="F2F2F2"/>
            <w:vAlign w:val="center"/>
          </w:tcPr>
          <w:p w:rsidR="0007566C" w:rsidRPr="0007566C" w:rsidRDefault="0007566C" w:rsidP="008D3A81">
            <w:pPr>
              <w:jc w:val="center"/>
              <w:rPr>
                <w:b/>
                <w:sz w:val="24"/>
                <w:szCs w:val="24"/>
              </w:rPr>
            </w:pPr>
            <w:r w:rsidRPr="0007566C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1165" w:type="pct"/>
            <w:shd w:val="clear" w:color="auto" w:fill="F2F2F2"/>
            <w:vAlign w:val="center"/>
          </w:tcPr>
          <w:p w:rsidR="0007566C" w:rsidRPr="0007566C" w:rsidRDefault="0007566C" w:rsidP="00E13AAE">
            <w:pPr>
              <w:jc w:val="center"/>
              <w:rPr>
                <w:b/>
                <w:sz w:val="24"/>
                <w:szCs w:val="24"/>
              </w:rPr>
            </w:pPr>
            <w:r w:rsidRPr="0007566C">
              <w:rPr>
                <w:b/>
                <w:sz w:val="24"/>
                <w:szCs w:val="24"/>
              </w:rPr>
              <w:t xml:space="preserve">MEDIO </w:t>
            </w:r>
            <w:r w:rsidR="00E13AAE">
              <w:rPr>
                <w:b/>
                <w:sz w:val="24"/>
                <w:szCs w:val="24"/>
              </w:rPr>
              <w:t>50</w:t>
            </w:r>
            <w:r w:rsidRPr="0007566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8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566C" w:rsidRPr="0007566C" w:rsidRDefault="0007566C" w:rsidP="00E13AAE">
            <w:pPr>
              <w:jc w:val="center"/>
              <w:rPr>
                <w:b/>
                <w:sz w:val="24"/>
                <w:szCs w:val="24"/>
              </w:rPr>
            </w:pPr>
            <w:r w:rsidRPr="0007566C">
              <w:rPr>
                <w:b/>
                <w:sz w:val="24"/>
                <w:szCs w:val="24"/>
              </w:rPr>
              <w:t xml:space="preserve">SUFICIENTE </w:t>
            </w:r>
            <w:r w:rsidR="00E13AAE">
              <w:rPr>
                <w:b/>
                <w:sz w:val="24"/>
                <w:szCs w:val="24"/>
              </w:rPr>
              <w:t>80</w:t>
            </w:r>
            <w:r w:rsidRPr="0007566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566C" w:rsidRPr="0007566C" w:rsidRDefault="0007566C" w:rsidP="00E13AAE">
            <w:pPr>
              <w:jc w:val="center"/>
              <w:rPr>
                <w:b/>
                <w:sz w:val="24"/>
                <w:szCs w:val="24"/>
              </w:rPr>
            </w:pPr>
            <w:r w:rsidRPr="0007566C">
              <w:rPr>
                <w:b/>
                <w:sz w:val="24"/>
                <w:szCs w:val="24"/>
              </w:rPr>
              <w:t xml:space="preserve">ALTO </w:t>
            </w:r>
            <w:r w:rsidR="00E13AAE">
              <w:rPr>
                <w:b/>
                <w:sz w:val="24"/>
                <w:szCs w:val="24"/>
              </w:rPr>
              <w:t>100</w:t>
            </w:r>
            <w:r w:rsidRPr="0007566C">
              <w:rPr>
                <w:b/>
                <w:sz w:val="24"/>
                <w:szCs w:val="24"/>
              </w:rPr>
              <w:t>%</w:t>
            </w:r>
          </w:p>
        </w:tc>
      </w:tr>
      <w:tr w:rsidR="0007566C" w:rsidRPr="0007566C" w:rsidTr="00E13AAE">
        <w:trPr>
          <w:trHeight w:val="1429"/>
        </w:trPr>
        <w:tc>
          <w:tcPr>
            <w:tcW w:w="857" w:type="pct"/>
            <w:shd w:val="clear" w:color="auto" w:fill="F2F2F2"/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CONTENIDO</w:t>
            </w:r>
          </w:p>
        </w:tc>
        <w:tc>
          <w:tcPr>
            <w:tcW w:w="1165" w:type="pct"/>
            <w:vAlign w:val="center"/>
          </w:tcPr>
          <w:p w:rsidR="0007566C" w:rsidRPr="0007566C" w:rsidRDefault="0007566C" w:rsidP="0007566C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 xml:space="preserve">El trabajo </w:t>
            </w:r>
            <w:r>
              <w:rPr>
                <w:sz w:val="24"/>
                <w:szCs w:val="24"/>
              </w:rPr>
              <w:t>usa</w:t>
            </w:r>
            <w:r w:rsidRPr="0007566C">
              <w:rPr>
                <w:sz w:val="24"/>
                <w:szCs w:val="24"/>
              </w:rPr>
              <w:t xml:space="preserve"> pocos conceptos relacionados con el tema.</w:t>
            </w:r>
          </w:p>
        </w:tc>
        <w:tc>
          <w:tcPr>
            <w:tcW w:w="1381" w:type="pct"/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El trabajo refleja destreza, habilidad pero refleja poca sensibilidad.</w:t>
            </w: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Su contenido es suficiente pero falta profundidad.</w:t>
            </w:r>
          </w:p>
        </w:tc>
        <w:tc>
          <w:tcPr>
            <w:tcW w:w="1598" w:type="pct"/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El trabajo refleja destreza habilidad y sensibilidad.</w:t>
            </w: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información que apo</w:t>
            </w:r>
            <w:r>
              <w:rPr>
                <w:sz w:val="24"/>
                <w:szCs w:val="24"/>
              </w:rPr>
              <w:t>rta tiene relación directa con los</w:t>
            </w:r>
            <w:r w:rsidRPr="0007566C">
              <w:rPr>
                <w:sz w:val="24"/>
                <w:szCs w:val="24"/>
              </w:rPr>
              <w:t xml:space="preserve"> tema</w:t>
            </w:r>
            <w:r>
              <w:rPr>
                <w:sz w:val="24"/>
                <w:szCs w:val="24"/>
              </w:rPr>
              <w:t>s</w:t>
            </w:r>
            <w:r w:rsidRPr="0007566C">
              <w:rPr>
                <w:sz w:val="24"/>
                <w:szCs w:val="24"/>
              </w:rPr>
              <w:t>, su contenido es suficiente y su profundidad es adecuada.</w:t>
            </w:r>
          </w:p>
          <w:p w:rsidR="0007566C" w:rsidRPr="0007566C" w:rsidRDefault="0007566C" w:rsidP="0007566C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Emplea todos los c</w:t>
            </w:r>
            <w:r>
              <w:rPr>
                <w:sz w:val="24"/>
                <w:szCs w:val="24"/>
              </w:rPr>
              <w:t>onceptos</w:t>
            </w:r>
            <w:r w:rsidRPr="0007566C">
              <w:rPr>
                <w:sz w:val="24"/>
                <w:szCs w:val="24"/>
              </w:rPr>
              <w:t>.</w:t>
            </w:r>
          </w:p>
        </w:tc>
      </w:tr>
      <w:tr w:rsidR="0007566C" w:rsidRPr="0007566C" w:rsidTr="00E13AAE">
        <w:tc>
          <w:tcPr>
            <w:tcW w:w="857" w:type="pct"/>
            <w:shd w:val="clear" w:color="auto" w:fill="F2F2F2"/>
            <w:vAlign w:val="center"/>
          </w:tcPr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ESTRUCTURA</w:t>
            </w:r>
          </w:p>
        </w:tc>
        <w:tc>
          <w:tcPr>
            <w:tcW w:w="1165" w:type="pct"/>
            <w:vAlign w:val="center"/>
          </w:tcPr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estructura de la información no es clara y no existe relación con el mensaje general.</w:t>
            </w:r>
          </w:p>
        </w:tc>
        <w:tc>
          <w:tcPr>
            <w:tcW w:w="1381" w:type="pct"/>
            <w:vAlign w:val="center"/>
          </w:tcPr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Tiene coherencia, pero algunas imágenes no son claras, la estructura del escrito es poco entendible por faltas de redacción.</w:t>
            </w:r>
          </w:p>
        </w:tc>
        <w:tc>
          <w:tcPr>
            <w:tcW w:w="1598" w:type="pct"/>
            <w:vAlign w:val="center"/>
          </w:tcPr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2C7494" w:rsidRDefault="002C7494" w:rsidP="008D3A81">
            <w:pPr>
              <w:jc w:val="center"/>
              <w:rPr>
                <w:sz w:val="24"/>
                <w:szCs w:val="24"/>
              </w:rPr>
            </w:pPr>
          </w:p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información se encuentra muy bien organizada, las imágenes son claras, tienen secuencia y tienen relación con la parte escrita y visual.</w:t>
            </w:r>
          </w:p>
        </w:tc>
      </w:tr>
      <w:tr w:rsidR="0007566C" w:rsidRPr="0007566C" w:rsidTr="00E13AAE">
        <w:trPr>
          <w:trHeight w:val="974"/>
        </w:trPr>
        <w:tc>
          <w:tcPr>
            <w:tcW w:w="85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lastRenderedPageBreak/>
              <w:t>ORIGINALIDAD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El trabajo expresa el tema pero carece de originalidad.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presentación del trabajo es limpia pero carece de original. Y se desvía del tema.</w:t>
            </w:r>
          </w:p>
        </w:tc>
        <w:tc>
          <w:tcPr>
            <w:tcW w:w="1598" w:type="pct"/>
            <w:vAlign w:val="center"/>
          </w:tcPr>
          <w:p w:rsidR="0007566C" w:rsidRPr="0007566C" w:rsidRDefault="0007566C" w:rsidP="0007566C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presentación del trabajo aporta elementos originales que enriquecen el lenguaje y el goce estético expresa</w:t>
            </w:r>
            <w:r>
              <w:rPr>
                <w:sz w:val="24"/>
                <w:szCs w:val="24"/>
              </w:rPr>
              <w:t xml:space="preserve">ndo acerca del uso </w:t>
            </w:r>
            <w:proofErr w:type="gramStart"/>
            <w:r>
              <w:rPr>
                <w:sz w:val="24"/>
                <w:szCs w:val="24"/>
              </w:rPr>
              <w:t>de las tic</w:t>
            </w:r>
            <w:proofErr w:type="gramEnd"/>
            <w:r w:rsidRPr="0007566C">
              <w:rPr>
                <w:sz w:val="24"/>
                <w:szCs w:val="24"/>
              </w:rPr>
              <w:t>.</w:t>
            </w:r>
          </w:p>
        </w:tc>
      </w:tr>
      <w:tr w:rsidR="0007566C" w:rsidRPr="0007566C" w:rsidTr="00E13AAE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VISUAL, </w:t>
            </w:r>
            <w:r w:rsidRPr="0007566C">
              <w:rPr>
                <w:sz w:val="24"/>
                <w:szCs w:val="24"/>
              </w:rPr>
              <w:t>ESCRITO</w:t>
            </w:r>
            <w:r>
              <w:rPr>
                <w:sz w:val="24"/>
                <w:szCs w:val="24"/>
              </w:rPr>
              <w:t xml:space="preserve"> O AUDITIVO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información visual y escrita contiene pocos aspectos solicitado y muestra continuos erro</w:t>
            </w:r>
            <w:r>
              <w:rPr>
                <w:sz w:val="24"/>
                <w:szCs w:val="24"/>
              </w:rPr>
              <w:t xml:space="preserve">res ortográficos y de redacción; tiene audio pero no se escucha 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información está completa pero redacta con errores ortográficos y de redacción.</w:t>
            </w:r>
            <w:r>
              <w:rPr>
                <w:sz w:val="24"/>
                <w:szCs w:val="24"/>
              </w:rPr>
              <w:t xml:space="preserve"> El lenguaje visual no es claro, el audio falla en ocasiones </w:t>
            </w:r>
          </w:p>
        </w:tc>
        <w:tc>
          <w:tcPr>
            <w:tcW w:w="15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La información que ofrece es completa y jerarquizada,</w:t>
            </w:r>
            <w:r w:rsidR="00E13AAE">
              <w:rPr>
                <w:sz w:val="24"/>
                <w:szCs w:val="24"/>
              </w:rPr>
              <w:t xml:space="preserve"> se entiende la redacción, </w:t>
            </w:r>
            <w:r w:rsidRPr="0007566C">
              <w:rPr>
                <w:sz w:val="24"/>
                <w:szCs w:val="24"/>
              </w:rPr>
              <w:t xml:space="preserve"> no presenta error</w:t>
            </w:r>
            <w:r>
              <w:rPr>
                <w:sz w:val="24"/>
                <w:szCs w:val="24"/>
              </w:rPr>
              <w:t xml:space="preserve">es ortográficos ni de redacción, el audio es claro y entendible sin ruido </w:t>
            </w:r>
          </w:p>
        </w:tc>
      </w:tr>
      <w:tr w:rsidR="0007566C" w:rsidRPr="0007566C" w:rsidTr="00E13AAE">
        <w:trPr>
          <w:trHeight w:val="66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566C" w:rsidRPr="0007566C" w:rsidRDefault="00E13AAE" w:rsidP="008D3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DISEÑO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 xml:space="preserve">El producto final muestra </w:t>
            </w:r>
            <w:r w:rsidR="00E13AAE">
              <w:rPr>
                <w:sz w:val="24"/>
                <w:szCs w:val="24"/>
              </w:rPr>
              <w:t xml:space="preserve">el trabajo con poca preparación, falta de originalidad en el diseño 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6C" w:rsidRPr="0007566C" w:rsidRDefault="0007566C" w:rsidP="008D3A81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>El producto final es suficiente, sin embargo muestra el trabajo c</w:t>
            </w:r>
            <w:r w:rsidR="00E13AAE">
              <w:rPr>
                <w:sz w:val="24"/>
                <w:szCs w:val="24"/>
              </w:rPr>
              <w:t xml:space="preserve">on pequeñas fallas e incidentes, diseño muy cargado en color </w:t>
            </w:r>
          </w:p>
        </w:tc>
        <w:tc>
          <w:tcPr>
            <w:tcW w:w="15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66C" w:rsidRPr="0007566C" w:rsidRDefault="0007566C" w:rsidP="00E13AAE">
            <w:pPr>
              <w:jc w:val="center"/>
              <w:rPr>
                <w:sz w:val="24"/>
                <w:szCs w:val="24"/>
              </w:rPr>
            </w:pPr>
            <w:r w:rsidRPr="0007566C">
              <w:rPr>
                <w:sz w:val="24"/>
                <w:szCs w:val="24"/>
              </w:rPr>
              <w:t xml:space="preserve">El producto final es excelente, ya </w:t>
            </w:r>
            <w:r w:rsidR="00E13AAE">
              <w:rPr>
                <w:sz w:val="24"/>
                <w:szCs w:val="24"/>
              </w:rPr>
              <w:t>que  muestra formalidad, orden,</w:t>
            </w:r>
            <w:r w:rsidRPr="0007566C">
              <w:rPr>
                <w:sz w:val="24"/>
                <w:szCs w:val="24"/>
              </w:rPr>
              <w:t xml:space="preserve"> precisión</w:t>
            </w:r>
            <w:r w:rsidR="00E13AAE">
              <w:rPr>
                <w:sz w:val="24"/>
                <w:szCs w:val="24"/>
              </w:rPr>
              <w:t xml:space="preserve">, originalidad, diseño atractivo entendiendo la comunicación que hay </w:t>
            </w:r>
          </w:p>
        </w:tc>
      </w:tr>
    </w:tbl>
    <w:p w:rsidR="0007566C" w:rsidRDefault="0007566C" w:rsidP="00203095">
      <w:pPr>
        <w:jc w:val="both"/>
        <w:rPr>
          <w:rFonts w:ascii="Arial" w:hAnsi="Arial" w:cs="Arial"/>
          <w:sz w:val="24"/>
          <w:szCs w:val="24"/>
        </w:rPr>
      </w:pPr>
    </w:p>
    <w:p w:rsidR="0007566C" w:rsidRPr="00954121" w:rsidRDefault="0007566C" w:rsidP="00954121">
      <w:pPr>
        <w:jc w:val="center"/>
        <w:rPr>
          <w:rFonts w:ascii="Arial" w:hAnsi="Arial" w:cs="Arial"/>
          <w:b/>
          <w:sz w:val="24"/>
          <w:szCs w:val="24"/>
        </w:rPr>
      </w:pPr>
    </w:p>
    <w:p w:rsidR="00203095" w:rsidRPr="00954121" w:rsidRDefault="00C73B2F" w:rsidP="00954121">
      <w:pPr>
        <w:jc w:val="center"/>
        <w:rPr>
          <w:rFonts w:ascii="Arial" w:hAnsi="Arial" w:cs="Arial"/>
          <w:b/>
          <w:sz w:val="24"/>
          <w:szCs w:val="24"/>
        </w:rPr>
      </w:pPr>
      <w:r w:rsidRPr="00954121">
        <w:rPr>
          <w:rFonts w:ascii="Arial" w:hAnsi="Arial" w:cs="Arial"/>
          <w:b/>
          <w:sz w:val="24"/>
          <w:szCs w:val="24"/>
        </w:rPr>
        <w:t>Fecha de entrega 28 de junio a las 7:45, en línea o en cd</w:t>
      </w:r>
      <w:r w:rsidR="00954121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203095" w:rsidRPr="00203095" w:rsidRDefault="00203095" w:rsidP="00203095">
      <w:pPr>
        <w:jc w:val="both"/>
        <w:rPr>
          <w:rFonts w:ascii="Arial" w:hAnsi="Arial" w:cs="Arial"/>
          <w:sz w:val="24"/>
          <w:szCs w:val="24"/>
        </w:rPr>
      </w:pPr>
    </w:p>
    <w:p w:rsidR="001533DB" w:rsidRPr="00203095" w:rsidRDefault="001533DB">
      <w:pPr>
        <w:rPr>
          <w:sz w:val="24"/>
          <w:szCs w:val="24"/>
        </w:rPr>
      </w:pPr>
    </w:p>
    <w:sectPr w:rsidR="001533DB" w:rsidRPr="00203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E73"/>
    <w:multiLevelType w:val="hybridMultilevel"/>
    <w:tmpl w:val="BC709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417"/>
    <w:multiLevelType w:val="hybridMultilevel"/>
    <w:tmpl w:val="C4B838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95"/>
    <w:rsid w:val="0007566C"/>
    <w:rsid w:val="001533DB"/>
    <w:rsid w:val="00203095"/>
    <w:rsid w:val="002C7494"/>
    <w:rsid w:val="00954121"/>
    <w:rsid w:val="00C73B2F"/>
    <w:rsid w:val="00E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2016-06-22T19:59:00Z</dcterms:created>
  <dcterms:modified xsi:type="dcterms:W3CDTF">2016-06-22T20:33:00Z</dcterms:modified>
</cp:coreProperties>
</file>