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2B5977">
        <w:rPr>
          <w:rFonts w:cs="Arial-BoldMT"/>
          <w:b/>
          <w:bCs/>
          <w:sz w:val="24"/>
          <w:szCs w:val="24"/>
        </w:rPr>
        <w:t>DISTRIBUCIONES DE</w:t>
      </w:r>
      <w:r w:rsidRPr="002B5977">
        <w:rPr>
          <w:rFonts w:cs="Arial-BoldMT"/>
          <w:b/>
          <w:bCs/>
          <w:sz w:val="24"/>
          <w:szCs w:val="24"/>
        </w:rPr>
        <w:t xml:space="preserve"> </w:t>
      </w:r>
      <w:r w:rsidRPr="002B5977">
        <w:rPr>
          <w:rFonts w:cs="Arial-BoldMT"/>
          <w:b/>
          <w:bCs/>
          <w:sz w:val="24"/>
          <w:szCs w:val="24"/>
        </w:rPr>
        <w:t>PROBABILIDAD CON VARIABLES</w:t>
      </w:r>
      <w:r w:rsidRPr="002B5977">
        <w:rPr>
          <w:rFonts w:cs="Arial-BoldMT"/>
          <w:b/>
          <w:bCs/>
          <w:sz w:val="24"/>
          <w:szCs w:val="24"/>
        </w:rPr>
        <w:t xml:space="preserve"> ALEATORIAS CONTINUAS</w:t>
      </w: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Se llama distribución de probabilidad al conjunto de una variable aleatoria y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las probabilidades asociadas a cada valor que pueda tomar.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 distribución de probabilidad de una variable aleatoria proporciona una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probabilidad para cada valor posible, y estas probabilidades deben sumar 1.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Las distribuciones de probabilidad se clasifican como continuas y discretas. En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 distribución de probabilidad discreta está permitido tomar sólo un número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limitado de valores.</w:t>
      </w: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6C7C8D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En una distribución de probabilidad continua, la variable que se está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considerando puede tomar cualquier valor dentro de un intervalo dado.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Las distribuciones continuas son una forma conveniente de presentar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distribuciones discretas que tienen muchos resultados posibles, todos muy</w:t>
      </w:r>
      <w:r w:rsidR="00474676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cercanos entre sí.</w:t>
      </w:r>
      <w:r w:rsidRPr="002B5977">
        <w:rPr>
          <w:rFonts w:cs="Arial-BoldMT"/>
          <w:b/>
          <w:bCs/>
          <w:sz w:val="24"/>
          <w:szCs w:val="24"/>
        </w:rPr>
        <w:t xml:space="preserve"> </w:t>
      </w: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  <w:r w:rsidRPr="002B5977">
        <w:rPr>
          <w:rFonts w:cs="Swiss721BT-Light"/>
          <w:b/>
          <w:sz w:val="24"/>
          <w:szCs w:val="24"/>
        </w:rPr>
        <w:t>Valor esperado de una variable aleatoria</w:t>
      </w: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El valor esperado es una idea fundamental en el estudio de las distribuciones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probabilidad. Es un promedio ponderado de los resultados que se esperan en el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futuro.</w:t>
      </w: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39700C" w:rsidRPr="002B5977" w:rsidRDefault="003970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Para obtener el valor esperado de una variable aleatoria discreta, se multiplica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cada valor que la variable pueda tomar por la probabilidad de presentación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ese valor y luego se suman esos productos. El valor esperado pesa cada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resultado posible con respecto a la frecuencia con que se espera que se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presente. En consecuencia, las presentaciones más comunes tienen asignadas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un peso mayor que las menos comunes.</w:t>
      </w:r>
    </w:p>
    <w:p w:rsidR="00474676" w:rsidRPr="002B5977" w:rsidRDefault="0047467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474676" w:rsidRPr="002B5977" w:rsidRDefault="00CA4FBD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El valor esperado también puede ser obtenido a partir de estimaciones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subjetivas. En ese caso, el valor esperado no es más que la representación de</w:t>
      </w:r>
      <w:r w:rsidR="00417A51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las convicciones personales acerca del resultado posible.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En muchas situaciones, encontraremos que es más conveniente, en términos de</w:t>
      </w:r>
      <w:r w:rsidR="00417A51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los cálculos que se deben hacer, representar la distribución de probabilidad de</w:t>
      </w:r>
      <w:r w:rsidR="00417A51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una variable aleatoria de una manera algebraica. Al hacer esto, podemos llevar a</w:t>
      </w:r>
      <w:r w:rsidR="00417A51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cabo cálculos de probabilidad mediante la sustitución de valores numéricos</w:t>
      </w:r>
      <w:r w:rsidR="00417A51"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directamente en una fórmula algebraica.</w:t>
      </w:r>
    </w:p>
    <w:p w:rsidR="00417A51" w:rsidRPr="002B5977" w:rsidRDefault="00417A51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307BFB" w:rsidRPr="002B5977" w:rsidRDefault="00307BF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</w:p>
    <w:p w:rsidR="00307BFB" w:rsidRPr="002B5977" w:rsidRDefault="00307BF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</w:p>
    <w:p w:rsidR="00307BFB" w:rsidRPr="002B5977" w:rsidRDefault="00307BF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</w:p>
    <w:p w:rsidR="00417A51" w:rsidRPr="002B5977" w:rsidRDefault="00417A51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  <w:r w:rsidRPr="002B5977">
        <w:rPr>
          <w:rFonts w:cs="Swiss721BT-Light"/>
          <w:b/>
          <w:sz w:val="24"/>
          <w:szCs w:val="24"/>
        </w:rPr>
        <w:t>Distribuciones de probabilidad</w:t>
      </w:r>
    </w:p>
    <w:p w:rsidR="00417A51" w:rsidRPr="002B5977" w:rsidRDefault="00417A51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417A51" w:rsidRPr="002B5977" w:rsidRDefault="00417A51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lastRenderedPageBreak/>
        <w:t xml:space="preserve">Consideremos un espacio </w:t>
      </w:r>
      <w:proofErr w:type="spellStart"/>
      <w:r w:rsidRPr="002B5977">
        <w:rPr>
          <w:rFonts w:cs="Swiss721BT-Light"/>
          <w:sz w:val="24"/>
          <w:szCs w:val="24"/>
        </w:rPr>
        <w:t>muestral</w:t>
      </w:r>
      <w:proofErr w:type="spellEnd"/>
      <w:r w:rsidRPr="002B5977">
        <w:rPr>
          <w:rFonts w:cs="Swiss721BT-Light"/>
          <w:sz w:val="24"/>
          <w:szCs w:val="24"/>
        </w:rPr>
        <w:t xml:space="preserve"> S correspondiente a un experimento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aleatorio, </w:t>
      </w:r>
      <w:r w:rsidRPr="002B5977">
        <w:rPr>
          <w:rFonts w:cs="Swiss721BT-Light"/>
          <w:sz w:val="24"/>
          <w:szCs w:val="24"/>
        </w:rPr>
        <w:t>A</w:t>
      </w:r>
      <w:r w:rsidRPr="002B5977">
        <w:rPr>
          <w:rFonts w:cs="Swiss721BT-Light"/>
          <w:sz w:val="24"/>
          <w:szCs w:val="24"/>
        </w:rPr>
        <w:t xml:space="preserve"> cada elemento del espacio </w:t>
      </w:r>
      <w:proofErr w:type="spellStart"/>
      <w:r w:rsidRPr="002B5977">
        <w:rPr>
          <w:rFonts w:cs="Swiss721BT-Light"/>
          <w:sz w:val="24"/>
          <w:szCs w:val="24"/>
        </w:rPr>
        <w:t>muestral</w:t>
      </w:r>
      <w:proofErr w:type="spellEnd"/>
      <w:r w:rsidRPr="002B5977">
        <w:rPr>
          <w:rFonts w:cs="Swiss721BT-Light"/>
          <w:sz w:val="24"/>
          <w:szCs w:val="24"/>
        </w:rPr>
        <w:t>,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es decir, a cada resultado del experimento, podemos asociarle un número, </w:t>
      </w:r>
      <w:r w:rsidRPr="002B5977">
        <w:rPr>
          <w:rFonts w:cs="Swiss721BT-Light"/>
          <w:sz w:val="24"/>
          <w:szCs w:val="24"/>
        </w:rPr>
        <w:t>a esto</w:t>
      </w:r>
      <w:r w:rsidRPr="002B5977">
        <w:rPr>
          <w:rFonts w:cs="Swiss721BT-Light"/>
          <w:sz w:val="24"/>
          <w:szCs w:val="24"/>
        </w:rPr>
        <w:t>s valores numéricos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asociados a cada resultado forman la variable aleatoria. A cada valor de la</w:t>
      </w:r>
      <w:r w:rsidR="00307BFB" w:rsidRPr="002B5977">
        <w:rPr>
          <w:rFonts w:cs="Swiss721BT-Light"/>
          <w:sz w:val="24"/>
          <w:szCs w:val="24"/>
        </w:rPr>
        <w:t xml:space="preserve"> v</w:t>
      </w:r>
      <w:r w:rsidRPr="002B5977">
        <w:rPr>
          <w:rFonts w:cs="Swiss721BT-Light"/>
          <w:sz w:val="24"/>
          <w:szCs w:val="24"/>
        </w:rPr>
        <w:t>ariable aleatoria le corresponde una probabilidad.</w:t>
      </w:r>
      <w:r w:rsidR="00307BFB" w:rsidRPr="002B5977">
        <w:rPr>
          <w:rFonts w:cs="Swiss721BT-Light"/>
          <w:sz w:val="24"/>
          <w:szCs w:val="24"/>
        </w:rPr>
        <w:t xml:space="preserve"> </w:t>
      </w:r>
      <w:r w:rsidR="00307BFB" w:rsidRPr="002B5977">
        <w:rPr>
          <w:rFonts w:cs="Swiss721BT-Light"/>
          <w:sz w:val="24"/>
          <w:szCs w:val="24"/>
        </w:rPr>
        <w:t>Como en el caso de las frecuencias relativas, la suma de todas las</w:t>
      </w:r>
      <w:r w:rsidR="00307BFB" w:rsidRPr="002B5977">
        <w:rPr>
          <w:rFonts w:cs="Swiss721BT-Light"/>
          <w:sz w:val="24"/>
          <w:szCs w:val="24"/>
        </w:rPr>
        <w:t xml:space="preserve"> </w:t>
      </w:r>
      <w:r w:rsidR="00307BFB" w:rsidRPr="002B5977">
        <w:rPr>
          <w:rFonts w:cs="Swiss721BT-Light"/>
          <w:sz w:val="24"/>
          <w:szCs w:val="24"/>
        </w:rPr>
        <w:t>probabilidades debe ser igual a 1.</w:t>
      </w:r>
    </w:p>
    <w:p w:rsidR="00417A51" w:rsidRPr="002B5977" w:rsidRDefault="00417A51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417A51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Si en un experimento aleatorio a cada suceso aleatorio elemental le asignamos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un valor numérico obtenemos una variable aleatoria. Es decir, una variable que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lleva asociada una probabilidad. La probabilidad de un valor concreto de la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variable es la probabilidad que corresponde a los sucesos aleatorios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elementales a los que hemos asignado ese valor numérico.</w:t>
      </w:r>
    </w:p>
    <w:p w:rsidR="00783E6F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783E6F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Resumiendo, una variable aleatoria se construye al atribuir un número (positivo,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negativo o cero) a cada uno de los sucesos aleatorios que forman el espacio</w:t>
      </w:r>
      <w:r w:rsidRPr="002B5977">
        <w:rPr>
          <w:rFonts w:cs="Swiss721BT-Light"/>
          <w:sz w:val="24"/>
          <w:szCs w:val="24"/>
        </w:rPr>
        <w:t xml:space="preserve"> </w:t>
      </w:r>
      <w:proofErr w:type="spellStart"/>
      <w:r w:rsidRPr="002B5977">
        <w:rPr>
          <w:rFonts w:cs="Swiss721BT-Light"/>
          <w:sz w:val="24"/>
          <w:szCs w:val="24"/>
        </w:rPr>
        <w:t>muestral</w:t>
      </w:r>
      <w:proofErr w:type="spellEnd"/>
      <w:r w:rsidRPr="002B5977">
        <w:rPr>
          <w:rFonts w:cs="Swiss721BT-Light"/>
          <w:sz w:val="24"/>
          <w:szCs w:val="24"/>
        </w:rPr>
        <w:t xml:space="preserve"> de un experimento aleatorio. La probabilidad de cada valor de la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variable es la probabilidad conjunta de los sucesos que dan lugar a ese valor. 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decir, definimos una variable aleatoria como una aplicación del espacio </w:t>
      </w:r>
      <w:proofErr w:type="spellStart"/>
      <w:r w:rsidRPr="002B5977">
        <w:rPr>
          <w:rFonts w:cs="Swiss721BT-Light"/>
          <w:sz w:val="24"/>
          <w:szCs w:val="24"/>
        </w:rPr>
        <w:t>muestral</w:t>
      </w:r>
      <w:proofErr w:type="spellEnd"/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W sobre el conjunto de los números reales R.</w:t>
      </w:r>
    </w:p>
    <w:p w:rsidR="00783E6F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783E6F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Según la amplitud del campo de variación de la función podemos distinguir: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variables aleatorias discretas y variables aleatorias continuas. De la misma forma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que en estadística descriptiva, una variable aleatoria es discreta si toma valores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en un conjunto finito o infinito numerable. Y una variable aleatoria es continua si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puede tomar valores en un conjunto infinito no numerable. Como ejemplo típico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de variable aleatoria discreta tenemos la distribución binomial, y como ejemplo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típico de variable aleatoria continua vamos a ver ahora la distribución normal.</w:t>
      </w:r>
    </w:p>
    <w:p w:rsidR="00783E6F" w:rsidRPr="002B5977" w:rsidRDefault="00783E6F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BC20BD" w:rsidRPr="002B5977" w:rsidRDefault="00BC20BD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Italic"/>
          <w:i/>
          <w:iCs/>
          <w:sz w:val="24"/>
          <w:szCs w:val="24"/>
        </w:rPr>
        <w:t>Por ejemplo</w:t>
      </w:r>
      <w:r w:rsidRPr="002B5977">
        <w:rPr>
          <w:rFonts w:cs="Swiss721BT-Light"/>
          <w:sz w:val="24"/>
          <w:szCs w:val="24"/>
        </w:rPr>
        <w:t>: supongamos que vamos a realizar un experimento aleatorio que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consiste en seleccionar una persona y apuntar su peso. Podemos crear una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variable aleatoria cuyos valores sean el número de kilogramos que pesa la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persona observada. En este caso, el rango de valores posibles se extiende entre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los límites naturales, pero la continuidad de esta variable aleatoria radica en el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carácter continuo de lo que medimos, el peso, es decir, en el hecho de que entre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dos valores posibles se podrían obtener infinitos valores intermedios, también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posibles si utilizáramos aparatos con suficiente precisión. Estos "infinitos" en el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interior del rango de la variable es lo que diferencia a las variables continuas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as discretas.</w:t>
      </w:r>
    </w:p>
    <w:p w:rsidR="00BC20BD" w:rsidRPr="002B5977" w:rsidRDefault="00BC20BD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783E6F" w:rsidRPr="002B5977" w:rsidRDefault="00BC20BD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 xml:space="preserve">Se </w:t>
      </w:r>
      <w:r w:rsidRPr="002B5977">
        <w:rPr>
          <w:rFonts w:cs="Swiss721BT-Light"/>
          <w:sz w:val="24"/>
          <w:szCs w:val="24"/>
        </w:rPr>
        <w:t>considera que una distribución de probabilidad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es cualquier mecanismo que nos ayuda a obtener las probabilidades de los</w:t>
      </w:r>
      <w:r w:rsidRPr="002B5977">
        <w:rPr>
          <w:rFonts w:cs="Swiss721BT-Light"/>
          <w:sz w:val="24"/>
          <w:szCs w:val="24"/>
        </w:rPr>
        <w:t xml:space="preserve"> v</w:t>
      </w:r>
      <w:r w:rsidRPr="002B5977">
        <w:rPr>
          <w:rFonts w:cs="Swiss721BT-Light"/>
          <w:sz w:val="24"/>
          <w:szCs w:val="24"/>
        </w:rPr>
        <w:t>alores de una variable si es discreta, o las probabilidades de intervalos de la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variable si es </w:t>
      </w:r>
      <w:proofErr w:type="gramStart"/>
      <w:r w:rsidRPr="002B5977">
        <w:rPr>
          <w:rFonts w:cs="Swiss721BT-Light"/>
          <w:sz w:val="24"/>
          <w:szCs w:val="24"/>
        </w:rPr>
        <w:t>continua</w:t>
      </w:r>
      <w:proofErr w:type="gramEnd"/>
      <w:r w:rsidRPr="002B5977">
        <w:rPr>
          <w:rFonts w:cs="Swiss721BT-Light"/>
          <w:sz w:val="24"/>
          <w:szCs w:val="24"/>
        </w:rPr>
        <w:t>. Si la variable aleatoria es discreta es posible asignar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probabilidades a cada uno de los valores puntuales de la variable. En contra,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Italic"/>
          <w:i/>
          <w:iCs/>
          <w:sz w:val="24"/>
          <w:szCs w:val="24"/>
        </w:rPr>
        <w:t>cuando es continua cada uno de los infinitos valores posibles tendrá probabilidad</w:t>
      </w:r>
      <w:r w:rsidRPr="002B5977">
        <w:rPr>
          <w:rFonts w:cs="Swiss721BT-LightItalic"/>
          <w:i/>
          <w:iCs/>
          <w:sz w:val="24"/>
          <w:szCs w:val="24"/>
        </w:rPr>
        <w:t xml:space="preserve"> </w:t>
      </w:r>
      <w:r w:rsidRPr="002B5977">
        <w:rPr>
          <w:rFonts w:cs="Swiss721BT-LightItalic"/>
          <w:i/>
          <w:iCs/>
          <w:sz w:val="24"/>
          <w:szCs w:val="24"/>
        </w:rPr>
        <w:t>cero y sólo podremos hablar de probabilidad dentro de intervalos</w:t>
      </w:r>
      <w:r w:rsidRPr="002B5977">
        <w:rPr>
          <w:rFonts w:cs="Swiss721BT-Light"/>
          <w:sz w:val="24"/>
          <w:szCs w:val="24"/>
        </w:rPr>
        <w:t>.</w:t>
      </w:r>
    </w:p>
    <w:p w:rsidR="00BC20BD" w:rsidRPr="002B5977" w:rsidRDefault="00BC20BD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2C180C" w:rsidRPr="002B5977" w:rsidRDefault="002C18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2C180C" w:rsidRPr="002B5977" w:rsidRDefault="002C18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b/>
          <w:sz w:val="24"/>
          <w:szCs w:val="24"/>
        </w:rPr>
      </w:pPr>
      <w:r w:rsidRPr="002B5977">
        <w:rPr>
          <w:rFonts w:cs="Swiss721BT-Light"/>
          <w:b/>
          <w:sz w:val="24"/>
          <w:szCs w:val="24"/>
        </w:rPr>
        <w:t>Distribuciones de probabilidad con variable aleatoria continua, Función de</w:t>
      </w:r>
      <w:r w:rsidRPr="002B5977">
        <w:rPr>
          <w:rFonts w:cs="Swiss721BT-Light"/>
          <w:b/>
          <w:sz w:val="24"/>
          <w:szCs w:val="24"/>
        </w:rPr>
        <w:t xml:space="preserve"> </w:t>
      </w:r>
      <w:r w:rsidRPr="002B5977">
        <w:rPr>
          <w:rFonts w:cs="Swiss721BT-Light"/>
          <w:b/>
          <w:sz w:val="24"/>
          <w:szCs w:val="24"/>
        </w:rPr>
        <w:t>Distribución y Función de Densidad.</w:t>
      </w:r>
    </w:p>
    <w:p w:rsidR="002C180C" w:rsidRPr="002B5977" w:rsidRDefault="002C18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BC20BD" w:rsidRPr="002B5977" w:rsidRDefault="002C18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lastRenderedPageBreak/>
        <w:t>Si la variable aleatoria es continua hay infinitos valores posibles de la variable y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entre cada dos de ellos se podrían definir infinitos valores más. En estas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condiciones, y como ya hemos dicho, no es posible deducir la probabilidad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un valor puntual de la variable, como se puede hacer en el caso de </w:t>
      </w:r>
      <w:r w:rsidRPr="002B5977">
        <w:rPr>
          <w:rFonts w:cs="Swiss721BT-Light"/>
          <w:sz w:val="24"/>
          <w:szCs w:val="24"/>
        </w:rPr>
        <w:t>v</w:t>
      </w:r>
      <w:r w:rsidRPr="002B5977">
        <w:rPr>
          <w:rFonts w:cs="Swiss721BT-Light"/>
          <w:sz w:val="24"/>
          <w:szCs w:val="24"/>
        </w:rPr>
        <w:t>ariables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aleatorias discretas. Pero sí es posible calcular la probabilidad acumulada hasta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un cierto valor (</w:t>
      </w:r>
      <w:r w:rsidRPr="002B5977">
        <w:rPr>
          <w:rFonts w:cs="Swiss721BT-LightItalic"/>
          <w:i/>
          <w:iCs/>
          <w:sz w:val="24"/>
          <w:szCs w:val="24"/>
        </w:rPr>
        <w:t>función de distribución</w:t>
      </w:r>
      <w:r w:rsidRPr="002B5977">
        <w:rPr>
          <w:rFonts w:cs="Swiss721BT-Light"/>
          <w:sz w:val="24"/>
          <w:szCs w:val="24"/>
        </w:rPr>
        <w:t>), más tarde podremos analizar cómo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cambia la probabilidad acumulada en cada punto (estos cambios no son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probabilidades, sino otro concepto que denominamos </w:t>
      </w:r>
      <w:r w:rsidRPr="002B5977">
        <w:rPr>
          <w:rFonts w:cs="Swiss721BT-LightItalic"/>
          <w:i/>
          <w:iCs/>
          <w:sz w:val="24"/>
          <w:szCs w:val="24"/>
        </w:rPr>
        <w:t>densidad de</w:t>
      </w:r>
      <w:r w:rsidRPr="002B5977">
        <w:rPr>
          <w:rFonts w:cs="Swiss721BT-LightItalic"/>
          <w:i/>
          <w:iCs/>
          <w:sz w:val="24"/>
          <w:szCs w:val="24"/>
        </w:rPr>
        <w:t xml:space="preserve"> </w:t>
      </w:r>
      <w:r w:rsidRPr="002B5977">
        <w:rPr>
          <w:rFonts w:cs="Swiss721BT-LightItalic"/>
          <w:i/>
          <w:iCs/>
          <w:sz w:val="24"/>
          <w:szCs w:val="24"/>
        </w:rPr>
        <w:t>probabilidad</w:t>
      </w:r>
      <w:r w:rsidRPr="002B5977">
        <w:rPr>
          <w:rFonts w:cs="Swiss721BT-Light"/>
          <w:sz w:val="24"/>
          <w:szCs w:val="24"/>
        </w:rPr>
        <w:t>).</w:t>
      </w:r>
      <w:r w:rsidRPr="002B5977">
        <w:rPr>
          <w:rFonts w:cs="Swiss721BT-Light"/>
          <w:sz w:val="24"/>
          <w:szCs w:val="24"/>
        </w:rPr>
        <w:t xml:space="preserve"> </w:t>
      </w:r>
    </w:p>
    <w:p w:rsidR="002C180C" w:rsidRPr="002B5977" w:rsidRDefault="002C180C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9E48EA" w:rsidRPr="002B5977" w:rsidRDefault="009E48EA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Italic"/>
          <w:i/>
          <w:iCs/>
          <w:sz w:val="24"/>
          <w:szCs w:val="24"/>
        </w:rPr>
      </w:pPr>
      <w:r w:rsidRPr="002B5977">
        <w:rPr>
          <w:rFonts w:cs="Swiss721BT-LightItalic"/>
          <w:i/>
          <w:iCs/>
          <w:sz w:val="24"/>
          <w:szCs w:val="24"/>
        </w:rPr>
        <w:t>Ejempl</w:t>
      </w:r>
      <w:r w:rsidR="001E1446" w:rsidRPr="002B5977">
        <w:rPr>
          <w:rFonts w:cs="Swiss721BT-LightItalic"/>
          <w:i/>
          <w:iCs/>
          <w:sz w:val="24"/>
          <w:szCs w:val="24"/>
        </w:rPr>
        <w:t xml:space="preserve">o </w:t>
      </w:r>
      <w:r w:rsidRPr="002B5977">
        <w:rPr>
          <w:rFonts w:cs="Swiss721BT-LightItalic"/>
          <w:i/>
          <w:iCs/>
          <w:sz w:val="24"/>
          <w:szCs w:val="24"/>
        </w:rPr>
        <w:t xml:space="preserve"> </w:t>
      </w:r>
    </w:p>
    <w:p w:rsidR="009E48EA" w:rsidRPr="002B5977" w:rsidRDefault="009E48EA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Italic"/>
          <w:i/>
          <w:iCs/>
          <w:sz w:val="24"/>
          <w:szCs w:val="24"/>
        </w:rPr>
      </w:pPr>
    </w:p>
    <w:p w:rsidR="009E48EA" w:rsidRPr="002B5977" w:rsidRDefault="009E48EA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Pretendemos observar la altura de un grupo de personas y vamos a seleccionar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 una persona de forma totalmente aleatoria. La probabilidad de que la altura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esa persona sea exactamente 1,62894635... </w:t>
      </w:r>
      <w:proofErr w:type="gramStart"/>
      <w:r w:rsidRPr="002B5977">
        <w:rPr>
          <w:rFonts w:cs="Swiss721BT-Light"/>
          <w:sz w:val="24"/>
          <w:szCs w:val="24"/>
        </w:rPr>
        <w:t>m</w:t>
      </w:r>
      <w:proofErr w:type="gramEnd"/>
      <w:r w:rsidRPr="002B5977">
        <w:rPr>
          <w:rFonts w:cs="Swiss721BT-Light"/>
          <w:sz w:val="24"/>
          <w:szCs w:val="24"/>
        </w:rPr>
        <w:t xml:space="preserve"> es cero. Pero la probabilidad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que la altura de esa persona esté entre 1,62 m y 1,63 m tendrá un valor concreto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y casi con certeza que será mayor que la probabilidad de que esté entre 2,10 m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y 2,11 m. Por tanto, la densidad de probabilidad en el entorno de 1,625 m 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mayor que la densidad de probabilidad en el entorno de 2,105 m. </w:t>
      </w:r>
      <w:r w:rsidRPr="002B5977">
        <w:rPr>
          <w:rFonts w:cs="Swiss721BT-LightItalic"/>
          <w:i/>
          <w:iCs/>
          <w:sz w:val="24"/>
          <w:szCs w:val="24"/>
        </w:rPr>
        <w:t>Sin embargo,</w:t>
      </w:r>
      <w:r w:rsidRPr="002B5977">
        <w:rPr>
          <w:rFonts w:cs="Swiss721BT-LightItalic"/>
          <w:i/>
          <w:iCs/>
          <w:sz w:val="24"/>
          <w:szCs w:val="24"/>
        </w:rPr>
        <w:t xml:space="preserve"> </w:t>
      </w:r>
      <w:r w:rsidRPr="002B5977">
        <w:rPr>
          <w:rFonts w:cs="Swiss721BT-LightItalic"/>
          <w:i/>
          <w:iCs/>
          <w:sz w:val="24"/>
          <w:szCs w:val="24"/>
        </w:rPr>
        <w:t xml:space="preserve">que el valor exacto </w:t>
      </w:r>
      <w:r w:rsidRPr="002B5977">
        <w:rPr>
          <w:rFonts w:cs="Swiss721BT-Light"/>
          <w:sz w:val="24"/>
          <w:szCs w:val="24"/>
        </w:rPr>
        <w:t xml:space="preserve">1,62894635 </w:t>
      </w:r>
      <w:r w:rsidRPr="002B5977">
        <w:rPr>
          <w:rFonts w:cs="Swiss721BT-LightItalic"/>
          <w:i/>
          <w:iCs/>
          <w:sz w:val="24"/>
          <w:szCs w:val="24"/>
        </w:rPr>
        <w:t xml:space="preserve">tenga </w:t>
      </w:r>
      <w:r w:rsidRPr="002B5977">
        <w:rPr>
          <w:rFonts w:cs="Swiss721BT-LightItalic"/>
          <w:i/>
          <w:iCs/>
          <w:sz w:val="24"/>
          <w:szCs w:val="24"/>
        </w:rPr>
        <w:t>p</w:t>
      </w:r>
      <w:r w:rsidRPr="002B5977">
        <w:rPr>
          <w:rFonts w:cs="Swiss721BT-LightItalic"/>
          <w:i/>
          <w:iCs/>
          <w:sz w:val="24"/>
          <w:szCs w:val="24"/>
        </w:rPr>
        <w:t>robabilidad cero de ocurrir no implica que</w:t>
      </w:r>
      <w:r w:rsidRPr="002B5977">
        <w:rPr>
          <w:rFonts w:cs="Swiss721BT-LightItalic"/>
          <w:i/>
          <w:iCs/>
          <w:sz w:val="24"/>
          <w:szCs w:val="24"/>
        </w:rPr>
        <w:t xml:space="preserve"> </w:t>
      </w:r>
      <w:r w:rsidRPr="002B5977">
        <w:rPr>
          <w:rFonts w:cs="Swiss721BT-LightItalic"/>
          <w:i/>
          <w:iCs/>
          <w:sz w:val="24"/>
          <w:szCs w:val="24"/>
        </w:rPr>
        <w:t xml:space="preserve">sea imposible que ocurra. </w:t>
      </w:r>
      <w:r w:rsidRPr="002B5977">
        <w:rPr>
          <w:rFonts w:cs="Swiss721BT-Light"/>
          <w:sz w:val="24"/>
          <w:szCs w:val="24"/>
        </w:rPr>
        <w:t>De hecho, cualquier persona que seleccionemos</w:t>
      </w:r>
      <w:r w:rsidRPr="002B5977">
        <w:rPr>
          <w:rFonts w:cs="Swiss721BT-Light"/>
          <w:sz w:val="24"/>
          <w:szCs w:val="24"/>
        </w:rPr>
        <w:t xml:space="preserve"> t</w:t>
      </w:r>
      <w:r w:rsidRPr="002B5977">
        <w:rPr>
          <w:rFonts w:cs="Swiss721BT-Light"/>
          <w:sz w:val="24"/>
          <w:szCs w:val="24"/>
        </w:rPr>
        <w:t>endrá una altura concreta y exacta que tenía probabilidad cero de suceder.</w:t>
      </w:r>
    </w:p>
    <w:p w:rsidR="00413CA0" w:rsidRPr="002B5977" w:rsidRDefault="00413CA0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413CA0" w:rsidRPr="002B5977" w:rsidRDefault="007F257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Al iniciar el análisis estadístico de una serie de datos, y después de la etapa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detección y corrección de errores, un primer paso consiste en describir la</w:t>
      </w:r>
      <w:r w:rsidRPr="002B5977">
        <w:rPr>
          <w:rFonts w:cs="Swiss721BT-Light"/>
          <w:sz w:val="24"/>
          <w:szCs w:val="24"/>
        </w:rPr>
        <w:t xml:space="preserve"> d</w:t>
      </w:r>
      <w:r w:rsidRPr="002B5977">
        <w:rPr>
          <w:rFonts w:cs="Swiss721BT-Light"/>
          <w:sz w:val="24"/>
          <w:szCs w:val="24"/>
        </w:rPr>
        <w:t>istribución de las variables estudiadas y, en particular, de los datos numéricos.</w:t>
      </w:r>
      <w:r w:rsidRPr="002B5977">
        <w:rPr>
          <w:rFonts w:cs="Swiss721BT-Light"/>
          <w:sz w:val="24"/>
          <w:szCs w:val="24"/>
        </w:rPr>
        <w:t xml:space="preserve"> </w:t>
      </w:r>
    </w:p>
    <w:p w:rsidR="007F257B" w:rsidRPr="002B5977" w:rsidRDefault="007F257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Una de las distribuciones teóricas mejor estudiadas en los textos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bioestadística y demás disciplinas utilizadas en la práctica, es la distribución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normal, también llamada distribución gaussiana. Su importancia se debe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fundamentalmente a la frecuencia con la que distintas variables asociadas 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fenómenos naturales y cotidianos siguen, aproximadamente, esta distribución.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Caracteres morfológicos (como la talla o el peso), o psicológicos (como el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cociente intelectual) son ejemplos de variables de las que frecuentemente se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asume que siguen una distribución normal.</w:t>
      </w:r>
    </w:p>
    <w:p w:rsidR="007F257B" w:rsidRPr="002B5977" w:rsidRDefault="007F257B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1E1446" w:rsidRPr="002B5977" w:rsidRDefault="001E144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La distribución normal fue reconocida por primera vez por el francés Abraham de</w:t>
      </w:r>
      <w:r w:rsidRPr="002B5977">
        <w:rPr>
          <w:rFonts w:cs="Swiss721BT-Light"/>
          <w:sz w:val="24"/>
          <w:szCs w:val="24"/>
        </w:rPr>
        <w:t xml:space="preserve"> </w:t>
      </w:r>
      <w:proofErr w:type="spellStart"/>
      <w:r w:rsidRPr="002B5977">
        <w:rPr>
          <w:rFonts w:cs="Swiss721BT-Light"/>
          <w:sz w:val="24"/>
          <w:szCs w:val="24"/>
        </w:rPr>
        <w:t>Moivre</w:t>
      </w:r>
      <w:proofErr w:type="spellEnd"/>
      <w:r w:rsidRPr="002B5977">
        <w:rPr>
          <w:rFonts w:cs="Swiss721BT-Light"/>
          <w:sz w:val="24"/>
          <w:szCs w:val="24"/>
        </w:rPr>
        <w:t xml:space="preserve"> (1667-1754). Posteriormente, Carl Friedrich Gauss (1777-1855) elaboró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desarrollos más profundos y formuló la ecuación de la curva; de ahí que también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se le conozca, más comúnmente, como la "campana de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Gauss". La distribución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de una variable normal está completamente determinada por dos parámetros, su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 xml:space="preserve">media y su desviación estándar, denotadas generalmente por μ y </w:t>
      </w:r>
      <w:r w:rsidRPr="002B5977">
        <w:rPr>
          <w:rFonts w:cs="ArialMT"/>
          <w:sz w:val="24"/>
          <w:szCs w:val="24"/>
        </w:rPr>
        <w:t>σ</w:t>
      </w:r>
      <w:r w:rsidRPr="002B5977">
        <w:rPr>
          <w:rFonts w:cs="Swiss721BT-Light"/>
          <w:sz w:val="24"/>
          <w:szCs w:val="24"/>
        </w:rPr>
        <w:t>.</w:t>
      </w:r>
    </w:p>
    <w:p w:rsidR="001E1446" w:rsidRPr="002B5977" w:rsidRDefault="001E144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</w:p>
    <w:p w:rsidR="001E1446" w:rsidRPr="002B5977" w:rsidRDefault="001E144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La distribución normal es la distribución de probabilidad que con más frecuencia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aparece en estadística y teoría de probabilidades. Esto se debe a dos razones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fundamentalmente:</w:t>
      </w:r>
    </w:p>
    <w:p w:rsidR="001E1446" w:rsidRPr="002B5977" w:rsidRDefault="001E144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a). Su función de densidad es simétrica y con forma de campana, lo que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favorece su aplicación como modelo a gran número de variables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estadísticas.</w:t>
      </w:r>
    </w:p>
    <w:p w:rsidR="002C180C" w:rsidRDefault="001E1446" w:rsidP="002B5977">
      <w:pPr>
        <w:autoSpaceDE w:val="0"/>
        <w:autoSpaceDN w:val="0"/>
        <w:adjustRightInd w:val="0"/>
        <w:spacing w:after="0" w:line="240" w:lineRule="auto"/>
        <w:jc w:val="both"/>
        <w:rPr>
          <w:rFonts w:cs="Swiss721BT-Light"/>
          <w:sz w:val="24"/>
          <w:szCs w:val="24"/>
        </w:rPr>
      </w:pPr>
      <w:r w:rsidRPr="002B5977">
        <w:rPr>
          <w:rFonts w:cs="Swiss721BT-Light"/>
          <w:sz w:val="24"/>
          <w:szCs w:val="24"/>
        </w:rPr>
        <w:t>b). Es además, límite de otras distribuciones y aparece relacionada con multitud</w:t>
      </w:r>
      <w:r w:rsidRP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de resultados ligados a la teoría de las probabilidades gracias a sus</w:t>
      </w:r>
      <w:r w:rsidR="002B5977">
        <w:rPr>
          <w:rFonts w:cs="Swiss721BT-Light"/>
          <w:sz w:val="24"/>
          <w:szCs w:val="24"/>
        </w:rPr>
        <w:t xml:space="preserve"> </w:t>
      </w:r>
      <w:r w:rsidRPr="002B5977">
        <w:rPr>
          <w:rFonts w:cs="Swiss721BT-Light"/>
          <w:sz w:val="24"/>
          <w:szCs w:val="24"/>
        </w:rPr>
        <w:t>propiedades matemáticas.</w:t>
      </w:r>
    </w:p>
    <w:p w:rsidR="00D8233B" w:rsidRDefault="00D8233B" w:rsidP="00D8233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D8233B">
        <w:rPr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6961505" cy="231203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50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33B" w:rsidRDefault="00D8233B" w:rsidP="00D8233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8233B" w:rsidRDefault="00D8233B" w:rsidP="00D8233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D8233B" w:rsidRDefault="00D8233B" w:rsidP="00D8233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  <w:r w:rsidRPr="00B569D1">
        <w:rPr>
          <w:rFonts w:cs="Swiss721BT-Light"/>
          <w:sz w:val="24"/>
          <w:szCs w:val="20"/>
        </w:rPr>
        <w:t>La campana de Gauss o curva normal es una función de probabilidad continua,</w:t>
      </w:r>
      <w:r w:rsidRPr="00B569D1">
        <w:rPr>
          <w:rFonts w:cs="Swiss721BT-Light"/>
          <w:sz w:val="24"/>
          <w:szCs w:val="20"/>
        </w:rPr>
        <w:t xml:space="preserve"> </w:t>
      </w:r>
      <w:r w:rsidRPr="00B569D1">
        <w:rPr>
          <w:rFonts w:cs="Swiss721BT-Light"/>
          <w:sz w:val="24"/>
          <w:szCs w:val="20"/>
        </w:rPr>
        <w:t xml:space="preserve">simétrica, cuyo máximo coincide pues con la media </w:t>
      </w:r>
      <w:r w:rsidRPr="00B569D1">
        <w:rPr>
          <w:rFonts w:cs="ArialMT"/>
          <w:sz w:val="24"/>
          <w:szCs w:val="20"/>
        </w:rPr>
        <w:t xml:space="preserve">μ </w:t>
      </w:r>
      <w:r w:rsidRPr="00B569D1">
        <w:rPr>
          <w:rFonts w:cs="Swiss721BT-Light"/>
          <w:sz w:val="24"/>
          <w:szCs w:val="20"/>
        </w:rPr>
        <w:t xml:space="preserve">y la desviación típica </w:t>
      </w:r>
      <w:r w:rsidRPr="00B569D1">
        <w:rPr>
          <w:rFonts w:cs="ArialMT"/>
          <w:sz w:val="24"/>
          <w:szCs w:val="20"/>
        </w:rPr>
        <w:t>σ</w:t>
      </w:r>
    </w:p>
    <w:p w:rsidR="00B4746D" w:rsidRDefault="00B4746D" w:rsidP="00D8233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0"/>
        </w:rPr>
      </w:pPr>
    </w:p>
    <w:p w:rsidR="00B4746D" w:rsidRPr="00B569D1" w:rsidRDefault="00B4746D" w:rsidP="00D8233B">
      <w:pPr>
        <w:autoSpaceDE w:val="0"/>
        <w:autoSpaceDN w:val="0"/>
        <w:adjustRightInd w:val="0"/>
        <w:spacing w:after="0" w:line="240" w:lineRule="auto"/>
        <w:rPr>
          <w:sz w:val="32"/>
          <w:szCs w:val="24"/>
        </w:rPr>
      </w:pPr>
      <w:bookmarkStart w:id="0" w:name="_GoBack"/>
      <w:bookmarkEnd w:id="0"/>
    </w:p>
    <w:sectPr w:rsidR="00B4746D" w:rsidRPr="00B569D1" w:rsidSect="0039700C">
      <w:pgSz w:w="15840" w:h="12240" w:orient="landscape" w:code="1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8"/>
    <w:rsid w:val="001E1446"/>
    <w:rsid w:val="002B5977"/>
    <w:rsid w:val="002C180C"/>
    <w:rsid w:val="00307BFB"/>
    <w:rsid w:val="0039700C"/>
    <w:rsid w:val="00413CA0"/>
    <w:rsid w:val="00417A51"/>
    <w:rsid w:val="00474676"/>
    <w:rsid w:val="00684558"/>
    <w:rsid w:val="006C7C8D"/>
    <w:rsid w:val="00783E6F"/>
    <w:rsid w:val="007F257B"/>
    <w:rsid w:val="009101D9"/>
    <w:rsid w:val="009E48EA"/>
    <w:rsid w:val="00A95D83"/>
    <w:rsid w:val="00B4746D"/>
    <w:rsid w:val="00B569D1"/>
    <w:rsid w:val="00BC20BD"/>
    <w:rsid w:val="00C23BCE"/>
    <w:rsid w:val="00CA4FBD"/>
    <w:rsid w:val="00D425ED"/>
    <w:rsid w:val="00D8233B"/>
    <w:rsid w:val="00F5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DC0D-5B16-42F6-88A5-AA281D55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1316</Words>
  <Characters>7244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17</cp:revision>
  <dcterms:created xsi:type="dcterms:W3CDTF">2014-12-15T03:24:00Z</dcterms:created>
  <dcterms:modified xsi:type="dcterms:W3CDTF">2014-12-15T06:30:00Z</dcterms:modified>
</cp:coreProperties>
</file>