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60" w:rsidRPr="00B82360" w:rsidRDefault="00B82360" w:rsidP="00B82360">
      <w:pPr>
        <w:shd w:val="clear" w:color="auto" w:fill="F7F0E9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B6320"/>
          <w:sz w:val="27"/>
          <w:szCs w:val="27"/>
          <w:lang w:val="es-ES" w:eastAsia="es-ES"/>
        </w:rPr>
      </w:pPr>
      <w:r w:rsidRPr="00B82360">
        <w:rPr>
          <w:rFonts w:ascii="Helvetica" w:eastAsia="Times New Roman" w:hAnsi="Helvetica" w:cs="Times New Roman"/>
          <w:b/>
          <w:bCs/>
          <w:color w:val="4B6320"/>
          <w:sz w:val="27"/>
          <w:szCs w:val="27"/>
          <w:lang w:val="es-ES" w:eastAsia="es-ES"/>
        </w:rPr>
        <w:t>Cómo elaborar un Tríptico</w:t>
      </w:r>
      <w:proofErr w:type="gramStart"/>
      <w:r w:rsidRPr="00B82360">
        <w:rPr>
          <w:rFonts w:ascii="Helvetica" w:eastAsia="Times New Roman" w:hAnsi="Helvetica" w:cs="Times New Roman"/>
          <w:b/>
          <w:bCs/>
          <w:color w:val="4B6320"/>
          <w:sz w:val="27"/>
          <w:szCs w:val="27"/>
          <w:lang w:val="es-ES" w:eastAsia="es-ES"/>
        </w:rPr>
        <w:t>?</w:t>
      </w:r>
      <w:proofErr w:type="gramEnd"/>
    </w:p>
    <w:p w:rsidR="00B82360" w:rsidRPr="00B82360" w:rsidRDefault="00B82360" w:rsidP="00B82360">
      <w:pPr>
        <w:shd w:val="clear" w:color="auto" w:fill="F7F0E9"/>
        <w:spacing w:line="240" w:lineRule="auto"/>
        <w:rPr>
          <w:rFonts w:ascii="Helvetica" w:eastAsia="Times New Roman" w:hAnsi="Helvetica" w:cs="Times New Roman"/>
          <w:color w:val="4B6320"/>
          <w:sz w:val="24"/>
          <w:szCs w:val="24"/>
          <w:lang w:val="es-ES" w:eastAsia="es-ES"/>
        </w:rPr>
      </w:pPr>
      <w:r>
        <w:rPr>
          <w:rFonts w:ascii="Helvetica" w:eastAsia="Times New Roman" w:hAnsi="Helvetica" w:cs="Times New Roman"/>
          <w:b/>
          <w:bCs/>
          <w:noProof/>
          <w:color w:val="6A9718"/>
          <w:sz w:val="24"/>
          <w:szCs w:val="24"/>
          <w:lang w:val="es-ES" w:eastAsia="es-ES"/>
        </w:rPr>
        <w:drawing>
          <wp:inline distT="0" distB="0" distL="0" distR="0">
            <wp:extent cx="3048000" cy="2143760"/>
            <wp:effectExtent l="19050" t="0" r="0" b="0"/>
            <wp:docPr id="1" name="BLOGGER_PHOTO_ID_5467292335912059122" descr="http://4.bp.blogspot.com/_KWb740Zh9A4/S9-5aZ1BAPI/AAAAAAAAAEE/gPNiPo5DXNk/s320/Triptic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7292335912059122" descr="http://4.bp.blogspot.com/_KWb740Zh9A4/S9-5aZ1BAPI/AAAAAAAAAEE/gPNiPo5DXNk/s320/Triptic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¿Qué es un tríptico?</w:t>
      </w:r>
      <w:r w:rsidRPr="00B82360">
        <w:rPr>
          <w:rFonts w:ascii="Helvetica" w:eastAsia="Times New Roman" w:hAnsi="Helvetic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>Un Tríptico es un impreso de corta extensión, elaborado sobre la base de papel, cartulina u otro material y que es doblado en tres partes.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Es un medio rápido y eficaz para comunicar diversas informaciones. Por ejemplo, puedes publicar trípticos sobre fechas cívicas, investigaciones escolares o como una extensión de tus lecturas o exposiciones.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Según la R.A.E. es una “Tabla para escribir dividida en tres hojas, de las cuales las laterales se doblan sobre la del centro”.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Recomendaciones</w:t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Elementos y recomendaciones generales en la elaboración de un tríptico</w:t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br/>
        <w:t>a) En la carátula: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Logo o insignia de la I.E. u otras entidades.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Nombre de la institución.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Titular atractivo.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Imagen de portada (centro óptico).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Frase llamativa o epígrafe.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b) En el interior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En la primera hoja interior hay presentación o editorial (opinión del grupo).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 xml:space="preserve">* Conforme se va desplegando, se va difundiendo información en orden secuencial de modo que vaya creciendo el interés del lector. 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lastRenderedPageBreak/>
        <w:t>Por tanto, los artículos deben ser claros, concisos, relevantes, atractivos y sin errores ortográficos y gramaticales. Debes tener presente la coherencia (lógica del texto) y la cohesión (uso de conectores por ejemplo).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Las fotografías o gráficos deben ser llamativos o impactantes.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Utiliza epígrafes para resaltar una idea (los epígrafes son resúmenes entrecomillados que se suelen colocar en el interior del texto y sirve además para separar un párrafo de otro.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c) En la contraportada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 xml:space="preserve"> puedes incluir una síntesis o recomendaciones finales. Asimismo, van los créditos, agradecimientos y algunas direcciones electrónicas.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b/>
          <w:bCs/>
          <w:color w:val="4B6320"/>
          <w:sz w:val="24"/>
          <w:szCs w:val="24"/>
          <w:lang w:val="es-ES" w:eastAsia="es-ES"/>
        </w:rPr>
        <w:t>d) En el diseño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Debe considerarse el contraste y armonía de colores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Equilibrio en el espaciado. Sus elementos deben estar bien distribuidos, con sangría, líneas de separación, márgenes adecuados.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>* Utiliza letra capital, viñetas, epígrafes, imágenes, cuadros, filetes, sombras y otros elementos creativos.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 xml:space="preserve">* La tipografía debe ser adecuada. Para los títulos, antetítulos, subtítulos y epígrafes es recomendable letras sin </w:t>
      </w:r>
      <w:proofErr w:type="spellStart"/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>serif</w:t>
      </w:r>
      <w:proofErr w:type="spellEnd"/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>. Recuerda, el tipo de letra utilizado deber permitir una lectura ágil.</w:t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</w:r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br/>
        <w:t xml:space="preserve">* El tamaño de la fuente debe ser de 9 pts. </w:t>
      </w:r>
      <w:proofErr w:type="gramStart"/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>aproximadamente</w:t>
      </w:r>
      <w:proofErr w:type="gramEnd"/>
      <w:r w:rsidRPr="00B82360">
        <w:rPr>
          <w:rFonts w:ascii="Verdana" w:eastAsia="Times New Roman" w:hAnsi="Verdana" w:cs="Times New Roman"/>
          <w:color w:val="4B6320"/>
          <w:sz w:val="24"/>
          <w:szCs w:val="24"/>
          <w:lang w:val="es-ES" w:eastAsia="es-ES"/>
        </w:rPr>
        <w:t>. Según los expertos, no es recomendable utilizar más allá de tres tipos de letras en una publicación de corta extensión. Asimismo, utiliza la barra de formato para: resaltar, subrayar, “dar negrita o cursiva” al texto.</w:t>
      </w:r>
    </w:p>
    <w:p w:rsidR="004246CD" w:rsidRPr="00B82360" w:rsidRDefault="004246CD">
      <w:pPr>
        <w:rPr>
          <w:lang w:val="es-ES"/>
        </w:rPr>
      </w:pPr>
    </w:p>
    <w:sectPr w:rsidR="004246CD" w:rsidRPr="00B82360" w:rsidSect="0042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82360"/>
    <w:rsid w:val="004246CD"/>
    <w:rsid w:val="00B8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D"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B82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8236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823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36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043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79198">
                                              <w:marLeft w:val="336"/>
                                              <w:marRight w:val="128"/>
                                              <w:marTop w:val="0"/>
                                              <w:marBottom w:val="2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E8F4D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3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_KWb740Zh9A4/S9-5aZ1BAPI/AAAAAAAAAEE/gPNiPo5DXNk/s1600/Triptico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2072</Characters>
  <Application>Microsoft Office Word</Application>
  <DocSecurity>0</DocSecurity>
  <Lines>17</Lines>
  <Paragraphs>4</Paragraphs>
  <ScaleCrop>false</ScaleCrop>
  <Company> 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2015-11-03T16:08:00Z</dcterms:created>
  <dcterms:modified xsi:type="dcterms:W3CDTF">2015-11-03T16:09:00Z</dcterms:modified>
</cp:coreProperties>
</file>