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82C" w:rsidRPr="00452397" w:rsidRDefault="005E08B3" w:rsidP="00452397">
      <w:pPr>
        <w:rPr>
          <w:b/>
        </w:rPr>
      </w:pPr>
      <w:r>
        <w:rPr>
          <w:b/>
        </w:rPr>
        <w:t xml:space="preserve">Daniela </w:t>
      </w:r>
      <w:r w:rsidR="00565E8C">
        <w:rPr>
          <w:b/>
        </w:rPr>
        <w:t>Jaquelin</w:t>
      </w:r>
      <w:r>
        <w:rPr>
          <w:b/>
        </w:rPr>
        <w:t xml:space="preserve"> Ramírez </w:t>
      </w:r>
      <w:r w:rsidR="00565E8C">
        <w:rPr>
          <w:b/>
          <w:lang w:val="es-ES"/>
        </w:rPr>
        <w:t>Or</w:t>
      </w:r>
      <w:r>
        <w:rPr>
          <w:b/>
        </w:rPr>
        <w:t>ejón</w:t>
      </w:r>
    </w:p>
    <w:p w:rsidR="00E833DC" w:rsidRPr="00452397" w:rsidRDefault="00E74CDD" w:rsidP="008B571D">
      <w:pPr>
        <w:rPr>
          <w:b/>
        </w:rPr>
      </w:pPr>
      <w:r>
        <w:rPr>
          <w:b/>
        </w:rPr>
        <w:t>Introducción a los métodos cualitativos de investigación</w:t>
      </w:r>
      <w:r w:rsidR="0002182C">
        <w:rPr>
          <w:b/>
        </w:rPr>
        <w:t>.</w:t>
      </w:r>
    </w:p>
    <w:p w:rsidR="00E833DC" w:rsidRDefault="00E833DC" w:rsidP="008B571D"/>
    <w:p w:rsidR="008B571D" w:rsidRDefault="008B571D" w:rsidP="008B571D">
      <w:r>
        <w:t xml:space="preserve">Capítulo 4 </w:t>
      </w:r>
    </w:p>
    <w:p w:rsidR="008B571D" w:rsidRDefault="008B571D" w:rsidP="008B571D">
      <w:r>
        <w:t xml:space="preserve">LA ENTREVISTA EN PROFUNDIDAD </w:t>
      </w:r>
    </w:p>
    <w:p w:rsidR="008B571D" w:rsidRDefault="008B571D" w:rsidP="008B571D">
      <w:r>
        <w:t xml:space="preserve">Los capítulos precedentes describieron la metodología de la </w:t>
      </w:r>
    </w:p>
    <w:p w:rsidR="008B571D" w:rsidRDefault="008B571D" w:rsidP="008B571D">
      <w:r>
        <w:t xml:space="preserve">observación participante: la investigación de campo en un escenario </w:t>
      </w:r>
    </w:p>
    <w:p w:rsidR="008B571D" w:rsidRDefault="008B571D" w:rsidP="008B571D">
      <w:r>
        <w:t xml:space="preserve">natural. Este capítulo trata sobre la entrevista cualitativa en profundidad, una investigación relacionada con la anterior, pero en </w:t>
      </w:r>
    </w:p>
    <w:p w:rsidR="008B571D" w:rsidRDefault="008B571D" w:rsidP="008B571D">
      <w:r>
        <w:t xml:space="preserve">muchos sentidos diferente. Después de un examen de los tipos de </w:t>
      </w:r>
    </w:p>
    <w:p w:rsidR="008B571D" w:rsidRDefault="008B571D" w:rsidP="008B571D">
      <w:r>
        <w:t xml:space="preserve">entrevistas y de las potencialidades y limitaciones de este método, </w:t>
      </w:r>
    </w:p>
    <w:p w:rsidR="008B571D" w:rsidRDefault="008B571D" w:rsidP="008B571D">
      <w:r>
        <w:t xml:space="preserve">consideraremos estrategias y tácticas específicas de la entrevista </w:t>
      </w:r>
    </w:p>
    <w:p w:rsidR="0042751B" w:rsidRDefault="008B571D" w:rsidP="00DE14D6">
      <w:r>
        <w:t>cualitativa.</w:t>
      </w:r>
      <w:r w:rsidR="0042751B" w:rsidRPr="0042751B">
        <w:t xml:space="preserve"> </w:t>
      </w:r>
    </w:p>
    <w:p w:rsidR="0042751B" w:rsidRPr="00176085" w:rsidRDefault="00176085" w:rsidP="00176085">
      <w:pPr>
        <w:pStyle w:val="Prrafodelista"/>
        <w:numPr>
          <w:ilvl w:val="0"/>
          <w:numId w:val="4"/>
        </w:numPr>
        <w:rPr>
          <w:b/>
        </w:rPr>
      </w:pPr>
      <w:r w:rsidRPr="00176085">
        <w:rPr>
          <w:b/>
        </w:rPr>
        <w:t>La entrevista</w:t>
      </w:r>
    </w:p>
    <w:p w:rsidR="0024111E" w:rsidRDefault="00557A32">
      <w:pPr>
        <w:rPr>
          <w:lang w:val="es-ES"/>
        </w:rPr>
      </w:pPr>
      <w:r>
        <w:t>L</w:t>
      </w:r>
      <w:r w:rsidR="00600745">
        <w:t>a entrevista es la herramienta de excavar</w:t>
      </w:r>
      <w:r w:rsidR="00847C35">
        <w:t xml:space="preserve"> favorito de los psicólogos sociólogos para adquirir conocimiento sobre la vida social los científicos sociales reposan en gran medida sobre relatos verbales</w:t>
      </w:r>
      <w:r>
        <w:rPr>
          <w:lang w:val="es-ES"/>
        </w:rPr>
        <w:t>.</w:t>
      </w:r>
      <w:r w:rsidR="005C6DE8">
        <w:rPr>
          <w:lang w:val="es-ES"/>
        </w:rPr>
        <w:t xml:space="preserve"> </w:t>
      </w:r>
      <w:r w:rsidR="005C6DE8">
        <w:t>La entrevista en profundidad las entrevistas cualitativas han sido descriptivas como no directivas no estructuradas no estandarizadas y abiertas en profundidad entendemos reiterados encuentros cara a cara entre el investigador y los informantes encuentros estos dirigidos hacia la comprensión de las perspectivas que tienen los informantes respecto de sus vidas experiencias o situaciones tal como las expresan con sus propias palabras</w:t>
      </w:r>
      <w:r w:rsidR="00FC4F31">
        <w:t>,</w:t>
      </w:r>
      <w:r w:rsidR="005C6DE8">
        <w:t xml:space="preserve"> el modelo de una conservación entre iguales y no de un intercambio de preguntas y respuestas</w:t>
      </w:r>
      <w:r w:rsidR="000502B8">
        <w:t xml:space="preserve"> las entrevistas en profundidad siguen el modelo de una conversación entre </w:t>
      </w:r>
      <w:r w:rsidR="00AD3A4A">
        <w:t>iguales</w:t>
      </w:r>
      <w:r w:rsidR="002001AD">
        <w:t xml:space="preserve"> </w:t>
      </w:r>
      <w:r w:rsidR="006C392B">
        <w:t xml:space="preserve"> de intercambio formal de preguntas y respuestas</w:t>
      </w:r>
    </w:p>
    <w:p w:rsidR="002640BF" w:rsidRDefault="006A2708">
      <w:pPr>
        <w:rPr>
          <w:b/>
          <w:lang w:val="es-ES"/>
        </w:rPr>
      </w:pPr>
      <w:r>
        <w:rPr>
          <w:b/>
        </w:rPr>
        <w:t>Métodos cualitativos de investigación</w:t>
      </w:r>
    </w:p>
    <w:p w:rsidR="006A2708" w:rsidRDefault="00994121">
      <w:pPr>
        <w:rPr>
          <w:color w:val="000000" w:themeColor="text1"/>
          <w:lang w:val="es-ES"/>
        </w:rPr>
      </w:pPr>
      <w:r>
        <w:rPr>
          <w:color w:val="000000" w:themeColor="text1"/>
        </w:rPr>
        <w:t>Pueden diferenciarse tres tipos de entrevistas en profundidad estrechamente relacionados entre sí la historia de la vida o autobiografía sociológica en la historia de la vida el investigador trata de aprender las experiencias destacadas de la vida de una persona y las definiciones que esa persona aplica tales experiencias la historia de vida presenta la visión de su vida que tiene la persona en sus propias palabras en gran medida como una autobiografía común explica la importancia de las historias de la vida</w:t>
      </w:r>
      <w:r w:rsidR="009F6117">
        <w:rPr>
          <w:color w:val="000000" w:themeColor="text1"/>
          <w:lang w:val="es-ES"/>
        </w:rPr>
        <w:t>.</w:t>
      </w:r>
    </w:p>
    <w:p w:rsidR="009F6117" w:rsidRDefault="009F6117">
      <w:pPr>
        <w:rPr>
          <w:color w:val="000000" w:themeColor="text1"/>
          <w:u w:val="single"/>
        </w:rPr>
      </w:pPr>
      <w:r>
        <w:rPr>
          <w:color w:val="000000" w:themeColor="text1"/>
          <w:u w:val="single"/>
          <w:lang w:val="es-ES"/>
        </w:rPr>
        <w:t xml:space="preserve"> </w:t>
      </w:r>
      <w:r w:rsidR="00F630D7">
        <w:rPr>
          <w:color w:val="000000" w:themeColor="text1"/>
          <w:u w:val="single"/>
        </w:rPr>
        <w:t>En la historia de vida se revela como de ninguna otra manera la vida interior de una persona sus luchas Morales sus éxitos y fracasos en el esfuerzo por realizar su destino en un mundo que con demasiada frecuencia no coincide con ella en sus esperanzas o ideales</w:t>
      </w:r>
      <w:r w:rsidR="004D243C">
        <w:rPr>
          <w:color w:val="000000" w:themeColor="text1"/>
          <w:u w:val="single"/>
        </w:rPr>
        <w:t>.</w:t>
      </w:r>
    </w:p>
    <w:p w:rsidR="004D243C" w:rsidRDefault="004D243C">
      <w:pPr>
        <w:rPr>
          <w:color w:val="000000" w:themeColor="text1"/>
          <w:lang w:val="es-ES"/>
        </w:rPr>
      </w:pPr>
      <w:r>
        <w:rPr>
          <w:color w:val="000000" w:themeColor="text1"/>
        </w:rPr>
        <w:t>El segundo tipo de entrevista en profundidad</w:t>
      </w:r>
      <w:r w:rsidR="00607909">
        <w:rPr>
          <w:color w:val="000000" w:themeColor="text1"/>
        </w:rPr>
        <w:t>.</w:t>
      </w:r>
      <w:r>
        <w:rPr>
          <w:color w:val="000000" w:themeColor="text1"/>
        </w:rPr>
        <w:t>Se dirige al aprendizaje sobre acontecimientos y actividades que no se pueden observar directamente</w:t>
      </w:r>
      <w:r w:rsidR="003C7825">
        <w:rPr>
          <w:color w:val="000000" w:themeColor="text1"/>
        </w:rPr>
        <w:t xml:space="preserve"> en este tipo de entrevistas nuestros interlocutores son informantes en el más verdadero sentido de la palabra actúan como observadores de la investigador son sus ojos y oídos en el campo</w:t>
      </w:r>
      <w:r w:rsidR="00DE38A5">
        <w:rPr>
          <w:color w:val="000000" w:themeColor="text1"/>
        </w:rPr>
        <w:t xml:space="preserve"> en todos los casos Los </w:t>
      </w:r>
      <w:r w:rsidR="00DE38A5">
        <w:rPr>
          <w:color w:val="000000" w:themeColor="text1"/>
        </w:rPr>
        <w:lastRenderedPageBreak/>
        <w:t>investigadores establecen con los informantes a través de repetidos contactos a lo largo de cierto tiempo y desarrollan una comprensión detallada de sus experiencias y perspectivas</w:t>
      </w:r>
      <w:r w:rsidR="00037BA2">
        <w:rPr>
          <w:color w:val="000000" w:themeColor="text1"/>
          <w:lang w:val="es-ES"/>
        </w:rPr>
        <w:t>.</w:t>
      </w:r>
    </w:p>
    <w:p w:rsidR="00037BA2" w:rsidRPr="002F02B0" w:rsidRDefault="00CE6677">
      <w:pPr>
        <w:rPr>
          <w:color w:val="000000" w:themeColor="text1"/>
          <w:lang w:val="es-ES"/>
        </w:rPr>
      </w:pPr>
      <w:r>
        <w:rPr>
          <w:color w:val="000000" w:themeColor="text1"/>
          <w:lang w:val="es-ES"/>
        </w:rPr>
        <w:t xml:space="preserve"> </w:t>
      </w:r>
      <w:r>
        <w:rPr>
          <w:color w:val="000000" w:themeColor="text1"/>
        </w:rPr>
        <w:t>La estrategia de muestreo teórico puede utilizarse como guía para seleccionar las personas a entrevistar en el muestreo teórico el número de casos estudiados carece relativamente de importancia</w:t>
      </w:r>
      <w:r w:rsidR="00C86831">
        <w:rPr>
          <w:color w:val="000000" w:themeColor="text1"/>
        </w:rPr>
        <w:t>.</w:t>
      </w:r>
      <w:r>
        <w:rPr>
          <w:color w:val="000000" w:themeColor="text1"/>
        </w:rPr>
        <w:t xml:space="preserve"> Lo importante es el potencial de cada caso para ayudar a</w:t>
      </w:r>
      <w:r w:rsidR="00032F9A">
        <w:rPr>
          <w:color w:val="000000" w:themeColor="text1"/>
        </w:rPr>
        <w:t xml:space="preserve"> al investigador en el desarrollo de comprensión</w:t>
      </w:r>
      <w:r w:rsidR="00C86831">
        <w:rPr>
          <w:color w:val="000000" w:themeColor="text1"/>
        </w:rPr>
        <w:t>.</w:t>
      </w:r>
      <w:r w:rsidR="00032F9A">
        <w:rPr>
          <w:color w:val="000000" w:themeColor="text1"/>
        </w:rPr>
        <w:t xml:space="preserve"> Es teórica sobre el área estudiada de la vida social después de completar las entrevistas con varios informantes se diversifica deliberadamente el tipo de personas entrevistadas hasta descubrir toda la gama de perspectivas de las personas con las cuales estamos interesados</w:t>
      </w:r>
      <w:r w:rsidR="00B10E6A">
        <w:rPr>
          <w:color w:val="000000" w:themeColor="text1"/>
        </w:rPr>
        <w:t xml:space="preserve"> las historias de vida se redactan sobre la base de entrevistas en profundidad con una persona con una pequeña cantidad de personas</w:t>
      </w:r>
      <w:r w:rsidR="00FD0F2E">
        <w:rPr>
          <w:color w:val="000000" w:themeColor="text1"/>
        </w:rPr>
        <w:t xml:space="preserve"> las historias de algunos son mejores que las de otros y algunos individuos son mejores compañeros de investigación a los fines de la </w:t>
      </w:r>
      <w:r w:rsidR="00915D80">
        <w:rPr>
          <w:color w:val="000000" w:themeColor="text1"/>
        </w:rPr>
        <w:t>construcción</w:t>
      </w:r>
      <w:r w:rsidR="00FD0F2E">
        <w:rPr>
          <w:color w:val="000000" w:themeColor="text1"/>
        </w:rPr>
        <w:t xml:space="preserve"> de la historia de vida</w:t>
      </w:r>
      <w:r w:rsidR="001A4D7F">
        <w:rPr>
          <w:color w:val="000000" w:themeColor="text1"/>
        </w:rPr>
        <w:t xml:space="preserve"> en los proyectos de entrevista en gran escala</w:t>
      </w:r>
      <w:r w:rsidR="00B70B28">
        <w:rPr>
          <w:color w:val="000000" w:themeColor="text1"/>
          <w:lang w:val="es-ES"/>
        </w:rPr>
        <w:t xml:space="preserve">. </w:t>
      </w:r>
      <w:r w:rsidR="007E7FF5">
        <w:rPr>
          <w:color w:val="000000" w:themeColor="text1"/>
        </w:rPr>
        <w:t>En los proyectos de entrevistas en gran escala algunos investigadores utilizan una guía de entrevista para asegurarse de que los temas claves sean explorados con un cierto número de informantes la guía de la entrevista no es un protocolo estructurado se trata de una lista de áreas generales que deben cubrirse con cada informante</w:t>
      </w:r>
      <w:r w:rsidR="0066415B">
        <w:rPr>
          <w:color w:val="000000" w:themeColor="text1"/>
        </w:rPr>
        <w:t xml:space="preserve"> la guía de la entrevista es especialmente útil en la investigación y evaluación en equipo o en otros investigaciones subsidiadas</w:t>
      </w:r>
      <w:r w:rsidR="002F02B0">
        <w:rPr>
          <w:color w:val="000000" w:themeColor="text1"/>
        </w:rPr>
        <w:t xml:space="preserve"> en la investigación en equipo la guía proporciona un modo de asegurar que todos los investigadores exploran como los informantes las mismas áreas generales uno de los autores en este libro utilizó una guía de entrevista en un proyecto de investigación que implicaba visitas del campo intensivas y a corto plazo una media docena de investigadores debían concurrir a clase número d</w:t>
      </w:r>
      <w:bookmarkStart w:id="0" w:name="_GoBack"/>
      <w:bookmarkEnd w:id="0"/>
      <w:r w:rsidR="002F02B0">
        <w:rPr>
          <w:color w:val="000000" w:themeColor="text1"/>
        </w:rPr>
        <w:t>e sitios en la investigación subsidiada y en la evaluación cualitativa la guía de la entrevista puede emplearse para proporcionar a los patrocinadores una idea de lo que el investigador abarca realmente con los informantes</w:t>
      </w:r>
      <w:r w:rsidR="002F02B0">
        <w:rPr>
          <w:color w:val="000000" w:themeColor="text1"/>
          <w:lang w:val="es-ES"/>
        </w:rPr>
        <w:t>.</w:t>
      </w:r>
    </w:p>
    <w:p w:rsidR="009F6117" w:rsidRPr="009F6117" w:rsidRDefault="009F6117">
      <w:pPr>
        <w:rPr>
          <w:color w:val="000000" w:themeColor="text1"/>
          <w:u w:val="single"/>
          <w:lang w:val="es-ES"/>
        </w:rPr>
      </w:pPr>
    </w:p>
    <w:sectPr w:rsidR="009F6117" w:rsidRPr="009F61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7F42"/>
    <w:multiLevelType w:val="hybridMultilevel"/>
    <w:tmpl w:val="AA60A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A07EEF"/>
    <w:multiLevelType w:val="hybridMultilevel"/>
    <w:tmpl w:val="E53E3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2E2D61"/>
    <w:multiLevelType w:val="hybridMultilevel"/>
    <w:tmpl w:val="57C22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255B09"/>
    <w:multiLevelType w:val="hybridMultilevel"/>
    <w:tmpl w:val="7E480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1D"/>
    <w:rsid w:val="0002182C"/>
    <w:rsid w:val="00032F9A"/>
    <w:rsid w:val="00037BA2"/>
    <w:rsid w:val="000502B8"/>
    <w:rsid w:val="0008245B"/>
    <w:rsid w:val="000D2D0F"/>
    <w:rsid w:val="00176085"/>
    <w:rsid w:val="001A4D7F"/>
    <w:rsid w:val="002001AD"/>
    <w:rsid w:val="0024111E"/>
    <w:rsid w:val="002640BF"/>
    <w:rsid w:val="002F02B0"/>
    <w:rsid w:val="003C7825"/>
    <w:rsid w:val="0042751B"/>
    <w:rsid w:val="00452397"/>
    <w:rsid w:val="00472225"/>
    <w:rsid w:val="004D243C"/>
    <w:rsid w:val="00557A32"/>
    <w:rsid w:val="00565E8C"/>
    <w:rsid w:val="005C6DE8"/>
    <w:rsid w:val="005E08B3"/>
    <w:rsid w:val="00600745"/>
    <w:rsid w:val="00607909"/>
    <w:rsid w:val="0066415B"/>
    <w:rsid w:val="006A2708"/>
    <w:rsid w:val="006C392B"/>
    <w:rsid w:val="007E7FF5"/>
    <w:rsid w:val="00847C35"/>
    <w:rsid w:val="008B571D"/>
    <w:rsid w:val="00915D80"/>
    <w:rsid w:val="00917A5F"/>
    <w:rsid w:val="0098020F"/>
    <w:rsid w:val="00994121"/>
    <w:rsid w:val="009F6117"/>
    <w:rsid w:val="00AD3A4A"/>
    <w:rsid w:val="00B10E6A"/>
    <w:rsid w:val="00B70B28"/>
    <w:rsid w:val="00C01A4C"/>
    <w:rsid w:val="00C86831"/>
    <w:rsid w:val="00CE6677"/>
    <w:rsid w:val="00DE38A5"/>
    <w:rsid w:val="00E06809"/>
    <w:rsid w:val="00E74CDD"/>
    <w:rsid w:val="00E833DC"/>
    <w:rsid w:val="00F630D7"/>
    <w:rsid w:val="00FB532D"/>
    <w:rsid w:val="00FC4F31"/>
    <w:rsid w:val="00FD0F2E"/>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5092AB"/>
  <w15:chartTrackingRefBased/>
  <w15:docId w15:val="{BF30C25C-1EE8-1D43-A14C-1660FA95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0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743</Words>
  <Characters>4087</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26ma.concepcion@gmail.com</dc:creator>
  <cp:keywords/>
  <dc:description/>
  <cp:lastModifiedBy>26ma.concepcion@gmail.com</cp:lastModifiedBy>
  <cp:revision>49</cp:revision>
  <dcterms:created xsi:type="dcterms:W3CDTF">2018-09-17T22:59:00Z</dcterms:created>
  <dcterms:modified xsi:type="dcterms:W3CDTF">2018-09-17T23:50:00Z</dcterms:modified>
</cp:coreProperties>
</file>