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FD" w:rsidRPr="001151BC" w:rsidRDefault="00D17FFD" w:rsidP="00D17FFD">
      <w:pPr>
        <w:jc w:val="center"/>
        <w:rPr>
          <w:rFonts w:ascii="Arial" w:hAnsi="Arial" w:cs="Arial"/>
          <w:b/>
          <w:sz w:val="28"/>
        </w:rPr>
      </w:pPr>
      <w:r w:rsidRPr="001151BC">
        <w:rPr>
          <w:rFonts w:ascii="Arial" w:hAnsi="Arial" w:cs="Arial"/>
          <w:b/>
          <w:sz w:val="28"/>
        </w:rPr>
        <w:t>GOBIERNO DEL ESTADO DE COAHUILA DE ZARAGOZA</w:t>
      </w:r>
    </w:p>
    <w:p w:rsidR="00D17FFD" w:rsidRPr="001151BC" w:rsidRDefault="00D17FFD" w:rsidP="00D17FFD">
      <w:pPr>
        <w:jc w:val="center"/>
        <w:rPr>
          <w:rFonts w:ascii="Arial" w:hAnsi="Arial" w:cs="Arial"/>
          <w:b/>
          <w:sz w:val="28"/>
        </w:rPr>
      </w:pPr>
      <w:r w:rsidRPr="001151BC">
        <w:rPr>
          <w:rFonts w:ascii="Arial" w:hAnsi="Arial" w:cs="Arial"/>
          <w:b/>
          <w:sz w:val="28"/>
        </w:rPr>
        <w:t xml:space="preserve">SECRETARIA DE EDUCACIÓN </w:t>
      </w:r>
    </w:p>
    <w:p w:rsidR="00D17FFD" w:rsidRPr="001151BC" w:rsidRDefault="00D17FFD" w:rsidP="00C23126">
      <w:pPr>
        <w:jc w:val="center"/>
        <w:rPr>
          <w:rFonts w:ascii="Arial" w:hAnsi="Arial" w:cs="Arial"/>
          <w:sz w:val="28"/>
        </w:rPr>
      </w:pPr>
      <w:r w:rsidRPr="001151BC">
        <w:rPr>
          <w:rFonts w:ascii="Arial" w:hAnsi="Arial" w:cs="Arial"/>
          <w:sz w:val="28"/>
        </w:rPr>
        <w:t>ESCUELA NORMAL DE EDUCACION PREESCOLAR</w:t>
      </w:r>
    </w:p>
    <w:p w:rsidR="00D17FFD" w:rsidRPr="001151BC" w:rsidRDefault="00D17FFD" w:rsidP="00D17FFD">
      <w:pPr>
        <w:jc w:val="center"/>
        <w:rPr>
          <w:rFonts w:ascii="Arial" w:hAnsi="Arial" w:cs="Arial"/>
          <w:sz w:val="28"/>
        </w:rPr>
      </w:pPr>
      <w:r w:rsidRPr="001151BC">
        <w:rPr>
          <w:rFonts w:ascii="Arial" w:hAnsi="Arial" w:cs="Arial"/>
          <w:noProof/>
          <w:sz w:val="28"/>
          <w:lang w:eastAsia="es-MX"/>
        </w:rPr>
        <w:drawing>
          <wp:inline distT="0" distB="0" distL="0" distR="0" wp14:anchorId="6608457F" wp14:editId="665EFB11">
            <wp:extent cx="989330" cy="1277411"/>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rotWithShape="1">
                    <a:blip r:embed="rId6">
                      <a:extLst>
                        <a:ext uri="{28A0092B-C50C-407E-A947-70E740481C1C}">
                          <a14:useLocalDpi xmlns:a14="http://schemas.microsoft.com/office/drawing/2010/main" val="0"/>
                        </a:ext>
                      </a:extLst>
                    </a:blip>
                    <a:srcRect l="24183" t="8285" r="22634" b="12120"/>
                    <a:stretch/>
                  </pic:blipFill>
                  <pic:spPr bwMode="auto">
                    <a:xfrm>
                      <a:off x="0" y="0"/>
                      <a:ext cx="998613" cy="1289397"/>
                    </a:xfrm>
                    <a:prstGeom prst="rect">
                      <a:avLst/>
                    </a:prstGeom>
                    <a:ln>
                      <a:noFill/>
                    </a:ln>
                    <a:extLst>
                      <a:ext uri="{53640926-AAD7-44D8-BBD7-CCE9431645EC}">
                        <a14:shadowObscured xmlns:a14="http://schemas.microsoft.com/office/drawing/2010/main"/>
                      </a:ext>
                    </a:extLst>
                  </pic:spPr>
                </pic:pic>
              </a:graphicData>
            </a:graphic>
          </wp:inline>
        </w:drawing>
      </w:r>
    </w:p>
    <w:p w:rsidR="00D17FFD" w:rsidRPr="001151BC" w:rsidRDefault="00D17FFD" w:rsidP="00D17FFD">
      <w:pPr>
        <w:spacing w:after="0" w:line="240" w:lineRule="auto"/>
        <w:jc w:val="center"/>
        <w:rPr>
          <w:rFonts w:ascii="Arial" w:hAnsi="Arial" w:cs="Arial"/>
          <w:b/>
          <w:sz w:val="28"/>
        </w:rPr>
      </w:pPr>
    </w:p>
    <w:p w:rsidR="00D17FFD" w:rsidRPr="001151BC" w:rsidRDefault="00D17FFD" w:rsidP="00D17FFD">
      <w:pPr>
        <w:spacing w:after="0" w:line="240" w:lineRule="auto"/>
        <w:jc w:val="center"/>
        <w:rPr>
          <w:rFonts w:ascii="Arial" w:hAnsi="Arial" w:cs="Arial"/>
          <w:b/>
          <w:sz w:val="28"/>
        </w:rPr>
      </w:pPr>
      <w:r w:rsidRPr="001151BC">
        <w:rPr>
          <w:rFonts w:ascii="Arial" w:hAnsi="Arial" w:cs="Arial"/>
          <w:b/>
          <w:sz w:val="28"/>
        </w:rPr>
        <w:t xml:space="preserve">CURSO: </w:t>
      </w:r>
    </w:p>
    <w:p w:rsidR="00D17FFD" w:rsidRPr="001151BC" w:rsidRDefault="001A7FB5" w:rsidP="00D17FFD">
      <w:pPr>
        <w:spacing w:after="0" w:line="240" w:lineRule="auto"/>
        <w:jc w:val="center"/>
        <w:rPr>
          <w:rFonts w:ascii="Arial" w:hAnsi="Arial" w:cs="Arial"/>
          <w:b/>
          <w:sz w:val="28"/>
        </w:rPr>
      </w:pPr>
      <w:r w:rsidRPr="001151BC">
        <w:rPr>
          <w:rFonts w:ascii="Arial" w:hAnsi="Arial" w:cs="Arial"/>
          <w:b/>
          <w:sz w:val="28"/>
        </w:rPr>
        <w:t>Atención educativa para la inclusión</w:t>
      </w:r>
      <w:r w:rsidR="00D17FFD" w:rsidRPr="001151BC">
        <w:rPr>
          <w:rFonts w:ascii="Arial" w:hAnsi="Arial" w:cs="Arial"/>
          <w:b/>
          <w:sz w:val="28"/>
        </w:rPr>
        <w:t xml:space="preserve">. </w:t>
      </w:r>
    </w:p>
    <w:p w:rsidR="00D17FFD" w:rsidRPr="001151BC" w:rsidRDefault="00D17FFD" w:rsidP="00D17FFD">
      <w:pPr>
        <w:spacing w:after="0" w:line="240" w:lineRule="auto"/>
        <w:jc w:val="center"/>
        <w:rPr>
          <w:rFonts w:ascii="Arial" w:hAnsi="Arial" w:cs="Arial"/>
          <w:b/>
          <w:sz w:val="28"/>
        </w:rPr>
      </w:pPr>
    </w:p>
    <w:p w:rsidR="00D17FFD" w:rsidRPr="001151BC" w:rsidRDefault="00D17FFD" w:rsidP="00D17FFD">
      <w:pPr>
        <w:spacing w:after="0" w:line="600" w:lineRule="auto"/>
        <w:jc w:val="center"/>
        <w:rPr>
          <w:rFonts w:ascii="Arial" w:hAnsi="Arial" w:cs="Arial"/>
          <w:b/>
          <w:sz w:val="24"/>
        </w:rPr>
      </w:pPr>
      <w:r w:rsidRPr="001151BC">
        <w:rPr>
          <w:rFonts w:ascii="Arial" w:hAnsi="Arial" w:cs="Arial"/>
          <w:b/>
          <w:sz w:val="24"/>
        </w:rPr>
        <w:t>TITULO DEL TRABAJO:</w:t>
      </w:r>
    </w:p>
    <w:p w:rsidR="00D17FFD" w:rsidRPr="001151BC" w:rsidRDefault="00C23126" w:rsidP="00D17FFD">
      <w:pPr>
        <w:spacing w:after="0" w:line="360" w:lineRule="auto"/>
        <w:jc w:val="center"/>
        <w:rPr>
          <w:rFonts w:ascii="Arial" w:hAnsi="Arial" w:cs="Arial"/>
          <w:sz w:val="24"/>
        </w:rPr>
      </w:pPr>
      <w:r w:rsidRPr="001151BC">
        <w:rPr>
          <w:rFonts w:ascii="Arial" w:hAnsi="Arial" w:cs="Arial"/>
          <w:sz w:val="24"/>
        </w:rPr>
        <w:t>“</w:t>
      </w:r>
      <w:r w:rsidR="001151BC">
        <w:rPr>
          <w:rFonts w:ascii="Arial" w:hAnsi="Arial" w:cs="Arial"/>
          <w:sz w:val="24"/>
        </w:rPr>
        <w:t xml:space="preserve">Estudio de caso 3°B. </w:t>
      </w:r>
      <w:r w:rsidR="00D17FFD" w:rsidRPr="001151BC">
        <w:rPr>
          <w:rFonts w:ascii="Arial" w:hAnsi="Arial" w:cs="Arial"/>
          <w:sz w:val="24"/>
        </w:rPr>
        <w:t>Jardín de niños Europa</w:t>
      </w:r>
      <w:r w:rsidRPr="001151BC">
        <w:rPr>
          <w:rFonts w:ascii="Arial" w:hAnsi="Arial" w:cs="Arial"/>
          <w:sz w:val="24"/>
        </w:rPr>
        <w:t xml:space="preserve">” </w:t>
      </w:r>
    </w:p>
    <w:p w:rsidR="00C23126" w:rsidRPr="001151BC" w:rsidRDefault="00C23126" w:rsidP="003627B6">
      <w:pPr>
        <w:spacing w:after="0" w:line="360" w:lineRule="auto"/>
        <w:jc w:val="both"/>
        <w:rPr>
          <w:rFonts w:ascii="Arial" w:hAnsi="Arial" w:cs="Arial"/>
          <w:sz w:val="24"/>
        </w:rPr>
      </w:pPr>
    </w:p>
    <w:p w:rsidR="00C23126" w:rsidRPr="001151BC" w:rsidRDefault="00C23126" w:rsidP="003627B6">
      <w:pPr>
        <w:spacing w:after="0" w:line="360" w:lineRule="auto"/>
        <w:jc w:val="both"/>
        <w:rPr>
          <w:rFonts w:ascii="Arial" w:hAnsi="Arial" w:cs="Arial"/>
          <w:i/>
          <w:sz w:val="14"/>
        </w:rPr>
      </w:pPr>
      <w:r w:rsidRPr="001151BC">
        <w:rPr>
          <w:rFonts w:ascii="Arial" w:hAnsi="Arial" w:cs="Arial"/>
          <w:b/>
          <w:sz w:val="24"/>
        </w:rPr>
        <w:t>COMPETENCIA PROFESIONAL:</w:t>
      </w:r>
      <w:r w:rsidRPr="001151BC">
        <w:rPr>
          <w:rFonts w:ascii="Arial" w:hAnsi="Arial" w:cs="Arial"/>
          <w:sz w:val="24"/>
        </w:rPr>
        <w:t xml:space="preserve"> Actúa de manera ética ante la diversidad de situaciones que se presentan en la práctica profesional.</w:t>
      </w:r>
    </w:p>
    <w:p w:rsidR="00C23126" w:rsidRPr="001151BC" w:rsidRDefault="00C23126" w:rsidP="003627B6">
      <w:pPr>
        <w:spacing w:after="0" w:line="360" w:lineRule="auto"/>
        <w:jc w:val="both"/>
        <w:rPr>
          <w:rFonts w:ascii="Arial" w:hAnsi="Arial" w:cs="Arial"/>
          <w:sz w:val="24"/>
        </w:rPr>
      </w:pPr>
      <w:r w:rsidRPr="001151BC">
        <w:rPr>
          <w:rFonts w:ascii="Arial" w:hAnsi="Arial" w:cs="Arial"/>
          <w:b/>
          <w:sz w:val="24"/>
        </w:rPr>
        <w:t>COMPETENCIA DE LA UNIDAD:</w:t>
      </w:r>
      <w:r w:rsidRPr="001151BC">
        <w:rPr>
          <w:rFonts w:ascii="Arial" w:hAnsi="Arial" w:cs="Arial"/>
          <w:sz w:val="24"/>
        </w:rPr>
        <w:t xml:space="preserve"> Asume críticamente responsabilidades establecidas en el marco normativo para orientar su ejercicio profesional y realiza adecuaciones curriculares pertinentes en su planeación a partir de los resultados de la evaluación de los aprendizajes de los alumnos y de las estrategias que elabora para minimizar las barreras para el aprendizaje.</w:t>
      </w:r>
    </w:p>
    <w:p w:rsidR="00D17FFD" w:rsidRPr="001151BC" w:rsidRDefault="00D17FFD" w:rsidP="00D17FFD">
      <w:pPr>
        <w:spacing w:after="0" w:line="360" w:lineRule="auto"/>
        <w:jc w:val="center"/>
        <w:rPr>
          <w:rFonts w:ascii="Arial" w:hAnsi="Arial" w:cs="Arial"/>
          <w:sz w:val="24"/>
        </w:rPr>
      </w:pPr>
    </w:p>
    <w:p w:rsidR="00D17FFD" w:rsidRPr="001151BC" w:rsidRDefault="00D17FFD" w:rsidP="00D17FFD">
      <w:pPr>
        <w:spacing w:after="0" w:line="360" w:lineRule="auto"/>
        <w:jc w:val="center"/>
        <w:rPr>
          <w:rFonts w:ascii="Arial" w:hAnsi="Arial" w:cs="Arial"/>
          <w:b/>
          <w:sz w:val="24"/>
        </w:rPr>
      </w:pPr>
      <w:r w:rsidRPr="001151BC">
        <w:rPr>
          <w:rFonts w:ascii="Arial" w:hAnsi="Arial" w:cs="Arial"/>
          <w:b/>
          <w:sz w:val="24"/>
        </w:rPr>
        <w:t>PRESENTADO POR:</w:t>
      </w:r>
    </w:p>
    <w:p w:rsidR="00D17FFD" w:rsidRPr="001151BC" w:rsidRDefault="00D17FFD" w:rsidP="00C23126">
      <w:pPr>
        <w:spacing w:after="0" w:line="360" w:lineRule="auto"/>
        <w:jc w:val="center"/>
        <w:rPr>
          <w:rFonts w:ascii="Arial" w:hAnsi="Arial" w:cs="Arial"/>
          <w:sz w:val="24"/>
        </w:rPr>
      </w:pPr>
      <w:r w:rsidRPr="001151BC">
        <w:rPr>
          <w:rFonts w:ascii="Arial" w:hAnsi="Arial" w:cs="Arial"/>
          <w:sz w:val="24"/>
        </w:rPr>
        <w:t>Michelle Borjón Berlanga</w:t>
      </w:r>
    </w:p>
    <w:p w:rsidR="00D17FFD" w:rsidRPr="001151BC" w:rsidRDefault="00C23126" w:rsidP="00C23126">
      <w:pPr>
        <w:spacing w:after="0" w:line="360" w:lineRule="auto"/>
        <w:jc w:val="center"/>
        <w:rPr>
          <w:rFonts w:ascii="Arial" w:hAnsi="Arial" w:cs="Arial"/>
          <w:sz w:val="24"/>
        </w:rPr>
      </w:pPr>
      <w:r w:rsidRPr="001151BC">
        <w:rPr>
          <w:rFonts w:ascii="Arial" w:hAnsi="Arial" w:cs="Arial"/>
          <w:sz w:val="24"/>
        </w:rPr>
        <w:t xml:space="preserve">N.L. 02 </w:t>
      </w:r>
      <w:r w:rsidRPr="001151BC">
        <w:rPr>
          <w:rFonts w:ascii="Arial" w:hAnsi="Arial" w:cs="Arial"/>
          <w:sz w:val="24"/>
        </w:rPr>
        <w:tab/>
        <w:t>4° “A”</w:t>
      </w:r>
    </w:p>
    <w:p w:rsidR="00C23126" w:rsidRPr="001151BC" w:rsidRDefault="00C23126" w:rsidP="00C23126">
      <w:pPr>
        <w:spacing w:after="0" w:line="360" w:lineRule="auto"/>
        <w:jc w:val="center"/>
        <w:rPr>
          <w:rFonts w:ascii="Arial" w:hAnsi="Arial" w:cs="Arial"/>
          <w:sz w:val="24"/>
        </w:rPr>
      </w:pPr>
    </w:p>
    <w:p w:rsidR="00D17FFD" w:rsidRPr="001151BC" w:rsidRDefault="00D17FFD" w:rsidP="003C52E1">
      <w:pPr>
        <w:spacing w:after="0" w:line="360" w:lineRule="auto"/>
        <w:jc w:val="center"/>
        <w:rPr>
          <w:rFonts w:ascii="Arial" w:hAnsi="Arial" w:cs="Arial"/>
          <w:b/>
          <w:sz w:val="24"/>
        </w:rPr>
      </w:pPr>
      <w:r w:rsidRPr="001151BC">
        <w:rPr>
          <w:rFonts w:ascii="Arial" w:hAnsi="Arial" w:cs="Arial"/>
          <w:b/>
          <w:sz w:val="24"/>
        </w:rPr>
        <w:t xml:space="preserve">Saltillo Coahuila de Zaragoza   </w:t>
      </w:r>
    </w:p>
    <w:p w:rsidR="00D17FFD" w:rsidRPr="001151BC" w:rsidRDefault="00D17FFD" w:rsidP="003C52E1">
      <w:pPr>
        <w:spacing w:after="0" w:line="360" w:lineRule="auto"/>
        <w:jc w:val="center"/>
        <w:rPr>
          <w:rFonts w:ascii="Arial" w:hAnsi="Arial" w:cs="Arial"/>
          <w:b/>
          <w:sz w:val="24"/>
        </w:rPr>
      </w:pPr>
      <w:r w:rsidRPr="001151BC">
        <w:rPr>
          <w:rFonts w:ascii="Arial" w:hAnsi="Arial" w:cs="Arial"/>
          <w:b/>
          <w:sz w:val="24"/>
        </w:rPr>
        <w:t>Octubre 2018</w:t>
      </w:r>
    </w:p>
    <w:p w:rsidR="003C52E1" w:rsidRPr="00C23126" w:rsidRDefault="003C52E1" w:rsidP="003C52E1">
      <w:pPr>
        <w:spacing w:after="0" w:line="360" w:lineRule="auto"/>
        <w:jc w:val="center"/>
        <w:rPr>
          <w:rFonts w:ascii="Arial" w:hAnsi="Arial" w:cs="Arial"/>
          <w:b/>
          <w:sz w:val="24"/>
        </w:rPr>
      </w:pPr>
    </w:p>
    <w:p w:rsidR="00772582" w:rsidRPr="00EE7B0E" w:rsidRDefault="003C52E1" w:rsidP="00EE7B0E">
      <w:pPr>
        <w:spacing w:line="360" w:lineRule="auto"/>
        <w:jc w:val="center"/>
        <w:rPr>
          <w:rFonts w:ascii="Arial" w:hAnsi="Arial" w:cs="Arial"/>
          <w:b/>
          <w:sz w:val="24"/>
        </w:rPr>
      </w:pPr>
      <w:r w:rsidRPr="00EE7B0E">
        <w:rPr>
          <w:rFonts w:ascii="Arial" w:hAnsi="Arial" w:cs="Arial"/>
          <w:b/>
          <w:sz w:val="24"/>
        </w:rPr>
        <w:lastRenderedPageBreak/>
        <w:t>Estudio de caso</w:t>
      </w:r>
    </w:p>
    <w:p w:rsidR="003C52E1" w:rsidRDefault="000856B3" w:rsidP="00EE7B0E">
      <w:pPr>
        <w:spacing w:line="360" w:lineRule="auto"/>
        <w:jc w:val="both"/>
        <w:rPr>
          <w:rFonts w:ascii="Arial" w:hAnsi="Arial" w:cs="Arial"/>
          <w:sz w:val="24"/>
        </w:rPr>
      </w:pPr>
      <w:r w:rsidRPr="00EE7B0E">
        <w:rPr>
          <w:rFonts w:ascii="Arial" w:hAnsi="Arial" w:cs="Arial"/>
          <w:sz w:val="24"/>
        </w:rPr>
        <w:t>La jornada</w:t>
      </w:r>
      <w:r w:rsidR="003C52E1" w:rsidRPr="00EE7B0E">
        <w:rPr>
          <w:rFonts w:ascii="Arial" w:hAnsi="Arial" w:cs="Arial"/>
          <w:sz w:val="24"/>
        </w:rPr>
        <w:t xml:space="preserve"> de práctica se </w:t>
      </w:r>
      <w:r w:rsidR="001116E9" w:rsidRPr="00EE7B0E">
        <w:rPr>
          <w:rFonts w:ascii="Arial" w:hAnsi="Arial" w:cs="Arial"/>
          <w:sz w:val="24"/>
        </w:rPr>
        <w:t xml:space="preserve">llevó a cabo dentro del jardín de niños Europa, ubicado en la colonia Europa. La clave del centro de trabajo es 05DJN0286W, sostenimiento federal, con un turno matutino, y la directora de la institución es Cinthia Rodríguez Coronel. </w:t>
      </w:r>
    </w:p>
    <w:p w:rsidR="00FB0981" w:rsidRDefault="00FB0981" w:rsidP="00EE7B0E">
      <w:pPr>
        <w:spacing w:line="360" w:lineRule="auto"/>
        <w:jc w:val="both"/>
        <w:rPr>
          <w:rFonts w:ascii="Arial" w:hAnsi="Arial" w:cs="Arial"/>
          <w:sz w:val="24"/>
        </w:rPr>
      </w:pPr>
      <w:r>
        <w:rPr>
          <w:rFonts w:ascii="Arial" w:hAnsi="Arial" w:cs="Arial"/>
          <w:sz w:val="24"/>
        </w:rPr>
        <w:t xml:space="preserve">El grupo de práctica fue el de 3° B, encargado por la educadora Cristina Guadalupe López Hernandez. Está conformado por una totalidad de 33 alumnos, los cuales 14 son niños y 19 son niñas. </w:t>
      </w:r>
      <w:r w:rsidR="0030638C">
        <w:rPr>
          <w:rFonts w:ascii="Arial" w:hAnsi="Arial" w:cs="Arial"/>
          <w:sz w:val="24"/>
        </w:rPr>
        <w:t xml:space="preserve">Se caracteriza por ser un grupo en el que los alumnos son muy platicadores, participativos, emocionales, sensibles, pero siempre con gusto y ganas de aprender nuevas cosas. Tienden a tener actitudes de convivencia, respeto y compañerismo. </w:t>
      </w:r>
    </w:p>
    <w:p w:rsidR="0030638C" w:rsidRDefault="00EE044B" w:rsidP="00EE7B0E">
      <w:pPr>
        <w:spacing w:line="360" w:lineRule="auto"/>
        <w:jc w:val="both"/>
        <w:rPr>
          <w:rFonts w:ascii="Arial" w:hAnsi="Arial" w:cs="Arial"/>
          <w:sz w:val="24"/>
        </w:rPr>
      </w:pPr>
      <w:r>
        <w:rPr>
          <w:rFonts w:ascii="Arial" w:hAnsi="Arial" w:cs="Arial"/>
          <w:sz w:val="24"/>
        </w:rPr>
        <w:t xml:space="preserve">Dentro del grupo existe el caso de Sebastián Alejandro Tena Perales, </w:t>
      </w:r>
      <w:r w:rsidR="009A41A4">
        <w:rPr>
          <w:rFonts w:ascii="Arial" w:hAnsi="Arial" w:cs="Arial"/>
          <w:sz w:val="24"/>
        </w:rPr>
        <w:t xml:space="preserve">quien </w:t>
      </w:r>
      <w:r>
        <w:rPr>
          <w:rFonts w:ascii="Arial" w:hAnsi="Arial" w:cs="Arial"/>
          <w:sz w:val="24"/>
        </w:rPr>
        <w:t>tiene 5 años con 6 meses</w:t>
      </w:r>
      <w:r w:rsidR="009A41A4">
        <w:rPr>
          <w:rFonts w:ascii="Arial" w:hAnsi="Arial" w:cs="Arial"/>
          <w:sz w:val="24"/>
        </w:rPr>
        <w:t xml:space="preserve">. Es un niño que es autónomo, puede realizar sus propias actividades de limpieza, así como actividades cotidianas. </w:t>
      </w:r>
    </w:p>
    <w:p w:rsidR="009A41A4" w:rsidRDefault="009A41A4" w:rsidP="00EE7B0E">
      <w:pPr>
        <w:spacing w:line="360" w:lineRule="auto"/>
        <w:jc w:val="both"/>
        <w:rPr>
          <w:rFonts w:ascii="Arial" w:hAnsi="Arial" w:cs="Arial"/>
          <w:sz w:val="24"/>
        </w:rPr>
      </w:pPr>
      <w:r>
        <w:rPr>
          <w:rFonts w:ascii="Arial" w:hAnsi="Arial" w:cs="Arial"/>
          <w:sz w:val="24"/>
        </w:rPr>
        <w:t xml:space="preserve">Sus padres son Marco Alfonso Tena García de 32 años, cuenta con una ingeniería trunca pero su ocupación es coordinador de embarques dentro de una empresa; y </w:t>
      </w:r>
      <w:proofErr w:type="spellStart"/>
      <w:r>
        <w:rPr>
          <w:rFonts w:ascii="Arial" w:hAnsi="Arial" w:cs="Arial"/>
          <w:sz w:val="24"/>
        </w:rPr>
        <w:t>Leslye</w:t>
      </w:r>
      <w:proofErr w:type="spellEnd"/>
      <w:r>
        <w:rPr>
          <w:rFonts w:ascii="Arial" w:hAnsi="Arial" w:cs="Arial"/>
          <w:sz w:val="24"/>
        </w:rPr>
        <w:t xml:space="preserve"> Abigail Perales de 30 años, es asistente educativo pero su ocupación es en un puesto administrativo. Sus padres son casados y sólo vive con ellos dentro de casa. </w:t>
      </w:r>
    </w:p>
    <w:p w:rsidR="006E1CEF" w:rsidRDefault="006E1CEF" w:rsidP="00EE7B0E">
      <w:pPr>
        <w:spacing w:line="360" w:lineRule="auto"/>
        <w:jc w:val="both"/>
        <w:rPr>
          <w:rFonts w:ascii="Arial" w:hAnsi="Arial" w:cs="Arial"/>
          <w:sz w:val="24"/>
        </w:rPr>
      </w:pPr>
      <w:r>
        <w:rPr>
          <w:rFonts w:ascii="Arial" w:hAnsi="Arial" w:cs="Arial"/>
          <w:sz w:val="24"/>
        </w:rPr>
        <w:t xml:space="preserve">Se decidió tomar en cuenta su caso ya que Sebastián es un alumno muy inteligente, le gustan los retos y estar manipulando o trabajando con diferentes materiales. Es un niño que cuenta muchas historias, mantiene una conversación fluida, le gusta salir al patio, correr, pero en especial le gustan los juegos de mesa. </w:t>
      </w:r>
    </w:p>
    <w:p w:rsidR="006E1CEF" w:rsidRDefault="006E1CEF" w:rsidP="00EE7B0E">
      <w:pPr>
        <w:spacing w:line="360" w:lineRule="auto"/>
        <w:jc w:val="both"/>
        <w:rPr>
          <w:rFonts w:ascii="Arial" w:hAnsi="Arial" w:cs="Arial"/>
          <w:sz w:val="24"/>
        </w:rPr>
      </w:pPr>
      <w:r>
        <w:rPr>
          <w:rFonts w:ascii="Arial" w:hAnsi="Arial" w:cs="Arial"/>
          <w:sz w:val="24"/>
        </w:rPr>
        <w:t xml:space="preserve">A Sebastián le altera hacer algo y que no pueda lograrlo a la perfección, también le molesta no saber qué es lo que se va a realizar, o el tener consignas claras. Es un niño que con frecuencia se enoja, frustra, distrae y molesta a los demás compañeros, además de que le falta el seguimiento de reglas y normas. </w:t>
      </w:r>
    </w:p>
    <w:p w:rsidR="00E40598" w:rsidRDefault="00E40598" w:rsidP="00EE7B0E">
      <w:pPr>
        <w:spacing w:line="360" w:lineRule="auto"/>
        <w:jc w:val="both"/>
        <w:rPr>
          <w:rFonts w:ascii="Arial" w:hAnsi="Arial" w:cs="Arial"/>
          <w:sz w:val="24"/>
        </w:rPr>
      </w:pPr>
      <w:r>
        <w:rPr>
          <w:rFonts w:ascii="Arial" w:hAnsi="Arial" w:cs="Arial"/>
          <w:sz w:val="24"/>
        </w:rPr>
        <w:lastRenderedPageBreak/>
        <w:t xml:space="preserve">Estas son algunas características que se tomaron en cuenta para darle seguimiento a su caso, además de que es un alumno que está siendo canalizado con el personal de USAER para ver si existe alguna otra dificultad. </w:t>
      </w:r>
      <w:r w:rsidR="00022A9A">
        <w:rPr>
          <w:rFonts w:ascii="Arial" w:hAnsi="Arial" w:cs="Arial"/>
          <w:sz w:val="24"/>
        </w:rPr>
        <w:t xml:space="preserve">Además, por estas actitudes, </w:t>
      </w:r>
      <w:r w:rsidR="00A821A8">
        <w:rPr>
          <w:rFonts w:ascii="Arial" w:hAnsi="Arial" w:cs="Arial"/>
          <w:sz w:val="24"/>
        </w:rPr>
        <w:t>las</w:t>
      </w:r>
      <w:r w:rsidR="00022A9A">
        <w:rPr>
          <w:rFonts w:ascii="Arial" w:hAnsi="Arial" w:cs="Arial"/>
          <w:sz w:val="24"/>
        </w:rPr>
        <w:t xml:space="preserve"> maestras han llegado a la conclusión de que Sebastián es un niño que tiene una barrera de aprendizaje y hace que los demás alumnos no avancen en su trabajo y aprendizajes nuevos. </w:t>
      </w:r>
    </w:p>
    <w:p w:rsidR="006E1CEF" w:rsidRDefault="00D62CE6" w:rsidP="00EE7B0E">
      <w:pPr>
        <w:spacing w:line="360" w:lineRule="auto"/>
        <w:jc w:val="both"/>
        <w:rPr>
          <w:rFonts w:ascii="Arial" w:hAnsi="Arial" w:cs="Arial"/>
          <w:sz w:val="24"/>
        </w:rPr>
      </w:pPr>
      <w:r>
        <w:rPr>
          <w:rFonts w:ascii="Arial" w:hAnsi="Arial" w:cs="Arial"/>
          <w:sz w:val="24"/>
        </w:rPr>
        <w:t>A pesar de esto, s</w:t>
      </w:r>
      <w:r w:rsidR="006E1CEF">
        <w:rPr>
          <w:rFonts w:ascii="Arial" w:hAnsi="Arial" w:cs="Arial"/>
          <w:sz w:val="24"/>
        </w:rPr>
        <w:t xml:space="preserve">u ritmo de trabajo es muy bueno, ya que </w:t>
      </w:r>
      <w:r>
        <w:rPr>
          <w:rFonts w:ascii="Arial" w:hAnsi="Arial" w:cs="Arial"/>
          <w:sz w:val="24"/>
        </w:rPr>
        <w:t xml:space="preserve">le interesan los trabajos en los que tiene que realizar juegos como memorama, que tengan que ver con pensamiento matemático o lectura de cuentos. Siempre y cuando las actividades que realice se hayan dado con indicaciones claras y precisas, involucren material llamativo y de preferencia sobre matemáticas, Sebastián va a tener un excelente ritmo de trabajo, en el que aprovechara todos los tiempos y materiales para realizarlo de una forma correcta. </w:t>
      </w:r>
    </w:p>
    <w:p w:rsidR="00D62CE6" w:rsidRDefault="0086635A" w:rsidP="00EE7B0E">
      <w:pPr>
        <w:spacing w:line="360" w:lineRule="auto"/>
        <w:jc w:val="both"/>
        <w:rPr>
          <w:rFonts w:ascii="Arial" w:hAnsi="Arial" w:cs="Arial"/>
          <w:sz w:val="24"/>
        </w:rPr>
      </w:pPr>
      <w:r>
        <w:rPr>
          <w:rFonts w:ascii="Arial" w:hAnsi="Arial" w:cs="Arial"/>
          <w:sz w:val="24"/>
        </w:rPr>
        <w:t xml:space="preserve">Las actividades que le cuestan más tiempo y esfuerzo son sobre lenguaje y comunicación o pensamiento matemático, pero esto de una buena manera en la que el aprende a regular sus emociones y a trabajar con lo previamente establecido. </w:t>
      </w:r>
    </w:p>
    <w:p w:rsidR="00854A0D" w:rsidRDefault="00854A0D" w:rsidP="00EE7B0E">
      <w:pPr>
        <w:spacing w:line="360" w:lineRule="auto"/>
        <w:jc w:val="both"/>
        <w:rPr>
          <w:rFonts w:ascii="Arial" w:hAnsi="Arial" w:cs="Arial"/>
          <w:sz w:val="24"/>
        </w:rPr>
      </w:pPr>
      <w:r>
        <w:rPr>
          <w:rFonts w:ascii="Arial" w:hAnsi="Arial" w:cs="Arial"/>
          <w:sz w:val="24"/>
        </w:rPr>
        <w:t xml:space="preserve">Normalmente, las dificultades que se le presentan </w:t>
      </w:r>
      <w:r w:rsidR="0084411E">
        <w:rPr>
          <w:rFonts w:ascii="Arial" w:hAnsi="Arial" w:cs="Arial"/>
          <w:sz w:val="24"/>
        </w:rPr>
        <w:t xml:space="preserve">es la falta de atención, esto causa que no escuche indicaciones y se frustre por no saber qué hacer o cómo hacerlo. Otra dificultad es establecer una buena relación con todos sus compañeros, esto se debe a que como es un niño muy activo, por estar haciendo algo puede que moleste a sus compañeros. </w:t>
      </w:r>
    </w:p>
    <w:p w:rsidR="00781F9F" w:rsidRDefault="00781F9F" w:rsidP="00EE7B0E">
      <w:pPr>
        <w:spacing w:line="360" w:lineRule="auto"/>
        <w:jc w:val="both"/>
        <w:rPr>
          <w:rFonts w:ascii="Arial" w:hAnsi="Arial" w:cs="Arial"/>
          <w:sz w:val="24"/>
        </w:rPr>
      </w:pPr>
      <w:r>
        <w:rPr>
          <w:rFonts w:ascii="Arial" w:hAnsi="Arial" w:cs="Arial"/>
          <w:sz w:val="24"/>
        </w:rPr>
        <w:t xml:space="preserve">La motivación es un aspecto muy importante dentro de la educación preescolar. </w:t>
      </w:r>
      <w:r w:rsidR="001D0C43">
        <w:rPr>
          <w:rFonts w:ascii="Arial" w:hAnsi="Arial" w:cs="Arial"/>
          <w:sz w:val="24"/>
        </w:rPr>
        <w:t>“E</w:t>
      </w:r>
      <w:r w:rsidR="001D0C43" w:rsidRPr="001D0C43">
        <w:rPr>
          <w:rFonts w:ascii="Arial" w:hAnsi="Arial" w:cs="Arial"/>
          <w:sz w:val="24"/>
        </w:rPr>
        <w:t>l término motivación es un constructo teórico que se emplea hoy en día para explicar la iniciación, dirección, intensidad y persistencia del comportamiento, especialmente de aquel ori</w:t>
      </w:r>
      <w:r w:rsidR="001D0C43">
        <w:rPr>
          <w:rFonts w:ascii="Arial" w:hAnsi="Arial" w:cs="Arial"/>
          <w:sz w:val="24"/>
        </w:rPr>
        <w:t xml:space="preserve">entado hacia metas específicas”. </w:t>
      </w:r>
      <w:sdt>
        <w:sdtPr>
          <w:rPr>
            <w:rFonts w:ascii="Arial" w:hAnsi="Arial" w:cs="Arial"/>
            <w:sz w:val="24"/>
          </w:rPr>
          <w:id w:val="1594360750"/>
          <w:citation/>
        </w:sdtPr>
        <w:sdtContent>
          <w:r w:rsidR="001D0C43">
            <w:rPr>
              <w:rFonts w:ascii="Arial" w:hAnsi="Arial" w:cs="Arial"/>
              <w:sz w:val="24"/>
            </w:rPr>
            <w:fldChar w:fldCharType="begin"/>
          </w:r>
          <w:r w:rsidR="001D0C43">
            <w:rPr>
              <w:rFonts w:ascii="Arial" w:hAnsi="Arial" w:cs="Arial"/>
              <w:sz w:val="24"/>
            </w:rPr>
            <w:instrText xml:space="preserve"> CITATION Bro04 \l 2058 </w:instrText>
          </w:r>
          <w:r w:rsidR="001D0C43">
            <w:rPr>
              <w:rFonts w:ascii="Arial" w:hAnsi="Arial" w:cs="Arial"/>
              <w:sz w:val="24"/>
            </w:rPr>
            <w:fldChar w:fldCharType="separate"/>
          </w:r>
          <w:r w:rsidR="001D0C43" w:rsidRPr="001D0C43">
            <w:rPr>
              <w:rFonts w:ascii="Arial" w:hAnsi="Arial" w:cs="Arial"/>
              <w:noProof/>
              <w:sz w:val="24"/>
            </w:rPr>
            <w:t>(Brophy, 2004)</w:t>
          </w:r>
          <w:r w:rsidR="001D0C43">
            <w:rPr>
              <w:rFonts w:ascii="Arial" w:hAnsi="Arial" w:cs="Arial"/>
              <w:sz w:val="24"/>
            </w:rPr>
            <w:fldChar w:fldCharType="end"/>
          </w:r>
        </w:sdtContent>
      </w:sdt>
      <w:r w:rsidR="001D0C43">
        <w:rPr>
          <w:rFonts w:ascii="Arial" w:hAnsi="Arial" w:cs="Arial"/>
          <w:sz w:val="24"/>
        </w:rPr>
        <w:t xml:space="preserve"> Estas formas de motivación tienen que ver con la regulación de conductas en los alumnos, específicamente hacia metas específicas que tengan un fin concreto, como se menciona anteriormente. </w:t>
      </w:r>
    </w:p>
    <w:p w:rsidR="0084411E" w:rsidRDefault="006716FB" w:rsidP="00EE7B0E">
      <w:pPr>
        <w:spacing w:line="360" w:lineRule="auto"/>
        <w:jc w:val="both"/>
        <w:rPr>
          <w:rFonts w:ascii="Arial" w:hAnsi="Arial" w:cs="Arial"/>
          <w:sz w:val="24"/>
        </w:rPr>
      </w:pPr>
      <w:r>
        <w:rPr>
          <w:rFonts w:ascii="Arial" w:hAnsi="Arial" w:cs="Arial"/>
          <w:sz w:val="24"/>
        </w:rPr>
        <w:lastRenderedPageBreak/>
        <w:t xml:space="preserve">Las formas de motivación que son buenas para Sebastián es ser el “ayudante” de la maestra, ya que con este cargo se pone a checar que sus compañeros estén atentos, a que los materiales estén repartidos, a realizar las actividades a tiempo, a mostrar disposición para trabajar en un buen ambiente, y a recibir algún premio por haber tenido una buena actitud (alguna </w:t>
      </w:r>
      <w:proofErr w:type="spellStart"/>
      <w:r>
        <w:rPr>
          <w:rFonts w:ascii="Arial" w:hAnsi="Arial" w:cs="Arial"/>
          <w:sz w:val="24"/>
        </w:rPr>
        <w:t>sticker</w:t>
      </w:r>
      <w:proofErr w:type="spellEnd"/>
      <w:r>
        <w:rPr>
          <w:rFonts w:ascii="Arial" w:hAnsi="Arial" w:cs="Arial"/>
          <w:sz w:val="24"/>
        </w:rPr>
        <w:t xml:space="preserve">, armar un rompecabezas o llevarse al peluche del salón a su casa). </w:t>
      </w:r>
    </w:p>
    <w:p w:rsidR="00A821A8" w:rsidRDefault="00A821A8" w:rsidP="00EE7B0E">
      <w:pPr>
        <w:spacing w:line="360" w:lineRule="auto"/>
        <w:jc w:val="both"/>
        <w:rPr>
          <w:rFonts w:ascii="Arial" w:hAnsi="Arial" w:cs="Arial"/>
          <w:sz w:val="24"/>
        </w:rPr>
      </w:pPr>
      <w:r>
        <w:rPr>
          <w:rFonts w:ascii="Arial" w:hAnsi="Arial" w:cs="Arial"/>
          <w:sz w:val="24"/>
        </w:rPr>
        <w:t>Estas técnicas o formas de motivación ayudarán a que Sebastián o cualquier otro alumno cree</w:t>
      </w:r>
      <w:r w:rsidR="001D0C43">
        <w:rPr>
          <w:rFonts w:ascii="Arial" w:hAnsi="Arial" w:cs="Arial"/>
          <w:sz w:val="24"/>
        </w:rPr>
        <w:t>n</w:t>
      </w:r>
      <w:r>
        <w:rPr>
          <w:rFonts w:ascii="Arial" w:hAnsi="Arial" w:cs="Arial"/>
          <w:sz w:val="24"/>
        </w:rPr>
        <w:t xml:space="preserve"> la confianza en sí mismo</w:t>
      </w:r>
      <w:r w:rsidR="001D0C43">
        <w:rPr>
          <w:rFonts w:ascii="Arial" w:hAnsi="Arial" w:cs="Arial"/>
          <w:sz w:val="24"/>
        </w:rPr>
        <w:t>s</w:t>
      </w:r>
      <w:r>
        <w:rPr>
          <w:rFonts w:ascii="Arial" w:hAnsi="Arial" w:cs="Arial"/>
          <w:sz w:val="24"/>
        </w:rPr>
        <w:t xml:space="preserve">, así como se interese en las actividades y se anime a participar. </w:t>
      </w:r>
    </w:p>
    <w:p w:rsidR="006716FB" w:rsidRDefault="00FC5247" w:rsidP="00EE7B0E">
      <w:pPr>
        <w:spacing w:line="360" w:lineRule="auto"/>
        <w:jc w:val="both"/>
        <w:rPr>
          <w:rFonts w:ascii="Arial" w:hAnsi="Arial" w:cs="Arial"/>
          <w:sz w:val="24"/>
        </w:rPr>
      </w:pPr>
      <w:r>
        <w:rPr>
          <w:rFonts w:ascii="Arial" w:hAnsi="Arial" w:cs="Arial"/>
          <w:sz w:val="24"/>
        </w:rPr>
        <w:t xml:space="preserve">Sus intereses radican en utilizar material variado, participar en juegos de mesa, ayudar a la maestra y realizar actividades en las que tenga que estar muy activo y en movimiento. </w:t>
      </w:r>
    </w:p>
    <w:p w:rsidR="00022A9A" w:rsidRDefault="00022A9A" w:rsidP="00EE7B0E">
      <w:pPr>
        <w:spacing w:line="360" w:lineRule="auto"/>
        <w:jc w:val="both"/>
        <w:rPr>
          <w:rFonts w:ascii="Arial" w:hAnsi="Arial" w:cs="Arial"/>
          <w:sz w:val="24"/>
        </w:rPr>
      </w:pPr>
      <w:r>
        <w:rPr>
          <w:rFonts w:ascii="Arial" w:hAnsi="Arial" w:cs="Arial"/>
          <w:sz w:val="24"/>
        </w:rPr>
        <w:t xml:space="preserve">Las formas de interacción con los distintos agentes suelen cambiar, pero en general, la interacción con la maestra es buena, de confianza, pero también retadora en el sentido que Sebastián no sigue reglas y cuando es momento de las consecuencias de sus actos se frustra, llora, se enoja y patalea con tal de recibir lo que él quiere. </w:t>
      </w:r>
    </w:p>
    <w:p w:rsidR="00B36C58" w:rsidRDefault="00B36C58" w:rsidP="00EE7B0E">
      <w:pPr>
        <w:spacing w:line="360" w:lineRule="auto"/>
        <w:jc w:val="both"/>
        <w:rPr>
          <w:rFonts w:ascii="Arial" w:hAnsi="Arial" w:cs="Arial"/>
          <w:sz w:val="24"/>
        </w:rPr>
      </w:pPr>
      <w:r>
        <w:rPr>
          <w:rFonts w:ascii="Arial" w:hAnsi="Arial" w:cs="Arial"/>
          <w:sz w:val="24"/>
        </w:rPr>
        <w:t>Con sus amigos, es un niño muy bueno, quien platica sus historias y le gusta jugar. Pero cuando está con alguien que no es su mejor amigo, existe un rose ya que Sebastián suele molestar a los compañeros, patearlos, moverles los trabajos, p</w:t>
      </w:r>
      <w:r w:rsidR="00665874">
        <w:rPr>
          <w:rFonts w:ascii="Arial" w:hAnsi="Arial" w:cs="Arial"/>
          <w:sz w:val="24"/>
        </w:rPr>
        <w:t xml:space="preserve">egarles, entre otras cosas. Con los demás agentes educativos tiene una actitud de respeto y atiende cuando le piden algo. Con sus padres de familia es atento, escucha y trata de seguir las reglas que se le ponen en casa. </w:t>
      </w:r>
    </w:p>
    <w:p w:rsidR="00B65236" w:rsidRDefault="00772293" w:rsidP="00EE7B0E">
      <w:pPr>
        <w:spacing w:line="360" w:lineRule="auto"/>
        <w:jc w:val="both"/>
        <w:rPr>
          <w:rFonts w:ascii="Arial" w:hAnsi="Arial" w:cs="Arial"/>
          <w:sz w:val="24"/>
        </w:rPr>
      </w:pPr>
      <w:r>
        <w:rPr>
          <w:rFonts w:ascii="Arial" w:hAnsi="Arial" w:cs="Arial"/>
          <w:sz w:val="24"/>
        </w:rPr>
        <w:t>Como ya sabemos, dentro de una institución educativa se cuenta con diferentes contextos. U</w:t>
      </w:r>
      <w:r w:rsidR="0009349E">
        <w:rPr>
          <w:rFonts w:ascii="Arial" w:hAnsi="Arial" w:cs="Arial"/>
          <w:sz w:val="24"/>
        </w:rPr>
        <w:t xml:space="preserve">no de estos contextos es el </w:t>
      </w:r>
      <w:r w:rsidR="00A821A8">
        <w:rPr>
          <w:rFonts w:ascii="Arial" w:hAnsi="Arial" w:cs="Arial"/>
          <w:sz w:val="24"/>
        </w:rPr>
        <w:t>áulico</w:t>
      </w:r>
      <w:r w:rsidR="0009349E">
        <w:rPr>
          <w:rFonts w:ascii="Arial" w:hAnsi="Arial" w:cs="Arial"/>
          <w:sz w:val="24"/>
        </w:rPr>
        <w:t>, en el que podemos definir el aula como “</w:t>
      </w:r>
      <w:r w:rsidR="0009349E" w:rsidRPr="0009349E">
        <w:rPr>
          <w:rFonts w:ascii="Arial" w:hAnsi="Arial" w:cs="Arial"/>
          <w:sz w:val="24"/>
        </w:rPr>
        <w:t>un espacio material y simbólico donde se producen formaciones grupales específicas, y singulares configuraciones de tarea. Existen además relaciones de poder y se reflejan y dramatizan las configuraciones de la dinámica institucional que la atraviesa; se organizan las relaciones con el saber, se producen proc</w:t>
      </w:r>
      <w:r w:rsidR="0009349E" w:rsidRPr="0009349E">
        <w:rPr>
          <w:rFonts w:ascii="Arial" w:hAnsi="Arial" w:cs="Arial"/>
          <w:sz w:val="24"/>
        </w:rPr>
        <w:t xml:space="preserve">esos de </w:t>
      </w:r>
      <w:r w:rsidR="0009349E" w:rsidRPr="0009349E">
        <w:rPr>
          <w:rFonts w:ascii="Arial" w:hAnsi="Arial" w:cs="Arial"/>
          <w:sz w:val="24"/>
        </w:rPr>
        <w:lastRenderedPageBreak/>
        <w:t>aprendizaje y enseñanza”</w:t>
      </w:r>
      <w:r w:rsidR="00C424D5">
        <w:rPr>
          <w:rFonts w:ascii="Arial" w:hAnsi="Arial" w:cs="Arial"/>
          <w:sz w:val="24"/>
        </w:rPr>
        <w:t xml:space="preserve"> </w:t>
      </w:r>
      <w:sdt>
        <w:sdtPr>
          <w:rPr>
            <w:rFonts w:ascii="Arial" w:hAnsi="Arial" w:cs="Arial"/>
            <w:sz w:val="24"/>
          </w:rPr>
          <w:id w:val="741229193"/>
          <w:citation/>
        </w:sdtPr>
        <w:sdtContent>
          <w:r w:rsidR="00C424D5">
            <w:rPr>
              <w:rFonts w:ascii="Arial" w:hAnsi="Arial" w:cs="Arial"/>
              <w:sz w:val="24"/>
            </w:rPr>
            <w:fldChar w:fldCharType="begin"/>
          </w:r>
          <w:r w:rsidR="00C424D5">
            <w:rPr>
              <w:rFonts w:ascii="Arial" w:hAnsi="Arial" w:cs="Arial"/>
              <w:sz w:val="24"/>
            </w:rPr>
            <w:instrText xml:space="preserve"> CITATION Sou96 \l 2058 </w:instrText>
          </w:r>
          <w:r w:rsidR="00C424D5">
            <w:rPr>
              <w:rFonts w:ascii="Arial" w:hAnsi="Arial" w:cs="Arial"/>
              <w:sz w:val="24"/>
            </w:rPr>
            <w:fldChar w:fldCharType="separate"/>
          </w:r>
          <w:r w:rsidR="00C424D5" w:rsidRPr="00C424D5">
            <w:rPr>
              <w:rFonts w:ascii="Arial" w:hAnsi="Arial" w:cs="Arial"/>
              <w:noProof/>
              <w:sz w:val="24"/>
            </w:rPr>
            <w:t>(Souto, 1996)</w:t>
          </w:r>
          <w:r w:rsidR="00C424D5">
            <w:rPr>
              <w:rFonts w:ascii="Arial" w:hAnsi="Arial" w:cs="Arial"/>
              <w:sz w:val="24"/>
            </w:rPr>
            <w:fldChar w:fldCharType="end"/>
          </w:r>
        </w:sdtContent>
      </w:sdt>
      <w:r w:rsidR="00F547CC">
        <w:rPr>
          <w:rFonts w:ascii="Arial" w:hAnsi="Arial" w:cs="Arial"/>
          <w:sz w:val="24"/>
        </w:rPr>
        <w:t xml:space="preserve">. Este espacio significativo ayudará a los alumnos a movilizar pensamientos y a desarrollar aprendizajes. </w:t>
      </w:r>
    </w:p>
    <w:p w:rsidR="00665874" w:rsidRDefault="00F547CC" w:rsidP="00EE7B0E">
      <w:pPr>
        <w:spacing w:line="360" w:lineRule="auto"/>
        <w:jc w:val="both"/>
        <w:rPr>
          <w:rFonts w:ascii="Arial" w:hAnsi="Arial" w:cs="Arial"/>
          <w:sz w:val="24"/>
        </w:rPr>
      </w:pPr>
      <w:r>
        <w:rPr>
          <w:rFonts w:ascii="Arial" w:hAnsi="Arial" w:cs="Arial"/>
          <w:sz w:val="24"/>
        </w:rPr>
        <w:t xml:space="preserve">Dentro del aula del jardín de niños, </w:t>
      </w:r>
      <w:r w:rsidR="00B65236">
        <w:rPr>
          <w:rFonts w:ascii="Arial" w:hAnsi="Arial" w:cs="Arial"/>
          <w:sz w:val="24"/>
        </w:rPr>
        <w:t xml:space="preserve">se tiende a tener un buen ambiente con un clima de confianza, en el que los alumnos son amigos y se ayudan entre ellos para una mejora de todos. Se trabaja con diferentes formas de organización como por equipos, parejas, rincones, individual, entre otros, y todas estas formas son trabajadas de una buena manera por los alumnos. </w:t>
      </w:r>
    </w:p>
    <w:p w:rsidR="00784B7E" w:rsidRDefault="00784B7E" w:rsidP="00EE7B0E">
      <w:pPr>
        <w:spacing w:line="360" w:lineRule="auto"/>
        <w:jc w:val="both"/>
        <w:rPr>
          <w:rFonts w:ascii="Arial" w:hAnsi="Arial" w:cs="Arial"/>
          <w:sz w:val="24"/>
        </w:rPr>
      </w:pPr>
      <w:r>
        <w:rPr>
          <w:rFonts w:ascii="Arial" w:hAnsi="Arial" w:cs="Arial"/>
          <w:sz w:val="24"/>
        </w:rPr>
        <w:t xml:space="preserve">El contexto escolar que se tiene en el jardín de niños Europa es muy bueno, en el que todos los niños se conocen, conocen a las maestras, tienen buenos modales y buscan ayudarse entre ellos y a los que ven que están en problemas. Además considero que se ha aprendido a tener un ambiente de respeto, amor y compañerismo ya que dentro del grupo de 1ª A hay dos niñas con Síndrome de Down, lo que ha hecho que los alumnos sean más consientes, que las inviten a jugar y las cuiden. </w:t>
      </w:r>
    </w:p>
    <w:p w:rsidR="00AE1E6C" w:rsidRDefault="00AE1E6C" w:rsidP="00AE1E6C">
      <w:pPr>
        <w:spacing w:line="360" w:lineRule="auto"/>
        <w:jc w:val="both"/>
        <w:rPr>
          <w:rFonts w:ascii="Arial" w:hAnsi="Arial" w:cs="Arial"/>
          <w:sz w:val="24"/>
        </w:rPr>
      </w:pPr>
      <w:r>
        <w:rPr>
          <w:rFonts w:ascii="Arial" w:hAnsi="Arial" w:cs="Arial"/>
          <w:sz w:val="24"/>
        </w:rPr>
        <w:t>Otro contexto que no h</w:t>
      </w:r>
      <w:r>
        <w:rPr>
          <w:rFonts w:ascii="Arial" w:hAnsi="Arial" w:cs="Arial"/>
          <w:sz w:val="24"/>
        </w:rPr>
        <w:t xml:space="preserve">ay que </w:t>
      </w:r>
      <w:r>
        <w:rPr>
          <w:rFonts w:ascii="Arial" w:hAnsi="Arial" w:cs="Arial"/>
          <w:sz w:val="24"/>
        </w:rPr>
        <w:t xml:space="preserve">dejar de lado es el familiar. Se considera a </w:t>
      </w:r>
      <w:r>
        <w:rPr>
          <w:rFonts w:ascii="Arial" w:hAnsi="Arial" w:cs="Arial"/>
          <w:sz w:val="24"/>
        </w:rPr>
        <w:t xml:space="preserve">  “</w:t>
      </w:r>
      <w:r w:rsidRPr="00D35BE8">
        <w:rPr>
          <w:rFonts w:ascii="Arial" w:hAnsi="Arial" w:cs="Arial"/>
          <w:sz w:val="24"/>
        </w:rPr>
        <w:t>la familia es considerada la primera y más importante institución socializadora; se trata del primer contacto del niño con el entorno social y cultural que servirá de referencia para su vida. Además, la familia da gran parte de continuidad al proceso socializador del infante</w:t>
      </w:r>
      <w:r>
        <w:rPr>
          <w:rFonts w:ascii="Arial" w:hAnsi="Arial" w:cs="Arial"/>
          <w:sz w:val="24"/>
        </w:rPr>
        <w:t xml:space="preserve">” </w:t>
      </w:r>
      <w:sdt>
        <w:sdtPr>
          <w:rPr>
            <w:rFonts w:ascii="Arial" w:hAnsi="Arial" w:cs="Arial"/>
            <w:sz w:val="24"/>
          </w:rPr>
          <w:id w:val="-1189060610"/>
          <w:citation/>
        </w:sdtPr>
        <w:sdtContent>
          <w:r>
            <w:rPr>
              <w:rFonts w:ascii="Arial" w:hAnsi="Arial" w:cs="Arial"/>
              <w:sz w:val="24"/>
            </w:rPr>
            <w:fldChar w:fldCharType="begin"/>
          </w:r>
          <w:r>
            <w:rPr>
              <w:rFonts w:ascii="Arial" w:hAnsi="Arial" w:cs="Arial"/>
              <w:sz w:val="24"/>
            </w:rPr>
            <w:instrText xml:space="preserve"> CITATION Qui06 \l 2058 </w:instrText>
          </w:r>
          <w:r>
            <w:rPr>
              <w:rFonts w:ascii="Arial" w:hAnsi="Arial" w:cs="Arial"/>
              <w:sz w:val="24"/>
            </w:rPr>
            <w:fldChar w:fldCharType="separate"/>
          </w:r>
          <w:r w:rsidRPr="00AE1E6C">
            <w:rPr>
              <w:rFonts w:ascii="Arial" w:hAnsi="Arial" w:cs="Arial"/>
              <w:noProof/>
              <w:sz w:val="24"/>
            </w:rPr>
            <w:t>(Quintero, 2006)</w:t>
          </w:r>
          <w:r>
            <w:rPr>
              <w:rFonts w:ascii="Arial" w:hAnsi="Arial" w:cs="Arial"/>
              <w:sz w:val="24"/>
            </w:rPr>
            <w:fldChar w:fldCharType="end"/>
          </w:r>
        </w:sdtContent>
      </w:sdt>
    </w:p>
    <w:p w:rsidR="00AE1E6C" w:rsidRDefault="00AE1E6C" w:rsidP="00AE1E6C">
      <w:pPr>
        <w:spacing w:line="360" w:lineRule="auto"/>
        <w:jc w:val="both"/>
        <w:rPr>
          <w:rFonts w:ascii="Arial" w:hAnsi="Arial" w:cs="Arial"/>
          <w:sz w:val="24"/>
        </w:rPr>
      </w:pPr>
      <w:r>
        <w:rPr>
          <w:rFonts w:ascii="Arial" w:hAnsi="Arial" w:cs="Arial"/>
          <w:sz w:val="24"/>
        </w:rPr>
        <w:t xml:space="preserve">Como menciona este autor, la familia es el vínculo más importante que van a tener los alumnos dentro de toda su vida. Serán su apoyo, amor, relaciones, en donde podrán socializar, contar sus problemas, virtudes, etc. Por esto, se busca que las familias sean buenas, con las que se pueda contar, así como ser responsables y atender a los hijos en lo necesario. </w:t>
      </w:r>
    </w:p>
    <w:p w:rsidR="00784B7E" w:rsidRDefault="00975CED" w:rsidP="00AE1E6C">
      <w:pPr>
        <w:spacing w:line="360" w:lineRule="auto"/>
        <w:jc w:val="both"/>
        <w:rPr>
          <w:rFonts w:ascii="Arial" w:hAnsi="Arial" w:cs="Arial"/>
          <w:sz w:val="24"/>
        </w:rPr>
      </w:pPr>
      <w:r>
        <w:rPr>
          <w:rFonts w:ascii="Arial" w:hAnsi="Arial" w:cs="Arial"/>
          <w:sz w:val="24"/>
        </w:rPr>
        <w:t xml:space="preserve">El contexto familiar del jardín de niños es muy bueno, en el que se nota la participación de la mayoría de los padres de familia dentro de eventos, juntas o apoyos que se necesiten, el resto, aunque no sean los padres, los abuelitos o abuelitas apoyan con lo necesario para el jardín de niños. </w:t>
      </w:r>
    </w:p>
    <w:p w:rsidR="00975CED" w:rsidRDefault="00975CED" w:rsidP="00EE7B0E">
      <w:pPr>
        <w:spacing w:line="360" w:lineRule="auto"/>
        <w:jc w:val="both"/>
        <w:rPr>
          <w:rFonts w:ascii="Arial" w:hAnsi="Arial" w:cs="Arial"/>
          <w:sz w:val="24"/>
        </w:rPr>
      </w:pPr>
      <w:r>
        <w:rPr>
          <w:rFonts w:ascii="Arial" w:hAnsi="Arial" w:cs="Arial"/>
          <w:sz w:val="24"/>
        </w:rPr>
        <w:lastRenderedPageBreak/>
        <w:t xml:space="preserve">Específicamente, en nuestro salón de 3ª B, se puede notar el apoyo de los padres de familia, el interés por conocer lo que sus hijos realizan diariamente, así como el apoyo que pueden dar a maestras, directivo y a la institución en general para poder lograr mejoras. </w:t>
      </w:r>
    </w:p>
    <w:p w:rsidR="0073729A" w:rsidRDefault="0073729A" w:rsidP="00EE7B0E">
      <w:pPr>
        <w:spacing w:line="360" w:lineRule="auto"/>
        <w:jc w:val="both"/>
        <w:rPr>
          <w:rFonts w:ascii="Arial" w:hAnsi="Arial" w:cs="Arial"/>
          <w:sz w:val="24"/>
        </w:rPr>
      </w:pPr>
      <w:r>
        <w:rPr>
          <w:rFonts w:ascii="Arial" w:hAnsi="Arial" w:cs="Arial"/>
          <w:sz w:val="24"/>
        </w:rPr>
        <w:t xml:space="preserve">En este caso de Sebastián, con el apoyo de los padres de familia si vemos un poco de desatención, debido a que se le ha citado varias veces a la mamá para las juntas con la educadora titular o con el departamento de USAER y ese día no atienden los padres ni el niño a clases. </w:t>
      </w:r>
    </w:p>
    <w:p w:rsidR="00975CED" w:rsidRDefault="00822901" w:rsidP="00EE7B0E">
      <w:pPr>
        <w:spacing w:line="360" w:lineRule="auto"/>
        <w:jc w:val="both"/>
        <w:rPr>
          <w:rFonts w:ascii="Arial" w:hAnsi="Arial" w:cs="Arial"/>
          <w:sz w:val="24"/>
        </w:rPr>
      </w:pPr>
      <w:r>
        <w:rPr>
          <w:rFonts w:ascii="Arial" w:hAnsi="Arial" w:cs="Arial"/>
          <w:sz w:val="24"/>
        </w:rPr>
        <w:t xml:space="preserve">Por último, pero no menos importante, el contexto social que se encuentra dentro del jardín de niños es bueno, en el que la mayoría de la comunidad es profesionista, con buenos valores, sin pandillerismo y siempre con disposición de apoyar a las actividades que se tienen planeadas dentro de la institución escolar. </w:t>
      </w:r>
    </w:p>
    <w:p w:rsidR="00A04375" w:rsidRDefault="00A04375" w:rsidP="00EE7B0E">
      <w:pPr>
        <w:spacing w:line="360" w:lineRule="auto"/>
        <w:jc w:val="both"/>
        <w:rPr>
          <w:rFonts w:ascii="Arial" w:hAnsi="Arial" w:cs="Arial"/>
          <w:sz w:val="24"/>
        </w:rPr>
      </w:pPr>
      <w:r>
        <w:rPr>
          <w:rFonts w:ascii="Arial" w:hAnsi="Arial" w:cs="Arial"/>
          <w:sz w:val="24"/>
        </w:rPr>
        <w:t xml:space="preserve">En conclusión, considero que el caso de Sebastián es importante mencionarlo y tomarlo en cuenta, ya que cuando ya se tenga el diagnóstico claro por parte del personal de USAER y con las distintas estrategias de trabajo o conducta que se busquen, se logrará que Sebastián aprenda a convivir sanamente con sus compañeros, a no frustrarse, enojarse y a no ser un distractor para el avance del trabajo de los demás alumnos. </w:t>
      </w:r>
    </w:p>
    <w:p w:rsidR="00E6182A" w:rsidRDefault="00A04375" w:rsidP="00EE7B0E">
      <w:pPr>
        <w:spacing w:line="360" w:lineRule="auto"/>
        <w:jc w:val="both"/>
        <w:rPr>
          <w:rFonts w:ascii="Arial" w:hAnsi="Arial" w:cs="Arial"/>
          <w:sz w:val="24"/>
        </w:rPr>
      </w:pPr>
      <w:r>
        <w:rPr>
          <w:rFonts w:ascii="Arial" w:hAnsi="Arial" w:cs="Arial"/>
          <w:sz w:val="24"/>
        </w:rPr>
        <w:t xml:space="preserve">Además tomando en cuenta las características de Sebastián, sus intereses y gustos, se logrará favorecer los ambientes de aprendizaje con él, sobre todo el democrático y afectivo, que considero que serán los de más ayuda para que el alumno logre superar sus retos. </w:t>
      </w:r>
    </w:p>
    <w:p w:rsidR="00E6182A" w:rsidRPr="00EE7B0E" w:rsidRDefault="00E6182A" w:rsidP="00EE7B0E">
      <w:pPr>
        <w:spacing w:line="360" w:lineRule="auto"/>
        <w:jc w:val="both"/>
        <w:rPr>
          <w:rFonts w:ascii="Arial" w:hAnsi="Arial" w:cs="Arial"/>
          <w:sz w:val="24"/>
        </w:rPr>
      </w:pPr>
      <w:r>
        <w:rPr>
          <w:rFonts w:ascii="Arial" w:hAnsi="Arial" w:cs="Arial"/>
          <w:sz w:val="24"/>
        </w:rPr>
        <w:br w:type="column"/>
      </w:r>
    </w:p>
    <w:sdt>
      <w:sdtPr>
        <w:rPr>
          <w:lang w:val="es-ES"/>
        </w:rPr>
        <w:id w:val="68555712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E6182A" w:rsidRPr="00E6182A" w:rsidRDefault="00E6182A" w:rsidP="00E6182A">
          <w:pPr>
            <w:pStyle w:val="Ttulo1"/>
            <w:spacing w:line="360" w:lineRule="auto"/>
            <w:jc w:val="both"/>
            <w:rPr>
              <w:rFonts w:ascii="Arial" w:hAnsi="Arial" w:cs="Arial"/>
              <w:b/>
              <w:color w:val="auto"/>
              <w:sz w:val="24"/>
              <w:szCs w:val="24"/>
              <w:lang w:val="en-US"/>
            </w:rPr>
          </w:pPr>
          <w:proofErr w:type="spellStart"/>
          <w:r w:rsidRPr="00E6182A">
            <w:rPr>
              <w:rFonts w:ascii="Arial" w:hAnsi="Arial" w:cs="Arial"/>
              <w:b/>
              <w:color w:val="auto"/>
              <w:sz w:val="24"/>
              <w:szCs w:val="24"/>
              <w:lang w:val="en-US"/>
            </w:rPr>
            <w:t>Bibliografía</w:t>
          </w:r>
          <w:proofErr w:type="spellEnd"/>
        </w:p>
        <w:sdt>
          <w:sdtPr>
            <w:rPr>
              <w:rFonts w:ascii="Arial" w:hAnsi="Arial" w:cs="Arial"/>
              <w:sz w:val="24"/>
              <w:szCs w:val="24"/>
            </w:rPr>
            <w:id w:val="111145805"/>
            <w:bibliography/>
          </w:sdtPr>
          <w:sdtEndPr>
            <w:rPr>
              <w:rFonts w:asciiTheme="minorHAnsi" w:hAnsiTheme="minorHAnsi" w:cstheme="minorBidi"/>
              <w:sz w:val="22"/>
              <w:szCs w:val="22"/>
            </w:rPr>
          </w:sdtEndPr>
          <w:sdtContent>
            <w:p w:rsidR="00E6182A" w:rsidRPr="00E6182A" w:rsidRDefault="00E6182A" w:rsidP="00E6182A">
              <w:pPr>
                <w:pStyle w:val="Bibliografa"/>
                <w:spacing w:line="360" w:lineRule="auto"/>
                <w:ind w:left="720" w:hanging="720"/>
                <w:jc w:val="both"/>
                <w:rPr>
                  <w:rFonts w:ascii="Arial" w:hAnsi="Arial" w:cs="Arial"/>
                  <w:noProof/>
                  <w:sz w:val="24"/>
                  <w:szCs w:val="24"/>
                  <w:lang w:val="es-ES"/>
                </w:rPr>
              </w:pPr>
              <w:r w:rsidRPr="00E6182A">
                <w:rPr>
                  <w:rFonts w:ascii="Arial" w:hAnsi="Arial" w:cs="Arial"/>
                  <w:sz w:val="24"/>
                  <w:szCs w:val="24"/>
                </w:rPr>
                <w:fldChar w:fldCharType="begin"/>
              </w:r>
              <w:r w:rsidRPr="00E6182A">
                <w:rPr>
                  <w:rFonts w:ascii="Arial" w:hAnsi="Arial" w:cs="Arial"/>
                  <w:sz w:val="24"/>
                  <w:szCs w:val="24"/>
                  <w:lang w:val="en-US"/>
                </w:rPr>
                <w:instrText>BIBLIOGRAPHY</w:instrText>
              </w:r>
              <w:r w:rsidRPr="00E6182A">
                <w:rPr>
                  <w:rFonts w:ascii="Arial" w:hAnsi="Arial" w:cs="Arial"/>
                  <w:sz w:val="24"/>
                  <w:szCs w:val="24"/>
                </w:rPr>
                <w:fldChar w:fldCharType="separate"/>
              </w:r>
              <w:r w:rsidRPr="00E6182A">
                <w:rPr>
                  <w:rFonts w:ascii="Arial" w:hAnsi="Arial" w:cs="Arial"/>
                  <w:noProof/>
                  <w:sz w:val="24"/>
                  <w:szCs w:val="24"/>
                  <w:lang w:val="en-US"/>
                </w:rPr>
                <w:t xml:space="preserve">Brophy, J. (2004). </w:t>
              </w:r>
              <w:r w:rsidRPr="00E6182A">
                <w:rPr>
                  <w:rFonts w:ascii="Arial" w:hAnsi="Arial" w:cs="Arial"/>
                  <w:i/>
                  <w:iCs/>
                  <w:noProof/>
                  <w:sz w:val="24"/>
                  <w:szCs w:val="24"/>
                  <w:lang w:val="en-US"/>
                </w:rPr>
                <w:t>Motivating students to learn.</w:t>
              </w:r>
              <w:r w:rsidRPr="00E6182A">
                <w:rPr>
                  <w:rFonts w:ascii="Arial" w:hAnsi="Arial" w:cs="Arial"/>
                  <w:noProof/>
                  <w:sz w:val="24"/>
                  <w:szCs w:val="24"/>
                  <w:lang w:val="en-US"/>
                </w:rPr>
                <w:t xml:space="preserve"> </w:t>
              </w:r>
              <w:r w:rsidRPr="00E6182A">
                <w:rPr>
                  <w:rFonts w:ascii="Arial" w:hAnsi="Arial" w:cs="Arial"/>
                  <w:noProof/>
                  <w:sz w:val="24"/>
                  <w:szCs w:val="24"/>
                  <w:lang w:val="es-ES"/>
                </w:rPr>
                <w:t>Taylor &amp; Francis. .</w:t>
              </w:r>
            </w:p>
            <w:p w:rsidR="00E6182A" w:rsidRPr="00E6182A" w:rsidRDefault="00E6182A" w:rsidP="00E6182A">
              <w:pPr>
                <w:pStyle w:val="Bibliografa"/>
                <w:spacing w:line="360" w:lineRule="auto"/>
                <w:ind w:left="720" w:hanging="720"/>
                <w:jc w:val="both"/>
                <w:rPr>
                  <w:rFonts w:ascii="Arial" w:hAnsi="Arial" w:cs="Arial"/>
                  <w:noProof/>
                  <w:sz w:val="24"/>
                  <w:szCs w:val="24"/>
                  <w:lang w:val="es-ES"/>
                </w:rPr>
              </w:pPr>
              <w:r w:rsidRPr="00E6182A">
                <w:rPr>
                  <w:rFonts w:ascii="Arial" w:hAnsi="Arial" w:cs="Arial"/>
                  <w:noProof/>
                  <w:sz w:val="24"/>
                  <w:szCs w:val="24"/>
                  <w:lang w:val="es-ES"/>
                </w:rPr>
                <w:t xml:space="preserve">Quintero, M. (2006). </w:t>
              </w:r>
              <w:r w:rsidRPr="00E6182A">
                <w:rPr>
                  <w:rFonts w:ascii="Arial" w:hAnsi="Arial" w:cs="Arial"/>
                  <w:i/>
                  <w:iCs/>
                  <w:noProof/>
                  <w:sz w:val="24"/>
                  <w:szCs w:val="24"/>
                  <w:lang w:val="es-ES"/>
                </w:rPr>
                <w:t>“El papel de la familia en la Educación. Educación Infantil”. .</w:t>
              </w:r>
              <w:r w:rsidRPr="00E6182A">
                <w:rPr>
                  <w:rFonts w:ascii="Arial" w:hAnsi="Arial" w:cs="Arial"/>
                  <w:noProof/>
                  <w:sz w:val="24"/>
                  <w:szCs w:val="24"/>
                  <w:lang w:val="es-ES"/>
                </w:rPr>
                <w:t xml:space="preserve"> España: Revista Digital Investigación y Educación No. 21 de la Organización de Estados Iberoamericanos para la Educación, la Ciencia y la Cultura .</w:t>
              </w:r>
            </w:p>
            <w:p w:rsidR="00E6182A" w:rsidRPr="00E6182A" w:rsidRDefault="00E6182A" w:rsidP="00E6182A">
              <w:pPr>
                <w:pStyle w:val="Bibliografa"/>
                <w:spacing w:line="360" w:lineRule="auto"/>
                <w:ind w:left="720" w:hanging="720"/>
                <w:jc w:val="both"/>
                <w:rPr>
                  <w:rFonts w:ascii="Arial" w:hAnsi="Arial" w:cs="Arial"/>
                  <w:noProof/>
                  <w:sz w:val="24"/>
                  <w:szCs w:val="24"/>
                  <w:lang w:val="es-ES"/>
                </w:rPr>
              </w:pPr>
              <w:r w:rsidRPr="00E6182A">
                <w:rPr>
                  <w:rFonts w:ascii="Arial" w:hAnsi="Arial" w:cs="Arial"/>
                  <w:noProof/>
                  <w:sz w:val="24"/>
                  <w:szCs w:val="24"/>
                  <w:lang w:val="es-ES"/>
                </w:rPr>
                <w:t xml:space="preserve">Souto, M. (1996). “La clase escolar: una mirada desde la didáctica de lo grupal”. En </w:t>
              </w:r>
              <w:r w:rsidRPr="00E6182A">
                <w:rPr>
                  <w:rFonts w:ascii="Arial" w:hAnsi="Arial" w:cs="Arial"/>
                  <w:i/>
                  <w:iCs/>
                  <w:noProof/>
                  <w:sz w:val="24"/>
                  <w:szCs w:val="24"/>
                  <w:lang w:val="es-ES"/>
                </w:rPr>
                <w:t>Corrientes Didácticas Contemporáneas. .</w:t>
              </w:r>
              <w:r w:rsidRPr="00E6182A">
                <w:rPr>
                  <w:rFonts w:ascii="Arial" w:hAnsi="Arial" w:cs="Arial"/>
                  <w:noProof/>
                  <w:sz w:val="24"/>
                  <w:szCs w:val="24"/>
                  <w:lang w:val="es-ES"/>
                </w:rPr>
                <w:t xml:space="preserve"> Paidós.</w:t>
              </w:r>
            </w:p>
            <w:p w:rsidR="00E6182A" w:rsidRDefault="00E6182A" w:rsidP="00E6182A">
              <w:pPr>
                <w:spacing w:line="360" w:lineRule="auto"/>
                <w:jc w:val="both"/>
              </w:pPr>
              <w:r w:rsidRPr="00E6182A">
                <w:rPr>
                  <w:rFonts w:ascii="Arial" w:hAnsi="Arial" w:cs="Arial"/>
                  <w:b/>
                  <w:bCs/>
                  <w:sz w:val="24"/>
                  <w:szCs w:val="24"/>
                </w:rPr>
                <w:fldChar w:fldCharType="end"/>
              </w:r>
            </w:p>
          </w:sdtContent>
        </w:sdt>
      </w:sdtContent>
    </w:sdt>
    <w:p w:rsidR="00B9088F" w:rsidRPr="00FB51C0" w:rsidRDefault="00B9088F" w:rsidP="00B9088F">
      <w:pPr>
        <w:jc w:val="center"/>
        <w:rPr>
          <w:b/>
          <w:lang w:val="es-ES_tradnl"/>
        </w:rPr>
      </w:pPr>
      <w:r>
        <w:rPr>
          <w:rFonts w:ascii="Arial" w:hAnsi="Arial" w:cs="Arial"/>
          <w:sz w:val="24"/>
        </w:rPr>
        <w:br w:type="column"/>
      </w:r>
      <w:r>
        <w:rPr>
          <w:b/>
          <w:lang w:val="es-ES_tradnl"/>
        </w:rPr>
        <w:lastRenderedPageBreak/>
        <w:br/>
      </w:r>
      <w:r w:rsidRPr="00FB51C0">
        <w:rPr>
          <w:b/>
          <w:lang w:val="es-ES_tradnl"/>
        </w:rPr>
        <w:t>Rúbrica para evaluar el escrito del caso.</w:t>
      </w:r>
      <w:bookmarkStart w:id="0" w:name="_GoBack"/>
      <w:bookmarkEnd w:id="0"/>
    </w:p>
    <w:p w:rsidR="00B9088F" w:rsidRPr="00C56BAC" w:rsidRDefault="00B9088F" w:rsidP="00B9088F">
      <w:pPr>
        <w:pStyle w:val="Sinespaciado"/>
        <w:tabs>
          <w:tab w:val="left" w:pos="1020"/>
          <w:tab w:val="center" w:pos="4680"/>
        </w:tabs>
        <w:jc w:val="center"/>
        <w:rPr>
          <w:sz w:val="18"/>
          <w:szCs w:val="20"/>
        </w:rPr>
      </w:pPr>
      <w:r w:rsidRPr="00C56BAC">
        <w:rPr>
          <w:sz w:val="18"/>
          <w:szCs w:val="20"/>
        </w:rPr>
        <w:t xml:space="preserve">Nombre: </w:t>
      </w:r>
      <w:r>
        <w:rPr>
          <w:sz w:val="18"/>
          <w:szCs w:val="20"/>
          <w:u w:val="single"/>
        </w:rPr>
        <w:t>Michelle Borjón Berlanga</w:t>
      </w:r>
      <w:r w:rsidRPr="00C56BAC">
        <w:rPr>
          <w:sz w:val="18"/>
          <w:szCs w:val="20"/>
        </w:rPr>
        <w:t xml:space="preserve">_  No. de lista: </w:t>
      </w:r>
      <w:r>
        <w:rPr>
          <w:sz w:val="18"/>
          <w:szCs w:val="20"/>
          <w:u w:val="single"/>
        </w:rPr>
        <w:t>02</w:t>
      </w:r>
    </w:p>
    <w:p w:rsidR="00B9088F" w:rsidRPr="00C56BAC" w:rsidRDefault="00B9088F" w:rsidP="00B9088F">
      <w:pPr>
        <w:pStyle w:val="Sinespaciado"/>
        <w:tabs>
          <w:tab w:val="left" w:pos="1020"/>
          <w:tab w:val="center" w:pos="4680"/>
        </w:tabs>
        <w:jc w:val="center"/>
        <w:rPr>
          <w:sz w:val="18"/>
          <w:szCs w:val="20"/>
        </w:rPr>
      </w:pPr>
      <w:r>
        <w:rPr>
          <w:sz w:val="18"/>
          <w:szCs w:val="20"/>
        </w:rPr>
        <w:t xml:space="preserve">Tema del escrito: </w:t>
      </w:r>
      <w:r>
        <w:rPr>
          <w:sz w:val="18"/>
          <w:szCs w:val="20"/>
          <w:u w:val="single"/>
        </w:rPr>
        <w:t>Estudio de caso de Sebastián.</w:t>
      </w:r>
      <w:r w:rsidRPr="00C56BAC">
        <w:rPr>
          <w:sz w:val="18"/>
          <w:szCs w:val="20"/>
        </w:rPr>
        <w:t xml:space="preserve">  Fecha: </w:t>
      </w:r>
      <w:r>
        <w:rPr>
          <w:sz w:val="18"/>
          <w:szCs w:val="20"/>
          <w:u w:val="single"/>
        </w:rPr>
        <w:t xml:space="preserve">10 / Octubre/ 2018 </w:t>
      </w:r>
      <w:r>
        <w:rPr>
          <w:sz w:val="18"/>
          <w:szCs w:val="20"/>
        </w:rPr>
        <w:t xml:space="preserve"> Sección</w:t>
      </w:r>
      <w:proofErr w:type="gramStart"/>
      <w:r>
        <w:rPr>
          <w:sz w:val="18"/>
          <w:szCs w:val="20"/>
        </w:rPr>
        <w:t xml:space="preserve">: </w:t>
      </w:r>
      <w:r>
        <w:rPr>
          <w:sz w:val="18"/>
          <w:szCs w:val="20"/>
          <w:u w:val="single"/>
        </w:rPr>
        <w:t xml:space="preserve"> A</w:t>
      </w:r>
      <w:proofErr w:type="gramEnd"/>
      <w:r>
        <w:rPr>
          <w:sz w:val="18"/>
          <w:szCs w:val="20"/>
          <w:u w:val="single"/>
        </w:rPr>
        <w:t xml:space="preserve"> </w:t>
      </w:r>
      <w:r>
        <w:rPr>
          <w:sz w:val="18"/>
          <w:szCs w:val="20"/>
        </w:rPr>
        <w:br/>
      </w:r>
    </w:p>
    <w:p w:rsidR="00B9088F" w:rsidRPr="006537DA" w:rsidRDefault="00B9088F" w:rsidP="00B9088F">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rPr>
      </w:pPr>
      <w:r w:rsidRPr="006537DA">
        <w:rPr>
          <w:rFonts w:ascii="Cambria" w:hAnsi="Cambria" w:cs="Arial"/>
          <w:b/>
          <w:sz w:val="16"/>
        </w:rPr>
        <w:t>Competencia profesional:</w:t>
      </w:r>
      <w:r w:rsidRPr="006537DA">
        <w:rPr>
          <w:rFonts w:ascii="Cambria" w:hAnsi="Cambria" w:cs="Arial"/>
          <w:i/>
          <w:sz w:val="16"/>
        </w:rPr>
        <w:t xml:space="preserve"> Actúa de manera ética ante la diversidad de situaciones que se presentan en la práctica profesional.</w:t>
      </w:r>
    </w:p>
    <w:p w:rsidR="00B9088F" w:rsidRPr="006537DA" w:rsidRDefault="00B9088F" w:rsidP="00B9088F">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rPr>
      </w:pPr>
      <w:r w:rsidRPr="006537DA">
        <w:rPr>
          <w:rFonts w:ascii="Cambria" w:hAnsi="Cambria" w:cs="Cambria"/>
          <w:b/>
          <w:color w:val="000000"/>
          <w:sz w:val="16"/>
        </w:rPr>
        <w:t>Competencia de Unidad:</w:t>
      </w:r>
      <w:r w:rsidRPr="006537DA">
        <w:rPr>
          <w:rFonts w:ascii="Cambria" w:hAnsi="Cambria" w:cs="Cambria"/>
          <w:i/>
          <w:color w:val="000000"/>
          <w:sz w:val="16"/>
        </w:rPr>
        <w:t xml:space="preserve"> Asume críticamente responsabilidades establecidas en el marco normativo para or</w:t>
      </w:r>
      <w:r>
        <w:rPr>
          <w:rFonts w:ascii="Cambria" w:hAnsi="Cambria" w:cs="Cambria"/>
          <w:i/>
          <w:color w:val="000000"/>
          <w:sz w:val="16"/>
        </w:rPr>
        <w:t xml:space="preserve">ientar su ejercicio profesional y </w:t>
      </w:r>
      <w:r w:rsidRPr="006537DA">
        <w:rPr>
          <w:rFonts w:ascii="Cambria" w:hAnsi="Cambria" w:cs="Cambria"/>
          <w:i/>
          <w:color w:val="000000"/>
          <w:sz w:val="16"/>
        </w:rPr>
        <w:t>r</w:t>
      </w:r>
      <w:r w:rsidRPr="006537DA">
        <w:rPr>
          <w:rFonts w:ascii="Cambria" w:hAnsi="Cambria" w:cs="Cambria"/>
          <w:i/>
          <w:sz w:val="16"/>
        </w:rPr>
        <w:t xml:space="preserve">ealiza adecuaciones curriculares pertinentes en su planeación a partir de los resultados </w:t>
      </w:r>
      <w:r w:rsidRPr="006537DA">
        <w:rPr>
          <w:rFonts w:ascii="Cambria" w:hAnsi="Cambria" w:cs="Cambria"/>
          <w:b/>
          <w:i/>
          <w:sz w:val="16"/>
        </w:rPr>
        <w:t xml:space="preserve">de la evaluación de los aprendizajes de los alumnos </w:t>
      </w:r>
      <w:r w:rsidRPr="006537DA">
        <w:rPr>
          <w:rFonts w:ascii="Cambria" w:hAnsi="Cambria" w:cs="Cambria"/>
          <w:i/>
          <w:sz w:val="16"/>
        </w:rPr>
        <w:t>y de las estrategias que elabora para minimizar las barreras para el aprendizaje.</w:t>
      </w:r>
    </w:p>
    <w:p w:rsidR="00B9088F" w:rsidRPr="001E6E2D" w:rsidRDefault="00B9088F" w:rsidP="00B9088F">
      <w:pPr>
        <w:pStyle w:val="Sinespaciado"/>
      </w:pPr>
    </w:p>
    <w:tbl>
      <w:tblPr>
        <w:tblStyle w:val="Tablaconcuadrcula"/>
        <w:tblW w:w="0" w:type="auto"/>
        <w:jc w:val="center"/>
        <w:tblLook w:val="04A0" w:firstRow="1" w:lastRow="0" w:firstColumn="1" w:lastColumn="0" w:noHBand="0" w:noVBand="1"/>
      </w:tblPr>
      <w:tblGrid>
        <w:gridCol w:w="6376"/>
        <w:gridCol w:w="1413"/>
        <w:gridCol w:w="1039"/>
      </w:tblGrid>
      <w:tr w:rsidR="00B9088F" w:rsidRPr="00C56BAC" w:rsidTr="00393955">
        <w:trPr>
          <w:jc w:val="center"/>
        </w:trPr>
        <w:tc>
          <w:tcPr>
            <w:tcW w:w="6429" w:type="dxa"/>
            <w:shd w:val="clear" w:color="auto" w:fill="DEEAF6" w:themeFill="accent1" w:themeFillTint="33"/>
            <w:vAlign w:val="center"/>
          </w:tcPr>
          <w:p w:rsidR="00B9088F" w:rsidRPr="00C56BAC" w:rsidRDefault="00B9088F" w:rsidP="00393955">
            <w:pPr>
              <w:jc w:val="center"/>
              <w:rPr>
                <w:b/>
                <w:sz w:val="16"/>
                <w:lang w:val="es-ES_tradnl"/>
              </w:rPr>
            </w:pPr>
            <w:r w:rsidRPr="00C56BAC">
              <w:rPr>
                <w:b/>
                <w:sz w:val="16"/>
                <w:lang w:val="es-ES_tradnl"/>
              </w:rPr>
              <w:t>C R I T E R I O</w:t>
            </w:r>
          </w:p>
        </w:tc>
        <w:tc>
          <w:tcPr>
            <w:tcW w:w="1418" w:type="dxa"/>
            <w:shd w:val="clear" w:color="auto" w:fill="DEEAF6" w:themeFill="accent1" w:themeFillTint="33"/>
            <w:vAlign w:val="center"/>
          </w:tcPr>
          <w:p w:rsidR="00B9088F" w:rsidRPr="00C56BAC" w:rsidRDefault="00B9088F" w:rsidP="00393955">
            <w:pPr>
              <w:jc w:val="center"/>
              <w:rPr>
                <w:sz w:val="16"/>
                <w:lang w:val="es-ES_tradnl"/>
              </w:rPr>
            </w:pPr>
            <w:r w:rsidRPr="00C56BAC">
              <w:rPr>
                <w:b/>
                <w:sz w:val="16"/>
                <w:szCs w:val="20"/>
              </w:rPr>
              <w:t>Puntuación a obtener</w:t>
            </w:r>
          </w:p>
        </w:tc>
        <w:tc>
          <w:tcPr>
            <w:tcW w:w="1040" w:type="dxa"/>
            <w:shd w:val="clear" w:color="auto" w:fill="DEEAF6" w:themeFill="accent1" w:themeFillTint="33"/>
            <w:vAlign w:val="center"/>
          </w:tcPr>
          <w:p w:rsidR="00B9088F" w:rsidRPr="00C56BAC" w:rsidRDefault="00B9088F" w:rsidP="00393955">
            <w:pPr>
              <w:jc w:val="center"/>
              <w:rPr>
                <w:b/>
                <w:sz w:val="16"/>
                <w:lang w:val="es-ES_tradnl"/>
              </w:rPr>
            </w:pPr>
            <w:r w:rsidRPr="00C56BAC">
              <w:rPr>
                <w:b/>
                <w:sz w:val="16"/>
                <w:lang w:val="es-ES_tradnl"/>
              </w:rPr>
              <w:t>Puntuación obtenida</w:t>
            </w:r>
          </w:p>
        </w:tc>
      </w:tr>
      <w:tr w:rsidR="00B9088F" w:rsidRPr="00C56BAC" w:rsidTr="00393955">
        <w:trPr>
          <w:jc w:val="center"/>
        </w:trPr>
        <w:tc>
          <w:tcPr>
            <w:tcW w:w="6429" w:type="dxa"/>
            <w:shd w:val="clear" w:color="auto" w:fill="A8D08D" w:themeFill="accent6" w:themeFillTint="99"/>
            <w:vAlign w:val="center"/>
          </w:tcPr>
          <w:p w:rsidR="00B9088F" w:rsidRPr="00C56BAC" w:rsidRDefault="00B9088F" w:rsidP="00393955">
            <w:pPr>
              <w:jc w:val="both"/>
              <w:rPr>
                <w:b/>
                <w:i/>
                <w:sz w:val="16"/>
                <w:lang w:val="es-ES_tradnl"/>
              </w:rPr>
            </w:pPr>
            <w:r w:rsidRPr="00C56BAC">
              <w:rPr>
                <w:b/>
                <w:i/>
                <w:sz w:val="16"/>
                <w:lang w:val="es-ES_tradnl"/>
              </w:rPr>
              <w:t>CONTENIDO</w:t>
            </w:r>
          </w:p>
          <w:p w:rsidR="00B9088F" w:rsidRPr="00C56BAC" w:rsidRDefault="00B9088F" w:rsidP="00393955">
            <w:pPr>
              <w:jc w:val="both"/>
              <w:rPr>
                <w:b/>
                <w:i/>
                <w:sz w:val="16"/>
                <w:lang w:val="es-ES_tradnl"/>
              </w:rPr>
            </w:pPr>
            <w:r w:rsidRPr="00C56BAC">
              <w:rPr>
                <w:b/>
                <w:i/>
                <w:sz w:val="16"/>
                <w:lang w:val="es-ES_tradnl"/>
              </w:rPr>
              <w:t>Excelente a muy bueno</w:t>
            </w:r>
          </w:p>
          <w:p w:rsidR="00B9088F" w:rsidRPr="00C56BAC" w:rsidRDefault="00B9088F" w:rsidP="00393955">
            <w:pPr>
              <w:jc w:val="both"/>
              <w:rPr>
                <w:sz w:val="16"/>
                <w:lang w:val="es-ES_tradnl"/>
              </w:rPr>
            </w:pPr>
            <w:r w:rsidRPr="00C56BAC">
              <w:rPr>
                <w:sz w:val="16"/>
                <w:lang w:val="es-ES_tradnl"/>
              </w:rPr>
              <w:t>Describe ampliamente a cada uno de los apartados solicitados y los analiza con el enfoque de identificar las barreras para el aprendizaje y la participación que den insumos para la elaboración de la propuesta de intervención</w:t>
            </w:r>
          </w:p>
        </w:tc>
        <w:tc>
          <w:tcPr>
            <w:tcW w:w="1418" w:type="dxa"/>
            <w:shd w:val="clear" w:color="auto" w:fill="A8D08D" w:themeFill="accent6" w:themeFillTint="99"/>
            <w:vAlign w:val="center"/>
          </w:tcPr>
          <w:p w:rsidR="00B9088F" w:rsidRPr="00C56BAC" w:rsidRDefault="00B9088F" w:rsidP="00393955">
            <w:pPr>
              <w:jc w:val="center"/>
              <w:rPr>
                <w:sz w:val="16"/>
                <w:lang w:val="es-ES_tradnl"/>
              </w:rPr>
            </w:pPr>
            <w:r w:rsidRPr="00C56BAC">
              <w:rPr>
                <w:sz w:val="16"/>
                <w:lang w:val="es-ES_tradnl"/>
              </w:rPr>
              <w:t>51-70</w:t>
            </w:r>
          </w:p>
        </w:tc>
        <w:tc>
          <w:tcPr>
            <w:tcW w:w="1040" w:type="dxa"/>
            <w:shd w:val="clear" w:color="auto" w:fill="A8D08D" w:themeFill="accent6" w:themeFillTint="99"/>
          </w:tcPr>
          <w:p w:rsidR="00B9088F" w:rsidRPr="00C56BAC" w:rsidRDefault="00B9088F" w:rsidP="00393955">
            <w:pPr>
              <w:jc w:val="both"/>
              <w:rPr>
                <w:sz w:val="16"/>
                <w:lang w:val="es-ES_tradnl"/>
              </w:rPr>
            </w:pPr>
          </w:p>
        </w:tc>
      </w:tr>
      <w:tr w:rsidR="00B9088F" w:rsidRPr="00C56BAC" w:rsidTr="00393955">
        <w:trPr>
          <w:jc w:val="center"/>
        </w:trPr>
        <w:tc>
          <w:tcPr>
            <w:tcW w:w="6429" w:type="dxa"/>
            <w:shd w:val="clear" w:color="auto" w:fill="A8D08D" w:themeFill="accent6" w:themeFillTint="99"/>
            <w:vAlign w:val="center"/>
          </w:tcPr>
          <w:p w:rsidR="00B9088F" w:rsidRPr="00C56BAC" w:rsidRDefault="00B9088F" w:rsidP="00393955">
            <w:pPr>
              <w:jc w:val="both"/>
              <w:rPr>
                <w:b/>
                <w:i/>
                <w:sz w:val="16"/>
                <w:lang w:val="es-ES_tradnl"/>
              </w:rPr>
            </w:pPr>
            <w:r w:rsidRPr="00C56BAC">
              <w:rPr>
                <w:b/>
                <w:i/>
                <w:sz w:val="16"/>
                <w:lang w:val="es-ES_tradnl"/>
              </w:rPr>
              <w:t>Bueno a regular</w:t>
            </w:r>
          </w:p>
          <w:p w:rsidR="00B9088F" w:rsidRPr="00C56BAC" w:rsidRDefault="00B9088F" w:rsidP="00393955">
            <w:pPr>
              <w:jc w:val="both"/>
              <w:rPr>
                <w:sz w:val="16"/>
                <w:lang w:val="es-ES_tradnl"/>
              </w:rPr>
            </w:pPr>
            <w:r w:rsidRPr="00C56BAC">
              <w:rPr>
                <w:sz w:val="16"/>
                <w:lang w:val="es-ES_tradnl"/>
              </w:rPr>
              <w:t xml:space="preserve">Describe cada uno de los apartados solicitados sin analizar las </w:t>
            </w:r>
            <w:proofErr w:type="spellStart"/>
            <w:r w:rsidRPr="00C56BAC">
              <w:rPr>
                <w:sz w:val="16"/>
                <w:lang w:val="es-ES_tradnl"/>
              </w:rPr>
              <w:t>BAPs</w:t>
            </w:r>
            <w:proofErr w:type="spellEnd"/>
          </w:p>
        </w:tc>
        <w:tc>
          <w:tcPr>
            <w:tcW w:w="1418" w:type="dxa"/>
            <w:shd w:val="clear" w:color="auto" w:fill="A8D08D" w:themeFill="accent6" w:themeFillTint="99"/>
            <w:vAlign w:val="center"/>
          </w:tcPr>
          <w:p w:rsidR="00B9088F" w:rsidRPr="00C56BAC" w:rsidRDefault="00B9088F" w:rsidP="00393955">
            <w:pPr>
              <w:jc w:val="center"/>
              <w:rPr>
                <w:sz w:val="16"/>
                <w:lang w:val="es-ES_tradnl"/>
              </w:rPr>
            </w:pPr>
            <w:r w:rsidRPr="00C56BAC">
              <w:rPr>
                <w:sz w:val="16"/>
                <w:lang w:val="es-ES_tradnl"/>
              </w:rPr>
              <w:t>41-50</w:t>
            </w:r>
          </w:p>
        </w:tc>
        <w:tc>
          <w:tcPr>
            <w:tcW w:w="1040" w:type="dxa"/>
            <w:shd w:val="clear" w:color="auto" w:fill="A8D08D" w:themeFill="accent6" w:themeFillTint="99"/>
          </w:tcPr>
          <w:p w:rsidR="00B9088F" w:rsidRPr="00C56BAC" w:rsidRDefault="00B9088F" w:rsidP="00393955">
            <w:pPr>
              <w:jc w:val="both"/>
              <w:rPr>
                <w:sz w:val="16"/>
                <w:lang w:val="es-ES_tradnl"/>
              </w:rPr>
            </w:pPr>
          </w:p>
        </w:tc>
      </w:tr>
      <w:tr w:rsidR="00B9088F" w:rsidRPr="00C56BAC" w:rsidTr="00393955">
        <w:trPr>
          <w:jc w:val="center"/>
        </w:trPr>
        <w:tc>
          <w:tcPr>
            <w:tcW w:w="6429" w:type="dxa"/>
            <w:shd w:val="clear" w:color="auto" w:fill="A8D08D" w:themeFill="accent6" w:themeFillTint="99"/>
            <w:vAlign w:val="center"/>
          </w:tcPr>
          <w:p w:rsidR="00B9088F" w:rsidRPr="00C56BAC" w:rsidRDefault="00B9088F" w:rsidP="00393955">
            <w:pPr>
              <w:jc w:val="both"/>
              <w:rPr>
                <w:b/>
                <w:i/>
                <w:sz w:val="16"/>
                <w:lang w:val="es-ES_tradnl"/>
              </w:rPr>
            </w:pPr>
            <w:r w:rsidRPr="00C56BAC">
              <w:rPr>
                <w:b/>
                <w:i/>
                <w:sz w:val="16"/>
                <w:lang w:val="es-ES_tradnl"/>
              </w:rPr>
              <w:t>Deficiente o pobre</w:t>
            </w:r>
          </w:p>
          <w:p w:rsidR="00B9088F" w:rsidRPr="00C56BAC" w:rsidRDefault="00B9088F" w:rsidP="00393955">
            <w:pPr>
              <w:jc w:val="both"/>
              <w:rPr>
                <w:sz w:val="16"/>
                <w:lang w:val="es-ES_tradnl"/>
              </w:rPr>
            </w:pPr>
            <w:r w:rsidRPr="00C56BAC">
              <w:rPr>
                <w:sz w:val="16"/>
                <w:lang w:val="es-ES_tradnl"/>
              </w:rPr>
              <w:t>Describe insuficientemente los apartados solicitado</w:t>
            </w:r>
          </w:p>
        </w:tc>
        <w:tc>
          <w:tcPr>
            <w:tcW w:w="1418" w:type="dxa"/>
            <w:shd w:val="clear" w:color="auto" w:fill="A8D08D" w:themeFill="accent6" w:themeFillTint="99"/>
            <w:vAlign w:val="center"/>
          </w:tcPr>
          <w:p w:rsidR="00B9088F" w:rsidRPr="00C56BAC" w:rsidRDefault="00B9088F" w:rsidP="00393955">
            <w:pPr>
              <w:jc w:val="center"/>
              <w:rPr>
                <w:sz w:val="16"/>
                <w:lang w:val="es-ES_tradnl"/>
              </w:rPr>
            </w:pPr>
            <w:r w:rsidRPr="00C56BAC">
              <w:rPr>
                <w:sz w:val="16"/>
                <w:lang w:val="es-ES_tradnl"/>
              </w:rPr>
              <w:t>31-40</w:t>
            </w:r>
          </w:p>
        </w:tc>
        <w:tc>
          <w:tcPr>
            <w:tcW w:w="1040" w:type="dxa"/>
            <w:shd w:val="clear" w:color="auto" w:fill="A8D08D" w:themeFill="accent6" w:themeFillTint="99"/>
          </w:tcPr>
          <w:p w:rsidR="00B9088F" w:rsidRPr="00C56BAC" w:rsidRDefault="00B9088F" w:rsidP="00393955">
            <w:pPr>
              <w:jc w:val="both"/>
              <w:rPr>
                <w:sz w:val="16"/>
                <w:lang w:val="es-ES_tradnl"/>
              </w:rPr>
            </w:pPr>
          </w:p>
        </w:tc>
      </w:tr>
      <w:tr w:rsidR="00B9088F" w:rsidRPr="00C56BAC" w:rsidTr="00393955">
        <w:trPr>
          <w:trHeight w:val="805"/>
          <w:jc w:val="center"/>
        </w:trPr>
        <w:tc>
          <w:tcPr>
            <w:tcW w:w="6429" w:type="dxa"/>
            <w:shd w:val="clear" w:color="auto" w:fill="D5DCE4" w:themeFill="text2" w:themeFillTint="33"/>
            <w:vAlign w:val="center"/>
          </w:tcPr>
          <w:p w:rsidR="00B9088F" w:rsidRPr="00C56BAC" w:rsidRDefault="00B9088F" w:rsidP="00393955">
            <w:pPr>
              <w:jc w:val="both"/>
              <w:rPr>
                <w:b/>
                <w:i/>
                <w:sz w:val="16"/>
                <w:lang w:val="es-ES_tradnl"/>
              </w:rPr>
            </w:pPr>
            <w:r w:rsidRPr="00C56BAC">
              <w:rPr>
                <w:b/>
                <w:i/>
                <w:sz w:val="16"/>
                <w:lang w:val="es-ES_tradnl"/>
              </w:rPr>
              <w:t>REDACCIÓN</w:t>
            </w:r>
          </w:p>
          <w:p w:rsidR="00B9088F" w:rsidRPr="00C56BAC" w:rsidRDefault="00B9088F" w:rsidP="00393955">
            <w:pPr>
              <w:jc w:val="both"/>
              <w:rPr>
                <w:b/>
                <w:i/>
                <w:sz w:val="16"/>
                <w:lang w:val="es-ES_tradnl"/>
              </w:rPr>
            </w:pPr>
            <w:r w:rsidRPr="00C56BAC">
              <w:rPr>
                <w:b/>
                <w:i/>
                <w:sz w:val="16"/>
                <w:lang w:val="es-ES_tradnl"/>
              </w:rPr>
              <w:t>Excelente a muy bueno</w:t>
            </w:r>
          </w:p>
          <w:p w:rsidR="00B9088F" w:rsidRPr="00C56BAC" w:rsidRDefault="00B9088F" w:rsidP="00393955">
            <w:pPr>
              <w:jc w:val="both"/>
              <w:rPr>
                <w:sz w:val="16"/>
                <w:lang w:val="es-ES_tradnl"/>
              </w:rPr>
            </w:pPr>
            <w:r w:rsidRPr="00C56BAC">
              <w:rPr>
                <w:sz w:val="16"/>
                <w:lang w:val="es-ES_tradnl"/>
              </w:rPr>
              <w:t>Organizadas y desarrolladas de manera coherente las ideas.</w:t>
            </w:r>
          </w:p>
        </w:tc>
        <w:tc>
          <w:tcPr>
            <w:tcW w:w="1418" w:type="dxa"/>
            <w:shd w:val="clear" w:color="auto" w:fill="D5DCE4" w:themeFill="text2" w:themeFillTint="33"/>
            <w:vAlign w:val="center"/>
          </w:tcPr>
          <w:p w:rsidR="00B9088F" w:rsidRPr="00C56BAC" w:rsidRDefault="00B9088F" w:rsidP="00393955">
            <w:pPr>
              <w:tabs>
                <w:tab w:val="center" w:pos="1086"/>
              </w:tabs>
              <w:jc w:val="center"/>
              <w:rPr>
                <w:sz w:val="16"/>
                <w:lang w:val="es-ES_tradnl"/>
              </w:rPr>
            </w:pPr>
            <w:r w:rsidRPr="00C56BAC">
              <w:rPr>
                <w:sz w:val="16"/>
                <w:lang w:val="es-ES_tradnl"/>
              </w:rPr>
              <w:t>10</w:t>
            </w:r>
          </w:p>
        </w:tc>
        <w:tc>
          <w:tcPr>
            <w:tcW w:w="1040" w:type="dxa"/>
            <w:shd w:val="clear" w:color="auto" w:fill="D5DCE4" w:themeFill="text2" w:themeFillTint="33"/>
          </w:tcPr>
          <w:p w:rsidR="00B9088F" w:rsidRPr="00C56BAC" w:rsidRDefault="00B9088F" w:rsidP="00393955">
            <w:pPr>
              <w:jc w:val="both"/>
              <w:rPr>
                <w:sz w:val="16"/>
                <w:lang w:val="es-ES_tradnl"/>
              </w:rPr>
            </w:pPr>
          </w:p>
        </w:tc>
      </w:tr>
      <w:tr w:rsidR="00B9088F" w:rsidRPr="00C56BAC" w:rsidTr="00393955">
        <w:trPr>
          <w:jc w:val="center"/>
        </w:trPr>
        <w:tc>
          <w:tcPr>
            <w:tcW w:w="6429" w:type="dxa"/>
            <w:shd w:val="clear" w:color="auto" w:fill="D5DCE4" w:themeFill="text2" w:themeFillTint="33"/>
            <w:vAlign w:val="center"/>
          </w:tcPr>
          <w:p w:rsidR="00B9088F" w:rsidRPr="00C56BAC" w:rsidRDefault="00B9088F" w:rsidP="00393955">
            <w:pPr>
              <w:jc w:val="both"/>
              <w:rPr>
                <w:b/>
                <w:i/>
                <w:sz w:val="16"/>
                <w:lang w:val="es-ES_tradnl"/>
              </w:rPr>
            </w:pPr>
            <w:r w:rsidRPr="00C56BAC">
              <w:rPr>
                <w:b/>
                <w:i/>
                <w:sz w:val="16"/>
                <w:lang w:val="es-ES_tradnl"/>
              </w:rPr>
              <w:t>Bueno a regular</w:t>
            </w:r>
          </w:p>
          <w:p w:rsidR="00B9088F" w:rsidRPr="00C56BAC" w:rsidRDefault="00B9088F" w:rsidP="00393955">
            <w:pPr>
              <w:jc w:val="both"/>
              <w:rPr>
                <w:sz w:val="16"/>
                <w:lang w:val="es-ES_tradnl"/>
              </w:rPr>
            </w:pPr>
            <w:r w:rsidRPr="00C56BAC">
              <w:rPr>
                <w:sz w:val="16"/>
                <w:lang w:val="es-ES_tradnl"/>
              </w:rPr>
              <w:t>Plantea las ideas con cierto desarrollo y organización.</w:t>
            </w:r>
          </w:p>
        </w:tc>
        <w:tc>
          <w:tcPr>
            <w:tcW w:w="1418" w:type="dxa"/>
            <w:shd w:val="clear" w:color="auto" w:fill="D5DCE4" w:themeFill="text2" w:themeFillTint="33"/>
            <w:vAlign w:val="center"/>
          </w:tcPr>
          <w:p w:rsidR="00B9088F" w:rsidRPr="00C56BAC" w:rsidRDefault="00B9088F" w:rsidP="00393955">
            <w:pPr>
              <w:tabs>
                <w:tab w:val="center" w:pos="1086"/>
              </w:tabs>
              <w:jc w:val="center"/>
              <w:rPr>
                <w:sz w:val="16"/>
                <w:lang w:val="es-ES_tradnl"/>
              </w:rPr>
            </w:pPr>
            <w:r w:rsidRPr="00C56BAC">
              <w:rPr>
                <w:sz w:val="16"/>
                <w:lang w:val="es-ES_tradnl"/>
              </w:rPr>
              <w:t>6</w:t>
            </w:r>
          </w:p>
        </w:tc>
        <w:tc>
          <w:tcPr>
            <w:tcW w:w="1040" w:type="dxa"/>
            <w:shd w:val="clear" w:color="auto" w:fill="D5DCE4" w:themeFill="text2" w:themeFillTint="33"/>
          </w:tcPr>
          <w:p w:rsidR="00B9088F" w:rsidRPr="00C56BAC" w:rsidRDefault="00B9088F" w:rsidP="00393955">
            <w:pPr>
              <w:jc w:val="both"/>
              <w:rPr>
                <w:sz w:val="16"/>
                <w:lang w:val="es-ES_tradnl"/>
              </w:rPr>
            </w:pPr>
          </w:p>
        </w:tc>
      </w:tr>
      <w:tr w:rsidR="00B9088F" w:rsidRPr="00C56BAC" w:rsidTr="00393955">
        <w:trPr>
          <w:jc w:val="center"/>
        </w:trPr>
        <w:tc>
          <w:tcPr>
            <w:tcW w:w="6429" w:type="dxa"/>
            <w:shd w:val="clear" w:color="auto" w:fill="D5DCE4" w:themeFill="text2" w:themeFillTint="33"/>
            <w:vAlign w:val="center"/>
          </w:tcPr>
          <w:p w:rsidR="00B9088F" w:rsidRPr="00C56BAC" w:rsidRDefault="00B9088F" w:rsidP="00393955">
            <w:pPr>
              <w:jc w:val="both"/>
              <w:rPr>
                <w:b/>
                <w:i/>
                <w:sz w:val="16"/>
                <w:lang w:val="es-ES_tradnl"/>
              </w:rPr>
            </w:pPr>
            <w:r w:rsidRPr="00C56BAC">
              <w:rPr>
                <w:b/>
                <w:i/>
                <w:sz w:val="16"/>
                <w:lang w:val="es-ES_tradnl"/>
              </w:rPr>
              <w:t>Deficiente o pobre</w:t>
            </w:r>
          </w:p>
          <w:p w:rsidR="00B9088F" w:rsidRPr="00C56BAC" w:rsidRDefault="00B9088F" w:rsidP="00393955">
            <w:pPr>
              <w:jc w:val="both"/>
              <w:rPr>
                <w:b/>
                <w:i/>
                <w:sz w:val="16"/>
                <w:lang w:val="es-ES_tradnl"/>
              </w:rPr>
            </w:pPr>
            <w:r w:rsidRPr="00C56BAC">
              <w:rPr>
                <w:sz w:val="16"/>
                <w:lang w:val="es-ES_tradnl"/>
              </w:rPr>
              <w:t>Desarrolla inadecuadamente las ideas, el contenido es inadecuado e ilegible.</w:t>
            </w:r>
          </w:p>
        </w:tc>
        <w:tc>
          <w:tcPr>
            <w:tcW w:w="1418" w:type="dxa"/>
            <w:shd w:val="clear" w:color="auto" w:fill="D5DCE4" w:themeFill="text2" w:themeFillTint="33"/>
            <w:vAlign w:val="center"/>
          </w:tcPr>
          <w:p w:rsidR="00B9088F" w:rsidRPr="00C56BAC" w:rsidRDefault="00B9088F" w:rsidP="00393955">
            <w:pPr>
              <w:tabs>
                <w:tab w:val="center" w:pos="1086"/>
              </w:tabs>
              <w:jc w:val="center"/>
              <w:rPr>
                <w:sz w:val="16"/>
                <w:lang w:val="es-ES_tradnl"/>
              </w:rPr>
            </w:pPr>
            <w:r w:rsidRPr="00C56BAC">
              <w:rPr>
                <w:sz w:val="16"/>
                <w:lang w:val="es-ES_tradnl"/>
              </w:rPr>
              <w:t>3</w:t>
            </w:r>
          </w:p>
        </w:tc>
        <w:tc>
          <w:tcPr>
            <w:tcW w:w="1040" w:type="dxa"/>
            <w:shd w:val="clear" w:color="auto" w:fill="D5DCE4" w:themeFill="text2" w:themeFillTint="33"/>
          </w:tcPr>
          <w:p w:rsidR="00B9088F" w:rsidRPr="00C56BAC" w:rsidRDefault="00B9088F" w:rsidP="00393955">
            <w:pPr>
              <w:jc w:val="both"/>
              <w:rPr>
                <w:sz w:val="16"/>
                <w:lang w:val="es-ES_tradnl"/>
              </w:rPr>
            </w:pPr>
          </w:p>
        </w:tc>
      </w:tr>
      <w:tr w:rsidR="00B9088F" w:rsidRPr="00C56BAC" w:rsidTr="00393955">
        <w:trPr>
          <w:trHeight w:val="616"/>
          <w:jc w:val="center"/>
        </w:trPr>
        <w:tc>
          <w:tcPr>
            <w:tcW w:w="6429" w:type="dxa"/>
            <w:shd w:val="clear" w:color="auto" w:fill="FFF2CC" w:themeFill="accent4" w:themeFillTint="33"/>
            <w:vAlign w:val="center"/>
          </w:tcPr>
          <w:p w:rsidR="00B9088F" w:rsidRPr="00C56BAC" w:rsidRDefault="00B9088F" w:rsidP="00393955">
            <w:pPr>
              <w:jc w:val="both"/>
              <w:rPr>
                <w:b/>
                <w:i/>
                <w:sz w:val="16"/>
                <w:lang w:val="es-ES_tradnl"/>
              </w:rPr>
            </w:pPr>
            <w:r w:rsidRPr="00C56BAC">
              <w:rPr>
                <w:b/>
                <w:i/>
                <w:sz w:val="16"/>
                <w:lang w:val="es-ES_tradnl"/>
              </w:rPr>
              <w:t>ORTOGRAFIA</w:t>
            </w:r>
          </w:p>
          <w:p w:rsidR="00B9088F" w:rsidRPr="00C56BAC" w:rsidRDefault="00B9088F" w:rsidP="00393955">
            <w:pPr>
              <w:jc w:val="both"/>
              <w:rPr>
                <w:b/>
                <w:i/>
                <w:sz w:val="16"/>
                <w:lang w:val="es-ES_tradnl"/>
              </w:rPr>
            </w:pPr>
            <w:r w:rsidRPr="00C56BAC">
              <w:rPr>
                <w:b/>
                <w:i/>
                <w:sz w:val="16"/>
                <w:lang w:val="es-ES_tradnl"/>
              </w:rPr>
              <w:t>Excelente a muy bueno</w:t>
            </w:r>
          </w:p>
          <w:p w:rsidR="00B9088F" w:rsidRPr="00C56BAC" w:rsidRDefault="00B9088F" w:rsidP="00393955">
            <w:pPr>
              <w:jc w:val="both"/>
              <w:rPr>
                <w:b/>
                <w:i/>
                <w:sz w:val="16"/>
                <w:lang w:val="es-ES_tradnl"/>
              </w:rPr>
            </w:pPr>
            <w:r w:rsidRPr="00C56BAC">
              <w:rPr>
                <w:sz w:val="16"/>
                <w:lang w:val="es-ES_tradnl"/>
              </w:rPr>
              <w:t>Uso adecuado de reglas de puntuación y acentuación (cero errores).</w:t>
            </w:r>
          </w:p>
        </w:tc>
        <w:tc>
          <w:tcPr>
            <w:tcW w:w="1418" w:type="dxa"/>
            <w:shd w:val="clear" w:color="auto" w:fill="FFF2CC" w:themeFill="accent4" w:themeFillTint="33"/>
            <w:vAlign w:val="center"/>
          </w:tcPr>
          <w:p w:rsidR="00B9088F" w:rsidRPr="00C56BAC" w:rsidRDefault="00B9088F" w:rsidP="00393955">
            <w:pPr>
              <w:jc w:val="center"/>
              <w:rPr>
                <w:sz w:val="16"/>
                <w:lang w:val="es-ES_tradnl"/>
              </w:rPr>
            </w:pPr>
            <w:r w:rsidRPr="00C56BAC">
              <w:rPr>
                <w:sz w:val="16"/>
                <w:lang w:val="es-ES_tradnl"/>
              </w:rPr>
              <w:t>10</w:t>
            </w:r>
          </w:p>
        </w:tc>
        <w:tc>
          <w:tcPr>
            <w:tcW w:w="1040" w:type="dxa"/>
            <w:shd w:val="clear" w:color="auto" w:fill="FFF2CC" w:themeFill="accent4" w:themeFillTint="33"/>
          </w:tcPr>
          <w:p w:rsidR="00B9088F" w:rsidRPr="00C56BAC" w:rsidRDefault="00B9088F" w:rsidP="00393955">
            <w:pPr>
              <w:jc w:val="both"/>
              <w:rPr>
                <w:sz w:val="16"/>
                <w:lang w:val="es-ES_tradnl"/>
              </w:rPr>
            </w:pPr>
          </w:p>
        </w:tc>
      </w:tr>
      <w:tr w:rsidR="00B9088F" w:rsidRPr="00C56BAC" w:rsidTr="00393955">
        <w:trPr>
          <w:trHeight w:val="616"/>
          <w:jc w:val="center"/>
        </w:trPr>
        <w:tc>
          <w:tcPr>
            <w:tcW w:w="6429" w:type="dxa"/>
            <w:shd w:val="clear" w:color="auto" w:fill="FFF2CC" w:themeFill="accent4" w:themeFillTint="33"/>
            <w:vAlign w:val="center"/>
          </w:tcPr>
          <w:p w:rsidR="00B9088F" w:rsidRPr="00C56BAC" w:rsidRDefault="00B9088F" w:rsidP="00393955">
            <w:pPr>
              <w:jc w:val="both"/>
              <w:rPr>
                <w:b/>
                <w:i/>
                <w:sz w:val="16"/>
                <w:lang w:val="es-ES_tradnl"/>
              </w:rPr>
            </w:pPr>
            <w:r w:rsidRPr="00C56BAC">
              <w:rPr>
                <w:b/>
                <w:i/>
                <w:sz w:val="16"/>
                <w:lang w:val="es-ES_tradnl"/>
              </w:rPr>
              <w:t>Bueno a regular</w:t>
            </w:r>
          </w:p>
          <w:p w:rsidR="00B9088F" w:rsidRPr="00C56BAC" w:rsidRDefault="00B9088F" w:rsidP="00393955">
            <w:pPr>
              <w:jc w:val="both"/>
              <w:rPr>
                <w:sz w:val="16"/>
                <w:lang w:val="es-ES_tradnl"/>
              </w:rPr>
            </w:pPr>
            <w:r w:rsidRPr="00C56BAC">
              <w:rPr>
                <w:sz w:val="16"/>
                <w:lang w:val="es-ES_tradnl"/>
              </w:rPr>
              <w:t xml:space="preserve">Presenta menos de tres errores en el uso de reglas de puntuación y acentuación. </w:t>
            </w:r>
          </w:p>
        </w:tc>
        <w:tc>
          <w:tcPr>
            <w:tcW w:w="1418" w:type="dxa"/>
            <w:shd w:val="clear" w:color="auto" w:fill="FFF2CC" w:themeFill="accent4" w:themeFillTint="33"/>
            <w:vAlign w:val="center"/>
          </w:tcPr>
          <w:p w:rsidR="00B9088F" w:rsidRPr="00C56BAC" w:rsidRDefault="00B9088F" w:rsidP="00393955">
            <w:pPr>
              <w:jc w:val="center"/>
              <w:rPr>
                <w:sz w:val="16"/>
                <w:lang w:val="es-ES_tradnl"/>
              </w:rPr>
            </w:pPr>
            <w:r w:rsidRPr="00C56BAC">
              <w:rPr>
                <w:sz w:val="16"/>
                <w:lang w:val="es-ES_tradnl"/>
              </w:rPr>
              <w:t>5</w:t>
            </w:r>
          </w:p>
        </w:tc>
        <w:tc>
          <w:tcPr>
            <w:tcW w:w="1040" w:type="dxa"/>
            <w:shd w:val="clear" w:color="auto" w:fill="FFF2CC" w:themeFill="accent4" w:themeFillTint="33"/>
          </w:tcPr>
          <w:p w:rsidR="00B9088F" w:rsidRPr="00C56BAC" w:rsidRDefault="00B9088F" w:rsidP="00393955">
            <w:pPr>
              <w:jc w:val="both"/>
              <w:rPr>
                <w:sz w:val="16"/>
                <w:lang w:val="es-ES_tradnl"/>
              </w:rPr>
            </w:pPr>
          </w:p>
        </w:tc>
      </w:tr>
      <w:tr w:rsidR="00B9088F" w:rsidRPr="00C56BAC" w:rsidTr="00393955">
        <w:trPr>
          <w:trHeight w:val="616"/>
          <w:jc w:val="center"/>
        </w:trPr>
        <w:tc>
          <w:tcPr>
            <w:tcW w:w="6429" w:type="dxa"/>
            <w:shd w:val="clear" w:color="auto" w:fill="FFF2CC" w:themeFill="accent4" w:themeFillTint="33"/>
            <w:vAlign w:val="center"/>
          </w:tcPr>
          <w:p w:rsidR="00B9088F" w:rsidRPr="00C56BAC" w:rsidRDefault="00B9088F" w:rsidP="00393955">
            <w:pPr>
              <w:jc w:val="both"/>
              <w:rPr>
                <w:b/>
                <w:i/>
                <w:sz w:val="16"/>
                <w:lang w:val="es-ES_tradnl"/>
              </w:rPr>
            </w:pPr>
            <w:r w:rsidRPr="00C56BAC">
              <w:rPr>
                <w:b/>
                <w:i/>
                <w:sz w:val="16"/>
                <w:lang w:val="es-ES_tradnl"/>
              </w:rPr>
              <w:t>Deficiente o pobre</w:t>
            </w:r>
          </w:p>
          <w:p w:rsidR="00B9088F" w:rsidRPr="00C56BAC" w:rsidRDefault="00B9088F" w:rsidP="00393955">
            <w:pPr>
              <w:jc w:val="both"/>
              <w:rPr>
                <w:b/>
                <w:i/>
                <w:sz w:val="16"/>
                <w:lang w:val="es-ES_tradnl"/>
              </w:rPr>
            </w:pPr>
            <w:r w:rsidRPr="00C56BAC">
              <w:rPr>
                <w:sz w:val="16"/>
                <w:lang w:val="es-ES_tradnl"/>
              </w:rPr>
              <w:lastRenderedPageBreak/>
              <w:t>Presenta más de cuatro errores en el uso de reglas de puntuación y acentuación.</w:t>
            </w:r>
          </w:p>
        </w:tc>
        <w:tc>
          <w:tcPr>
            <w:tcW w:w="1418" w:type="dxa"/>
            <w:shd w:val="clear" w:color="auto" w:fill="FFF2CC" w:themeFill="accent4" w:themeFillTint="33"/>
            <w:vAlign w:val="center"/>
          </w:tcPr>
          <w:p w:rsidR="00B9088F" w:rsidRPr="00C56BAC" w:rsidRDefault="00B9088F" w:rsidP="00393955">
            <w:pPr>
              <w:jc w:val="center"/>
              <w:rPr>
                <w:sz w:val="16"/>
                <w:lang w:val="es-ES_tradnl"/>
              </w:rPr>
            </w:pPr>
            <w:r w:rsidRPr="00C56BAC">
              <w:rPr>
                <w:sz w:val="16"/>
                <w:lang w:val="es-ES_tradnl"/>
              </w:rPr>
              <w:lastRenderedPageBreak/>
              <w:t>0</w:t>
            </w:r>
          </w:p>
        </w:tc>
        <w:tc>
          <w:tcPr>
            <w:tcW w:w="1040" w:type="dxa"/>
            <w:shd w:val="clear" w:color="auto" w:fill="FFF2CC" w:themeFill="accent4" w:themeFillTint="33"/>
          </w:tcPr>
          <w:p w:rsidR="00B9088F" w:rsidRPr="00C56BAC" w:rsidRDefault="00B9088F" w:rsidP="00393955">
            <w:pPr>
              <w:jc w:val="both"/>
              <w:rPr>
                <w:sz w:val="16"/>
                <w:lang w:val="es-ES_tradnl"/>
              </w:rPr>
            </w:pPr>
          </w:p>
        </w:tc>
      </w:tr>
      <w:tr w:rsidR="00B9088F" w:rsidRPr="00C56BAC" w:rsidTr="00393955">
        <w:trPr>
          <w:trHeight w:val="616"/>
          <w:jc w:val="center"/>
        </w:trPr>
        <w:tc>
          <w:tcPr>
            <w:tcW w:w="6429" w:type="dxa"/>
            <w:shd w:val="clear" w:color="auto" w:fill="C9C9C9" w:themeFill="accent3" w:themeFillTint="99"/>
            <w:vAlign w:val="center"/>
          </w:tcPr>
          <w:p w:rsidR="00B9088F" w:rsidRPr="00C56BAC" w:rsidRDefault="00B9088F" w:rsidP="00393955">
            <w:pPr>
              <w:jc w:val="both"/>
              <w:rPr>
                <w:b/>
                <w:i/>
                <w:sz w:val="16"/>
                <w:lang w:val="es-ES_tradnl"/>
              </w:rPr>
            </w:pPr>
            <w:r w:rsidRPr="00C56BAC">
              <w:rPr>
                <w:b/>
                <w:i/>
                <w:sz w:val="16"/>
                <w:lang w:val="es-ES_tradnl"/>
              </w:rPr>
              <w:t>CITAS BIBLIOGRÁFICAS</w:t>
            </w:r>
          </w:p>
          <w:p w:rsidR="00B9088F" w:rsidRPr="00C56BAC" w:rsidRDefault="00B9088F" w:rsidP="00393955">
            <w:pPr>
              <w:jc w:val="both"/>
              <w:rPr>
                <w:b/>
                <w:i/>
                <w:sz w:val="16"/>
                <w:lang w:val="es-ES_tradnl"/>
              </w:rPr>
            </w:pPr>
            <w:r w:rsidRPr="00C56BAC">
              <w:rPr>
                <w:b/>
                <w:i/>
                <w:sz w:val="16"/>
                <w:lang w:val="es-ES_tradnl"/>
              </w:rPr>
              <w:t>Excelente a muy bueno</w:t>
            </w:r>
          </w:p>
          <w:p w:rsidR="00B9088F" w:rsidRPr="00C56BAC" w:rsidRDefault="00B9088F" w:rsidP="00393955">
            <w:pPr>
              <w:jc w:val="both"/>
              <w:rPr>
                <w:sz w:val="16"/>
                <w:lang w:val="es-ES_tradnl"/>
              </w:rPr>
            </w:pPr>
            <w:r w:rsidRPr="00C56BAC">
              <w:rPr>
                <w:sz w:val="16"/>
                <w:lang w:val="es-ES_tradnl"/>
              </w:rPr>
              <w:t>Incluye correctamente cinco cita (textuales o paráfrasis) y la bibliografía.</w:t>
            </w:r>
          </w:p>
        </w:tc>
        <w:tc>
          <w:tcPr>
            <w:tcW w:w="1418" w:type="dxa"/>
            <w:shd w:val="clear" w:color="auto" w:fill="C9C9C9" w:themeFill="accent3" w:themeFillTint="99"/>
            <w:vAlign w:val="center"/>
          </w:tcPr>
          <w:p w:rsidR="00B9088F" w:rsidRPr="00C56BAC" w:rsidRDefault="00B9088F" w:rsidP="00393955">
            <w:pPr>
              <w:jc w:val="center"/>
              <w:rPr>
                <w:sz w:val="16"/>
                <w:lang w:val="es-ES_tradnl"/>
              </w:rPr>
            </w:pPr>
            <w:r w:rsidRPr="00C56BAC">
              <w:rPr>
                <w:sz w:val="16"/>
                <w:lang w:val="es-ES_tradnl"/>
              </w:rPr>
              <w:t>10</w:t>
            </w:r>
          </w:p>
        </w:tc>
        <w:tc>
          <w:tcPr>
            <w:tcW w:w="1040" w:type="dxa"/>
            <w:shd w:val="clear" w:color="auto" w:fill="C9C9C9" w:themeFill="accent3" w:themeFillTint="99"/>
          </w:tcPr>
          <w:p w:rsidR="00B9088F" w:rsidRPr="00C56BAC" w:rsidRDefault="00B9088F" w:rsidP="00393955">
            <w:pPr>
              <w:jc w:val="both"/>
              <w:rPr>
                <w:sz w:val="16"/>
                <w:lang w:val="es-ES_tradnl"/>
              </w:rPr>
            </w:pPr>
          </w:p>
        </w:tc>
      </w:tr>
      <w:tr w:rsidR="00B9088F" w:rsidRPr="00C56BAC" w:rsidTr="00393955">
        <w:trPr>
          <w:trHeight w:val="616"/>
          <w:jc w:val="center"/>
        </w:trPr>
        <w:tc>
          <w:tcPr>
            <w:tcW w:w="6429" w:type="dxa"/>
            <w:shd w:val="clear" w:color="auto" w:fill="C9C9C9" w:themeFill="accent3" w:themeFillTint="99"/>
            <w:vAlign w:val="center"/>
          </w:tcPr>
          <w:p w:rsidR="00B9088F" w:rsidRPr="00C56BAC" w:rsidRDefault="00B9088F" w:rsidP="00393955">
            <w:pPr>
              <w:jc w:val="both"/>
              <w:rPr>
                <w:b/>
                <w:i/>
                <w:sz w:val="16"/>
                <w:lang w:val="es-ES_tradnl"/>
              </w:rPr>
            </w:pPr>
            <w:r w:rsidRPr="00C56BAC">
              <w:rPr>
                <w:b/>
                <w:i/>
                <w:sz w:val="16"/>
                <w:lang w:val="es-ES_tradnl"/>
              </w:rPr>
              <w:t>Bueno a regular</w:t>
            </w:r>
          </w:p>
          <w:p w:rsidR="00B9088F" w:rsidRPr="00C56BAC" w:rsidRDefault="00B9088F" w:rsidP="00393955">
            <w:pPr>
              <w:jc w:val="both"/>
              <w:rPr>
                <w:b/>
                <w:i/>
                <w:sz w:val="16"/>
                <w:lang w:val="es-ES_tradnl"/>
              </w:rPr>
            </w:pPr>
            <w:r w:rsidRPr="00C56BAC">
              <w:rPr>
                <w:sz w:val="16"/>
                <w:lang w:val="es-ES_tradnl"/>
              </w:rPr>
              <w:t>Incluye correctamente tres cita (textuales o paráfrasis) y la bibliografía.</w:t>
            </w:r>
          </w:p>
        </w:tc>
        <w:tc>
          <w:tcPr>
            <w:tcW w:w="1418" w:type="dxa"/>
            <w:shd w:val="clear" w:color="auto" w:fill="C9C9C9" w:themeFill="accent3" w:themeFillTint="99"/>
            <w:vAlign w:val="center"/>
          </w:tcPr>
          <w:p w:rsidR="00B9088F" w:rsidRPr="00C56BAC" w:rsidRDefault="00B9088F" w:rsidP="00393955">
            <w:pPr>
              <w:jc w:val="center"/>
              <w:rPr>
                <w:sz w:val="16"/>
                <w:lang w:val="es-ES_tradnl"/>
              </w:rPr>
            </w:pPr>
            <w:r w:rsidRPr="00C56BAC">
              <w:rPr>
                <w:sz w:val="16"/>
                <w:lang w:val="es-ES_tradnl"/>
              </w:rPr>
              <w:t>5</w:t>
            </w:r>
          </w:p>
        </w:tc>
        <w:tc>
          <w:tcPr>
            <w:tcW w:w="1040" w:type="dxa"/>
            <w:shd w:val="clear" w:color="auto" w:fill="C9C9C9" w:themeFill="accent3" w:themeFillTint="99"/>
          </w:tcPr>
          <w:p w:rsidR="00B9088F" w:rsidRPr="00C56BAC" w:rsidRDefault="00B9088F" w:rsidP="00393955">
            <w:pPr>
              <w:jc w:val="both"/>
              <w:rPr>
                <w:sz w:val="16"/>
                <w:lang w:val="es-ES_tradnl"/>
              </w:rPr>
            </w:pPr>
          </w:p>
        </w:tc>
      </w:tr>
      <w:tr w:rsidR="00B9088F" w:rsidRPr="00C56BAC" w:rsidTr="00393955">
        <w:trPr>
          <w:trHeight w:val="616"/>
          <w:jc w:val="center"/>
        </w:trPr>
        <w:tc>
          <w:tcPr>
            <w:tcW w:w="6429" w:type="dxa"/>
            <w:shd w:val="clear" w:color="auto" w:fill="C9C9C9" w:themeFill="accent3" w:themeFillTint="99"/>
            <w:vAlign w:val="center"/>
          </w:tcPr>
          <w:p w:rsidR="00B9088F" w:rsidRPr="00C56BAC" w:rsidRDefault="00B9088F" w:rsidP="00393955">
            <w:pPr>
              <w:jc w:val="both"/>
              <w:rPr>
                <w:b/>
                <w:i/>
                <w:sz w:val="16"/>
                <w:lang w:val="es-ES_tradnl"/>
              </w:rPr>
            </w:pPr>
            <w:r w:rsidRPr="00C56BAC">
              <w:rPr>
                <w:b/>
                <w:i/>
                <w:sz w:val="16"/>
                <w:lang w:val="es-ES_tradnl"/>
              </w:rPr>
              <w:t>Deficiente o pobre</w:t>
            </w:r>
          </w:p>
          <w:p w:rsidR="00B9088F" w:rsidRPr="00C56BAC" w:rsidRDefault="00B9088F" w:rsidP="00393955">
            <w:pPr>
              <w:jc w:val="both"/>
              <w:rPr>
                <w:sz w:val="16"/>
                <w:lang w:val="es-ES_tradnl"/>
              </w:rPr>
            </w:pPr>
            <w:r w:rsidRPr="00C56BAC">
              <w:rPr>
                <w:sz w:val="16"/>
                <w:lang w:val="es-ES_tradnl"/>
              </w:rPr>
              <w:t>Incluye incorrectamente de tres a cinco cita (textuales o paráfrasis) y la bibliografía.</w:t>
            </w:r>
          </w:p>
        </w:tc>
        <w:tc>
          <w:tcPr>
            <w:tcW w:w="1418" w:type="dxa"/>
            <w:shd w:val="clear" w:color="auto" w:fill="C9C9C9" w:themeFill="accent3" w:themeFillTint="99"/>
            <w:vAlign w:val="center"/>
          </w:tcPr>
          <w:p w:rsidR="00B9088F" w:rsidRPr="00C56BAC" w:rsidRDefault="00B9088F" w:rsidP="00393955">
            <w:pPr>
              <w:jc w:val="center"/>
              <w:rPr>
                <w:sz w:val="16"/>
                <w:lang w:val="es-ES_tradnl"/>
              </w:rPr>
            </w:pPr>
            <w:r w:rsidRPr="00C56BAC">
              <w:rPr>
                <w:sz w:val="16"/>
                <w:lang w:val="es-ES_tradnl"/>
              </w:rPr>
              <w:t>2</w:t>
            </w:r>
          </w:p>
        </w:tc>
        <w:tc>
          <w:tcPr>
            <w:tcW w:w="1040" w:type="dxa"/>
            <w:shd w:val="clear" w:color="auto" w:fill="C9C9C9" w:themeFill="accent3" w:themeFillTint="99"/>
          </w:tcPr>
          <w:p w:rsidR="00B9088F" w:rsidRPr="00C56BAC" w:rsidRDefault="00B9088F" w:rsidP="00393955">
            <w:pPr>
              <w:jc w:val="both"/>
              <w:rPr>
                <w:sz w:val="16"/>
                <w:lang w:val="es-ES_tradnl"/>
              </w:rPr>
            </w:pPr>
          </w:p>
        </w:tc>
      </w:tr>
    </w:tbl>
    <w:p w:rsidR="00B9088F" w:rsidRDefault="00B9088F" w:rsidP="00B9088F">
      <w:pPr>
        <w:pStyle w:val="Sinespaciado"/>
      </w:pPr>
    </w:p>
    <w:p w:rsidR="00B9088F" w:rsidRDefault="00B9088F" w:rsidP="00B9088F">
      <w:pPr>
        <w:pStyle w:val="Sinespaciado"/>
        <w:jc w:val="center"/>
      </w:pPr>
      <w:r>
        <w:t>_______________________________</w:t>
      </w:r>
    </w:p>
    <w:p w:rsidR="00B9088F" w:rsidRDefault="00B9088F" w:rsidP="00B9088F">
      <w:pPr>
        <w:jc w:val="center"/>
        <w:rPr>
          <w:sz w:val="16"/>
          <w:szCs w:val="16"/>
        </w:rPr>
      </w:pPr>
      <w:r>
        <w:rPr>
          <w:sz w:val="16"/>
          <w:szCs w:val="16"/>
        </w:rPr>
        <w:br/>
        <w:t xml:space="preserve">Nombre y firma de quien evaluó. </w:t>
      </w:r>
    </w:p>
    <w:p w:rsidR="00B9088F" w:rsidRDefault="00B9088F" w:rsidP="00B9088F">
      <w:pPr>
        <w:pStyle w:val="Sinespaciado"/>
        <w:tabs>
          <w:tab w:val="left" w:pos="1020"/>
          <w:tab w:val="center" w:pos="4680"/>
        </w:tabs>
        <w:jc w:val="both"/>
        <w:rPr>
          <w:b/>
          <w:i/>
          <w:sz w:val="16"/>
          <w:shd w:val="clear" w:color="auto" w:fill="FFFF00"/>
        </w:rPr>
      </w:pPr>
    </w:p>
    <w:p w:rsidR="00B9088F" w:rsidRPr="00C56BAC" w:rsidRDefault="00B9088F" w:rsidP="00B9088F">
      <w:pPr>
        <w:pStyle w:val="Sinespaciado"/>
        <w:tabs>
          <w:tab w:val="left" w:pos="1020"/>
          <w:tab w:val="center" w:pos="4680"/>
        </w:tabs>
        <w:jc w:val="both"/>
        <w:rPr>
          <w:b/>
          <w:i/>
          <w:sz w:val="16"/>
          <w:u w:val="single"/>
        </w:rPr>
      </w:pPr>
      <w:r w:rsidRPr="00DA335D">
        <w:rPr>
          <w:b/>
          <w:i/>
          <w:sz w:val="16"/>
          <w:shd w:val="clear" w:color="auto" w:fill="FFFFFF" w:themeFill="background1"/>
        </w:rPr>
        <w:t>Nota:</w:t>
      </w:r>
      <w:r w:rsidRPr="00C56BAC">
        <w:rPr>
          <w:i/>
          <w:sz w:val="18"/>
        </w:rPr>
        <w:t xml:space="preserve"> </w:t>
      </w:r>
      <w:r w:rsidRPr="00C56BAC">
        <w:rPr>
          <w:i/>
          <w:sz w:val="16"/>
        </w:rPr>
        <w:t xml:space="preserve">Limpieza, </w:t>
      </w:r>
      <w:proofErr w:type="spellStart"/>
      <w:r w:rsidRPr="00C56BAC">
        <w:rPr>
          <w:i/>
          <w:sz w:val="16"/>
        </w:rPr>
        <w:t>arial</w:t>
      </w:r>
      <w:proofErr w:type="spellEnd"/>
      <w:r w:rsidRPr="00C56BAC">
        <w:rPr>
          <w:i/>
          <w:sz w:val="16"/>
        </w:rPr>
        <w:t xml:space="preserve"> 12, interlineado de 1.5, texto justificado, con portada formal, recuerda que es un trabajo de nivel de Licenciatura, cuida todos los detalles por mínimos que parezcan. Entregar la fecha y hora indicada por el maestro de acuerdo a lo acordado en el grupo con la rúbrica debidamente </w:t>
      </w:r>
      <w:r w:rsidRPr="00C56BAC">
        <w:rPr>
          <w:b/>
          <w:i/>
          <w:sz w:val="16"/>
          <w:u w:val="single"/>
        </w:rPr>
        <w:t>llena adjunta al documento escrito.</w:t>
      </w:r>
    </w:p>
    <w:p w:rsidR="00B9088F" w:rsidRDefault="00B9088F" w:rsidP="00B9088F">
      <w:pPr>
        <w:jc w:val="center"/>
        <w:rPr>
          <w:sz w:val="16"/>
          <w:szCs w:val="16"/>
        </w:rPr>
      </w:pPr>
    </w:p>
    <w:p w:rsidR="00B9088F" w:rsidRDefault="00B9088F" w:rsidP="00B9088F">
      <w:pPr>
        <w:jc w:val="center"/>
        <w:rPr>
          <w:sz w:val="16"/>
          <w:szCs w:val="16"/>
        </w:rPr>
      </w:pPr>
    </w:p>
    <w:p w:rsidR="00B9088F" w:rsidRDefault="00B9088F" w:rsidP="00B9088F">
      <w:pPr>
        <w:jc w:val="center"/>
        <w:rPr>
          <w:b/>
          <w:lang w:val="es-ES_tradnl"/>
        </w:rPr>
      </w:pPr>
      <w:r>
        <w:rPr>
          <w:b/>
          <w:lang w:val="es-ES_tradnl"/>
        </w:rPr>
        <w:br w:type="column"/>
      </w:r>
      <w:r>
        <w:rPr>
          <w:b/>
          <w:lang w:val="es-ES_tradnl"/>
        </w:rPr>
        <w:lastRenderedPageBreak/>
        <w:t>ESTRUCTURA GENERAL DEL ESCRITO DEL CASO</w:t>
      </w:r>
    </w:p>
    <w:p w:rsidR="00B9088F" w:rsidRPr="006537DA" w:rsidRDefault="00B9088F" w:rsidP="00B9088F">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rPr>
      </w:pPr>
      <w:r w:rsidRPr="006537DA">
        <w:rPr>
          <w:rFonts w:ascii="Cambria" w:hAnsi="Cambria" w:cs="Arial"/>
          <w:b/>
          <w:sz w:val="16"/>
        </w:rPr>
        <w:t>Competencia profesional:</w:t>
      </w:r>
      <w:r w:rsidRPr="006537DA">
        <w:rPr>
          <w:rFonts w:ascii="Cambria" w:hAnsi="Cambria" w:cs="Arial"/>
          <w:i/>
          <w:sz w:val="16"/>
        </w:rPr>
        <w:t xml:space="preserve"> Actúa de manera ética ante la diversidad de situaciones que se presentan en la práctica profesional.</w:t>
      </w:r>
    </w:p>
    <w:p w:rsidR="00B9088F" w:rsidRPr="006537DA" w:rsidRDefault="00B9088F" w:rsidP="00B9088F">
      <w:pPr>
        <w:pBdr>
          <w:top w:val="single" w:sz="4" w:space="1" w:color="auto"/>
          <w:left w:val="single" w:sz="4" w:space="4" w:color="auto"/>
          <w:bottom w:val="single" w:sz="4" w:space="1" w:color="auto"/>
          <w:right w:val="single" w:sz="4" w:space="4" w:color="auto"/>
        </w:pBdr>
        <w:jc w:val="both"/>
        <w:rPr>
          <w:rFonts w:ascii="Cambria" w:hAnsi="Cambria" w:cs="Cambria"/>
          <w:i/>
          <w:color w:val="000000"/>
          <w:sz w:val="16"/>
        </w:rPr>
      </w:pPr>
      <w:r w:rsidRPr="006537DA">
        <w:rPr>
          <w:rFonts w:ascii="Cambria" w:hAnsi="Cambria" w:cs="Cambria"/>
          <w:b/>
          <w:color w:val="000000"/>
          <w:sz w:val="16"/>
        </w:rPr>
        <w:t>Competencia de Unidad:</w:t>
      </w:r>
      <w:r w:rsidRPr="006537DA">
        <w:rPr>
          <w:rFonts w:ascii="Cambria" w:hAnsi="Cambria" w:cs="Cambria"/>
          <w:i/>
          <w:color w:val="000000"/>
          <w:sz w:val="16"/>
        </w:rPr>
        <w:t xml:space="preserve"> Asume críticamente responsabilidades establecidas en el marco normativo para or</w:t>
      </w:r>
      <w:r>
        <w:rPr>
          <w:rFonts w:ascii="Cambria" w:hAnsi="Cambria" w:cs="Cambria"/>
          <w:i/>
          <w:color w:val="000000"/>
          <w:sz w:val="16"/>
        </w:rPr>
        <w:t xml:space="preserve">ientar su ejercicio profesional y </w:t>
      </w:r>
      <w:r w:rsidRPr="006537DA">
        <w:rPr>
          <w:rFonts w:ascii="Cambria" w:hAnsi="Cambria" w:cs="Cambria"/>
          <w:i/>
          <w:color w:val="000000"/>
          <w:sz w:val="16"/>
        </w:rPr>
        <w:t>r</w:t>
      </w:r>
      <w:r w:rsidRPr="006537DA">
        <w:rPr>
          <w:rFonts w:ascii="Cambria" w:hAnsi="Cambria" w:cs="Cambria"/>
          <w:i/>
          <w:sz w:val="16"/>
        </w:rPr>
        <w:t xml:space="preserve">ealiza adecuaciones curriculares pertinentes en su planeación a partir de los resultados </w:t>
      </w:r>
      <w:r w:rsidRPr="006537DA">
        <w:rPr>
          <w:rFonts w:ascii="Cambria" w:hAnsi="Cambria" w:cs="Cambria"/>
          <w:b/>
          <w:i/>
          <w:sz w:val="16"/>
        </w:rPr>
        <w:t xml:space="preserve">de la evaluación de los aprendizajes de los alumnos </w:t>
      </w:r>
      <w:r w:rsidRPr="006537DA">
        <w:rPr>
          <w:rFonts w:ascii="Cambria" w:hAnsi="Cambria" w:cs="Cambria"/>
          <w:i/>
          <w:sz w:val="16"/>
        </w:rPr>
        <w:t>y de las estrategias que elabora para minimizar las barreras para el aprendizaje.</w:t>
      </w:r>
    </w:p>
    <w:p w:rsidR="00B9088F" w:rsidRDefault="00B9088F" w:rsidP="00B9088F">
      <w:pPr>
        <w:jc w:val="center"/>
        <w:rPr>
          <w:b/>
          <w:lang w:val="es-ES_tradnl"/>
        </w:rPr>
      </w:pPr>
      <w:r>
        <w:rPr>
          <w:b/>
          <w:lang w:val="es-ES_tradnl"/>
        </w:rPr>
        <w:t>Práctica del 10 al 21 de septiembre.</w:t>
      </w:r>
    </w:p>
    <w:p w:rsidR="00B9088F" w:rsidRPr="006537DA" w:rsidRDefault="00B9088F" w:rsidP="00B9088F">
      <w:pPr>
        <w:jc w:val="both"/>
        <w:rPr>
          <w:sz w:val="20"/>
          <w:lang w:val="es-ES_tradnl"/>
        </w:rPr>
      </w:pPr>
      <w:r w:rsidRPr="006537DA">
        <w:rPr>
          <w:b/>
          <w:sz w:val="20"/>
          <w:lang w:val="es-ES_tradnl"/>
        </w:rPr>
        <w:t>Indicaciones generales:</w:t>
      </w:r>
      <w:r w:rsidRPr="006537DA">
        <w:rPr>
          <w:sz w:val="20"/>
          <w:lang w:val="es-ES_tradnl"/>
        </w:rPr>
        <w:t xml:space="preserve"> </w:t>
      </w:r>
      <w:r>
        <w:rPr>
          <w:i/>
          <w:sz w:val="20"/>
          <w:lang w:val="es-ES_tradnl"/>
        </w:rPr>
        <w:t>seleccionar un niño (a) que presente dificultades e identificar y describir los siguientes indicadores</w:t>
      </w:r>
      <w:r w:rsidRPr="006537DA">
        <w:rPr>
          <w:i/>
          <w:sz w:val="20"/>
          <w:lang w:val="es-ES_tradnl"/>
        </w:rPr>
        <w:t>.</w:t>
      </w:r>
    </w:p>
    <w:p w:rsidR="00B9088F" w:rsidRDefault="00B9088F" w:rsidP="00B9088F">
      <w:pPr>
        <w:pStyle w:val="Prrafodelista"/>
        <w:numPr>
          <w:ilvl w:val="0"/>
          <w:numId w:val="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Descripción general del alumno</w:t>
      </w:r>
    </w:p>
    <w:p w:rsidR="00B9088F" w:rsidRDefault="00B9088F" w:rsidP="00B9088F">
      <w:pPr>
        <w:pStyle w:val="Prrafodelista"/>
        <w:numPr>
          <w:ilvl w:val="1"/>
          <w:numId w:val="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Nombre, edad, antecedentes generales de desarrollo, nombre, edades y ocupación de los padres o tutores.</w:t>
      </w:r>
    </w:p>
    <w:p w:rsidR="00B9088F" w:rsidRDefault="00B9088F" w:rsidP="00B9088F">
      <w:pPr>
        <w:pStyle w:val="Prrafodelista"/>
        <w:numPr>
          <w:ilvl w:val="1"/>
          <w:numId w:val="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Breve justificación de la elección del caso</w:t>
      </w:r>
    </w:p>
    <w:p w:rsidR="00B9088F" w:rsidRDefault="00B9088F" w:rsidP="00B9088F">
      <w:pPr>
        <w:pStyle w:val="Prrafodelista"/>
        <w:jc w:val="both"/>
        <w:rPr>
          <w:rFonts w:ascii="Arial" w:hAnsi="Arial" w:cs="Arial"/>
          <w:color w:val="222222"/>
          <w:sz w:val="20"/>
          <w:szCs w:val="20"/>
          <w:shd w:val="clear" w:color="auto" w:fill="FFFFFF"/>
        </w:rPr>
      </w:pPr>
    </w:p>
    <w:p w:rsidR="00B9088F" w:rsidRDefault="00B9088F" w:rsidP="00B9088F">
      <w:pPr>
        <w:pStyle w:val="Prrafodelista"/>
        <w:numPr>
          <w:ilvl w:val="0"/>
          <w:numId w:val="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Información sobre el alumno</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2.1 Ritmo de trabajo</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2.2 Actividades que le implican mayor tiempo o esfuerzo</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2.3 Dificultades que presenta </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2.4 Formas de motivación</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2.5 Intereses </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2.6 Interacción con:</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t>2.6.1 Educadora</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t>2.6.2 Iguales (pares)</w:t>
      </w:r>
    </w:p>
    <w:p w:rsidR="00B9088F" w:rsidRDefault="00B9088F" w:rsidP="00B9088F">
      <w:pPr>
        <w:pStyle w:val="Prrafodelista"/>
        <w:ind w:left="14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t>2.6.3 Otros (agentes educativo, padres).</w:t>
      </w:r>
    </w:p>
    <w:p w:rsidR="00B9088F" w:rsidRDefault="00B9088F" w:rsidP="00B9088F">
      <w:pPr>
        <w:pStyle w:val="Prrafodelista"/>
        <w:ind w:left="1440"/>
        <w:jc w:val="both"/>
        <w:rPr>
          <w:rFonts w:ascii="Arial" w:hAnsi="Arial" w:cs="Arial"/>
          <w:color w:val="222222"/>
          <w:sz w:val="20"/>
          <w:szCs w:val="20"/>
          <w:shd w:val="clear" w:color="auto" w:fill="FFFFFF"/>
        </w:rPr>
      </w:pPr>
    </w:p>
    <w:p w:rsidR="00B9088F" w:rsidRDefault="00B9088F" w:rsidP="00B9088F">
      <w:pPr>
        <w:pStyle w:val="Prrafodelista"/>
        <w:numPr>
          <w:ilvl w:val="0"/>
          <w:numId w:val="3"/>
        </w:numPr>
        <w:jc w:val="both"/>
        <w:rPr>
          <w:rFonts w:ascii="Arial" w:hAnsi="Arial" w:cs="Arial"/>
          <w:color w:val="222222"/>
          <w:sz w:val="20"/>
          <w:szCs w:val="20"/>
          <w:shd w:val="clear" w:color="auto" w:fill="FFFFFF"/>
        </w:rPr>
      </w:pPr>
      <w:r w:rsidRPr="00283F93">
        <w:rPr>
          <w:rFonts w:ascii="Arial" w:hAnsi="Arial" w:cs="Arial"/>
          <w:color w:val="222222"/>
          <w:sz w:val="20"/>
          <w:szCs w:val="20"/>
          <w:shd w:val="clear" w:color="auto" w:fill="FFFFFF"/>
        </w:rPr>
        <w:t>Información sobre los contextos</w:t>
      </w:r>
      <w:r>
        <w:rPr>
          <w:rFonts w:ascii="Arial" w:hAnsi="Arial" w:cs="Arial"/>
          <w:color w:val="222222"/>
          <w:sz w:val="20"/>
          <w:szCs w:val="20"/>
          <w:shd w:val="clear" w:color="auto" w:fill="FFFFFF"/>
        </w:rPr>
        <w:t>*</w:t>
      </w:r>
    </w:p>
    <w:p w:rsidR="00B9088F" w:rsidRDefault="00B9088F" w:rsidP="00B9088F">
      <w:pPr>
        <w:pStyle w:val="Prrafodelista"/>
        <w:numPr>
          <w:ilvl w:val="1"/>
          <w:numId w:val="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Contexto áulico </w:t>
      </w:r>
    </w:p>
    <w:p w:rsidR="00B9088F" w:rsidRDefault="00B9088F" w:rsidP="00B9088F">
      <w:pPr>
        <w:pStyle w:val="Prrafodelista"/>
        <w:numPr>
          <w:ilvl w:val="1"/>
          <w:numId w:val="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Contexto escolar</w:t>
      </w:r>
    </w:p>
    <w:p w:rsidR="00B9088F" w:rsidRDefault="00B9088F" w:rsidP="00B9088F">
      <w:pPr>
        <w:pStyle w:val="Prrafodelista"/>
        <w:numPr>
          <w:ilvl w:val="1"/>
          <w:numId w:val="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Contexto familiar</w:t>
      </w:r>
    </w:p>
    <w:p w:rsidR="00B9088F" w:rsidRDefault="00B9088F" w:rsidP="00B9088F">
      <w:pPr>
        <w:pStyle w:val="Prrafodelista"/>
        <w:numPr>
          <w:ilvl w:val="1"/>
          <w:numId w:val="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Contexto social</w:t>
      </w:r>
    </w:p>
    <w:p w:rsidR="00B9088F" w:rsidRDefault="00B9088F" w:rsidP="00B9088F">
      <w:pPr>
        <w:jc w:val="both"/>
        <w:rPr>
          <w:rFonts w:ascii="Arial" w:hAnsi="Arial" w:cs="Arial"/>
          <w:color w:val="222222"/>
          <w:sz w:val="20"/>
          <w:szCs w:val="20"/>
          <w:shd w:val="clear" w:color="auto" w:fill="FFFFFF"/>
        </w:rPr>
      </w:pPr>
    </w:p>
    <w:p w:rsidR="00B9088F" w:rsidRDefault="00B9088F" w:rsidP="00B9088F">
      <w:pPr>
        <w:jc w:val="both"/>
        <w:rPr>
          <w:rFonts w:ascii="Arial" w:hAnsi="Arial" w:cs="Arial"/>
          <w:color w:val="222222"/>
          <w:sz w:val="20"/>
          <w:szCs w:val="20"/>
          <w:shd w:val="clear" w:color="auto" w:fill="FFFFFF"/>
        </w:rPr>
      </w:pPr>
    </w:p>
    <w:p w:rsidR="00B9088F" w:rsidRDefault="00B9088F" w:rsidP="00B9088F">
      <w:pPr>
        <w:pStyle w:val="Sinespaciado"/>
        <w:tabs>
          <w:tab w:val="left" w:pos="1020"/>
          <w:tab w:val="center" w:pos="4680"/>
        </w:tabs>
        <w:jc w:val="both"/>
        <w:rPr>
          <w:b/>
          <w:i/>
          <w:sz w:val="16"/>
          <w:shd w:val="clear" w:color="auto" w:fill="FFFF00"/>
        </w:rPr>
      </w:pPr>
    </w:p>
    <w:p w:rsidR="00B9088F" w:rsidRPr="00C56BAC" w:rsidRDefault="00B9088F" w:rsidP="00B9088F">
      <w:pPr>
        <w:pStyle w:val="Sinespaciado"/>
        <w:tabs>
          <w:tab w:val="left" w:pos="1020"/>
          <w:tab w:val="center" w:pos="4680"/>
        </w:tabs>
        <w:jc w:val="both"/>
        <w:rPr>
          <w:b/>
          <w:i/>
          <w:sz w:val="16"/>
          <w:u w:val="single"/>
        </w:rPr>
      </w:pPr>
      <w:r w:rsidRPr="00DA335D">
        <w:rPr>
          <w:b/>
          <w:i/>
          <w:sz w:val="16"/>
          <w:shd w:val="clear" w:color="auto" w:fill="FFFFFF" w:themeFill="background1"/>
        </w:rPr>
        <w:t>Nota:</w:t>
      </w:r>
      <w:r w:rsidRPr="00C56BAC">
        <w:rPr>
          <w:i/>
          <w:sz w:val="18"/>
        </w:rPr>
        <w:t xml:space="preserve"> </w:t>
      </w:r>
      <w:r w:rsidRPr="00C56BAC">
        <w:rPr>
          <w:i/>
          <w:sz w:val="16"/>
        </w:rPr>
        <w:t xml:space="preserve">Limpieza, </w:t>
      </w:r>
      <w:proofErr w:type="spellStart"/>
      <w:r w:rsidRPr="00C56BAC">
        <w:rPr>
          <w:i/>
          <w:sz w:val="16"/>
        </w:rPr>
        <w:t>arial</w:t>
      </w:r>
      <w:proofErr w:type="spellEnd"/>
      <w:r w:rsidRPr="00C56BAC">
        <w:rPr>
          <w:i/>
          <w:sz w:val="16"/>
        </w:rPr>
        <w:t xml:space="preserve"> 12, interlineado de 1.5, texto justificado, con portada formal, recuerda que es un trabajo de nivel de Licenciatura, cuida todos los detalles por mínimos que parezcan. Entregar la fecha y hora indicada por el maestro de acuerdo a lo acordado en el grupo con la rúbrica debidamente </w:t>
      </w:r>
      <w:r w:rsidRPr="00C56BAC">
        <w:rPr>
          <w:b/>
          <w:i/>
          <w:sz w:val="16"/>
          <w:u w:val="single"/>
        </w:rPr>
        <w:t>llena adjunta al documento escrito.</w:t>
      </w:r>
    </w:p>
    <w:p w:rsidR="00B9088F" w:rsidRDefault="00B9088F" w:rsidP="00B9088F">
      <w:pPr>
        <w:jc w:val="both"/>
        <w:rPr>
          <w:rFonts w:ascii="Arial" w:hAnsi="Arial" w:cs="Arial"/>
          <w:color w:val="222222"/>
          <w:sz w:val="20"/>
          <w:szCs w:val="20"/>
          <w:shd w:val="clear" w:color="auto" w:fill="FFFFFF"/>
        </w:rPr>
      </w:pPr>
    </w:p>
    <w:p w:rsidR="00B9088F" w:rsidRDefault="00B9088F" w:rsidP="00B9088F">
      <w:pPr>
        <w:jc w:val="both"/>
        <w:rPr>
          <w:rFonts w:ascii="Arial" w:hAnsi="Arial" w:cs="Arial"/>
          <w:color w:val="222222"/>
          <w:sz w:val="20"/>
          <w:szCs w:val="20"/>
          <w:shd w:val="clear" w:color="auto" w:fill="FFFFFF"/>
        </w:rPr>
      </w:pPr>
    </w:p>
    <w:p w:rsidR="00822901" w:rsidRPr="00EE7B0E" w:rsidRDefault="00822901" w:rsidP="00EE7B0E">
      <w:pPr>
        <w:spacing w:line="360" w:lineRule="auto"/>
        <w:jc w:val="both"/>
        <w:rPr>
          <w:rFonts w:ascii="Arial" w:hAnsi="Arial" w:cs="Arial"/>
          <w:sz w:val="24"/>
        </w:rPr>
      </w:pPr>
    </w:p>
    <w:sectPr w:rsidR="00822901" w:rsidRPr="00EE7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74898"/>
    <w:multiLevelType w:val="multilevel"/>
    <w:tmpl w:val="820CAFA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590446BF"/>
    <w:multiLevelType w:val="hybridMultilevel"/>
    <w:tmpl w:val="2CAC4FD8"/>
    <w:lvl w:ilvl="0" w:tplc="1D56CC88">
      <w:start w:val="1"/>
      <w:numFmt w:val="decimal"/>
      <w:lvlText w:val="%1."/>
      <w:lvlJc w:val="left"/>
      <w:pPr>
        <w:ind w:left="720" w:hanging="360"/>
      </w:pPr>
      <w:rPr>
        <w:rFonts w:asciiTheme="minorHAnsi" w:hAnsiTheme="minorHAnsi" w:cstheme="minorBidi" w:hint="default"/>
        <w:color w:val="auto"/>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E8057B"/>
    <w:multiLevelType w:val="multilevel"/>
    <w:tmpl w:val="B92A2AD2"/>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FD"/>
    <w:rsid w:val="00022A9A"/>
    <w:rsid w:val="000856B3"/>
    <w:rsid w:val="0009349E"/>
    <w:rsid w:val="001116E9"/>
    <w:rsid w:val="001151BC"/>
    <w:rsid w:val="00130583"/>
    <w:rsid w:val="001A7FB5"/>
    <w:rsid w:val="001D0C43"/>
    <w:rsid w:val="0030638C"/>
    <w:rsid w:val="003627B6"/>
    <w:rsid w:val="003C52E1"/>
    <w:rsid w:val="00402194"/>
    <w:rsid w:val="00665874"/>
    <w:rsid w:val="006716FB"/>
    <w:rsid w:val="006E1CEF"/>
    <w:rsid w:val="0073729A"/>
    <w:rsid w:val="00772293"/>
    <w:rsid w:val="00772582"/>
    <w:rsid w:val="00781F9F"/>
    <w:rsid w:val="00784B7E"/>
    <w:rsid w:val="00822901"/>
    <w:rsid w:val="0084411E"/>
    <w:rsid w:val="00854A0D"/>
    <w:rsid w:val="0086635A"/>
    <w:rsid w:val="00975CED"/>
    <w:rsid w:val="009A41A4"/>
    <w:rsid w:val="00A04375"/>
    <w:rsid w:val="00A821A8"/>
    <w:rsid w:val="00AE1E6C"/>
    <w:rsid w:val="00B36C58"/>
    <w:rsid w:val="00B65236"/>
    <w:rsid w:val="00B9088F"/>
    <w:rsid w:val="00C23126"/>
    <w:rsid w:val="00C424D5"/>
    <w:rsid w:val="00D17FFD"/>
    <w:rsid w:val="00D25E49"/>
    <w:rsid w:val="00D35BE8"/>
    <w:rsid w:val="00D62CE6"/>
    <w:rsid w:val="00E40598"/>
    <w:rsid w:val="00E6182A"/>
    <w:rsid w:val="00EE044B"/>
    <w:rsid w:val="00EE7B0E"/>
    <w:rsid w:val="00F547CC"/>
    <w:rsid w:val="00FB0981"/>
    <w:rsid w:val="00FC5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AE156-8BFE-45D2-8CCD-A3DF3CD7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FFD"/>
    <w:pPr>
      <w:spacing w:after="200" w:line="276" w:lineRule="auto"/>
    </w:pPr>
  </w:style>
  <w:style w:type="paragraph" w:styleId="Ttulo1">
    <w:name w:val="heading 1"/>
    <w:basedOn w:val="Normal"/>
    <w:next w:val="Normal"/>
    <w:link w:val="Ttulo1Car"/>
    <w:uiPriority w:val="9"/>
    <w:qFormat/>
    <w:rsid w:val="00E6182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82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6182A"/>
  </w:style>
  <w:style w:type="paragraph" w:styleId="Sinespaciado">
    <w:name w:val="No Spacing"/>
    <w:uiPriority w:val="1"/>
    <w:qFormat/>
    <w:rsid w:val="00B9088F"/>
    <w:pPr>
      <w:spacing w:after="0" w:line="240" w:lineRule="auto"/>
    </w:pPr>
    <w:rPr>
      <w:lang w:val="es-ES"/>
    </w:rPr>
  </w:style>
  <w:style w:type="table" w:styleId="Tablaconcuadrcula">
    <w:name w:val="Table Grid"/>
    <w:basedOn w:val="Tablanormal"/>
    <w:uiPriority w:val="59"/>
    <w:rsid w:val="00B9088F"/>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9088F"/>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2947">
      <w:bodyDiv w:val="1"/>
      <w:marLeft w:val="0"/>
      <w:marRight w:val="0"/>
      <w:marTop w:val="0"/>
      <w:marBottom w:val="0"/>
      <w:divBdr>
        <w:top w:val="none" w:sz="0" w:space="0" w:color="auto"/>
        <w:left w:val="none" w:sz="0" w:space="0" w:color="auto"/>
        <w:bottom w:val="none" w:sz="0" w:space="0" w:color="auto"/>
        <w:right w:val="none" w:sz="0" w:space="0" w:color="auto"/>
      </w:divBdr>
    </w:div>
    <w:div w:id="896741168">
      <w:bodyDiv w:val="1"/>
      <w:marLeft w:val="0"/>
      <w:marRight w:val="0"/>
      <w:marTop w:val="0"/>
      <w:marBottom w:val="0"/>
      <w:divBdr>
        <w:top w:val="none" w:sz="0" w:space="0" w:color="auto"/>
        <w:left w:val="none" w:sz="0" w:space="0" w:color="auto"/>
        <w:bottom w:val="none" w:sz="0" w:space="0" w:color="auto"/>
        <w:right w:val="none" w:sz="0" w:space="0" w:color="auto"/>
      </w:divBdr>
    </w:div>
    <w:div w:id="1647466147">
      <w:bodyDiv w:val="1"/>
      <w:marLeft w:val="0"/>
      <w:marRight w:val="0"/>
      <w:marTop w:val="0"/>
      <w:marBottom w:val="0"/>
      <w:divBdr>
        <w:top w:val="none" w:sz="0" w:space="0" w:color="auto"/>
        <w:left w:val="none" w:sz="0" w:space="0" w:color="auto"/>
        <w:bottom w:val="none" w:sz="0" w:space="0" w:color="auto"/>
        <w:right w:val="none" w:sz="0" w:space="0" w:color="auto"/>
      </w:divBdr>
    </w:div>
    <w:div w:id="20287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Sou96</b:Tag>
    <b:SourceType>BookSection</b:SourceType>
    <b:Guid>{09454397-F471-46BA-95A0-E52221588925}</b:Guid>
    <b:Author>
      <b:Author>
        <b:NameList>
          <b:Person>
            <b:Last>Souto</b:Last>
            <b:First>M</b:First>
          </b:Person>
        </b:NameList>
      </b:Author>
    </b:Author>
    <b:Title>“La clase escolar: una mirada desde la didáctica de lo grupal”</b:Title>
    <b:Year>1996</b:Year>
    <b:City>Paidós</b:City>
    <b:BookTitle>Corrientes Didácticas Contemporáneas. </b:BookTitle>
    <b:RefOrder>2</b:RefOrder>
  </b:Source>
  <b:Source>
    <b:Tag>Qui06</b:Tag>
    <b:SourceType>Book</b:SourceType>
    <b:Guid>{2F3B30A6-2E8E-4143-92FC-F1D4F3CD5CD3}</b:Guid>
    <b:Author>
      <b:Author>
        <b:NameList>
          <b:Person>
            <b:Last>Quintero</b:Last>
            <b:First>M.</b:First>
          </b:Person>
        </b:NameList>
      </b:Author>
    </b:Author>
    <b:Title>“El papel de la familia en la Educación. Educación Infantil”. </b:Title>
    <b:Year>2006</b:Year>
    <b:City>España</b:City>
    <b:Publisher>Revista Digital Investigación y Educación No. 21 de la Organización de Estados Iberoamericanos para la Educación, la Ciencia y la Cultura </b:Publisher>
    <b:RefOrder>3</b:RefOrder>
  </b:Source>
  <b:Source>
    <b:Tag>Bro04</b:Tag>
    <b:SourceType>Book</b:SourceType>
    <b:Guid>{F73AD53B-3D92-48E6-BC43-5DFE040DD669}</b:Guid>
    <b:Author>
      <b:Author>
        <b:NameList>
          <b:Person>
            <b:Last>Brophy</b:Last>
            <b:First>J.</b:First>
          </b:Person>
        </b:NameList>
      </b:Author>
    </b:Author>
    <b:Title>Motivating students to learn</b:Title>
    <b:Year>2004</b:Year>
    <b:Publisher>Taylor &amp; Francis. </b:Publisher>
    <b:RefOrder>1</b:RefOrder>
  </b:Source>
</b:Sources>
</file>

<file path=customXml/itemProps1.xml><?xml version="1.0" encoding="utf-8"?>
<ds:datastoreItem xmlns:ds="http://schemas.openxmlformats.org/officeDocument/2006/customXml" ds:itemID="{96C098FB-F738-401D-90CE-C9DC8C66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2310</Words>
  <Characters>12711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Borjon</dc:creator>
  <cp:keywords/>
  <dc:description/>
  <cp:lastModifiedBy>Michelle Borjon</cp:lastModifiedBy>
  <cp:revision>49</cp:revision>
  <dcterms:created xsi:type="dcterms:W3CDTF">2018-10-09T20:49:00Z</dcterms:created>
  <dcterms:modified xsi:type="dcterms:W3CDTF">2018-10-10T05:21:00Z</dcterms:modified>
</cp:coreProperties>
</file>