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D62" w:rsidRPr="00AB1D5B" w:rsidRDefault="00AB1D5B" w:rsidP="00AB1D5B">
      <w:pPr>
        <w:jc w:val="center"/>
        <w:rPr>
          <w:rFonts w:ascii="Verdana" w:hAnsi="Verdana"/>
          <w:color w:val="000000"/>
          <w:sz w:val="19"/>
          <w:szCs w:val="19"/>
        </w:rPr>
      </w:pPr>
      <w:r w:rsidRPr="00AB1D5B">
        <w:rPr>
          <w:rFonts w:ascii="Times New Roman" w:hAnsi="Times New Roman" w:cs="Times New Roman"/>
          <w:noProof/>
          <w:sz w:val="48"/>
          <w:lang w:val="es-MX"/>
        </w:rPr>
        <w:drawing>
          <wp:anchor distT="0" distB="0" distL="114300" distR="114300" simplePos="0" relativeHeight="251682816" behindDoc="0" locked="0" layoutInCell="1" allowOverlap="1" wp14:anchorId="33A009A9">
            <wp:simplePos x="0" y="0"/>
            <wp:positionH relativeFrom="margin">
              <wp:posOffset>-276225</wp:posOffset>
            </wp:positionH>
            <wp:positionV relativeFrom="margin">
              <wp:posOffset>-266700</wp:posOffset>
            </wp:positionV>
            <wp:extent cx="1028700" cy="925830"/>
            <wp:effectExtent l="0" t="0" r="0" b="762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925830"/>
                    </a:xfrm>
                    <a:prstGeom prst="rect">
                      <a:avLst/>
                    </a:prstGeom>
                    <a:noFill/>
                  </pic:spPr>
                </pic:pic>
              </a:graphicData>
            </a:graphic>
            <wp14:sizeRelH relativeFrom="margin">
              <wp14:pctWidth>0</wp14:pctWidth>
            </wp14:sizeRelH>
            <wp14:sizeRelV relativeFrom="margin">
              <wp14:pctHeight>0</wp14:pctHeight>
            </wp14:sizeRelV>
          </wp:anchor>
        </w:drawing>
      </w:r>
      <w:r w:rsidR="00D90D62" w:rsidRPr="00AB1D5B">
        <w:rPr>
          <w:rFonts w:ascii="Times New Roman" w:hAnsi="Times New Roman" w:cs="Times New Roman"/>
          <w:sz w:val="56"/>
          <w:lang w:val="es-MX"/>
        </w:rPr>
        <w:t>Escuela normal de educación preescolar</w:t>
      </w:r>
    </w:p>
    <w:p w:rsidR="00D90D62" w:rsidRPr="00AB1D5B" w:rsidRDefault="00D90D62" w:rsidP="00AB1D5B">
      <w:pPr>
        <w:jc w:val="center"/>
        <w:rPr>
          <w:rFonts w:ascii="Times New Roman" w:hAnsi="Times New Roman" w:cs="Times New Roman"/>
          <w:sz w:val="56"/>
          <w:lang w:val="es-MX"/>
        </w:rPr>
      </w:pPr>
      <w:r w:rsidRPr="00AB1D5B">
        <w:rPr>
          <w:rFonts w:ascii="Times New Roman" w:hAnsi="Times New Roman" w:cs="Times New Roman"/>
          <w:sz w:val="56"/>
          <w:lang w:val="es-MX"/>
        </w:rPr>
        <w:t>Licenciatura en educación preescolar</w:t>
      </w:r>
    </w:p>
    <w:p w:rsidR="00D90D62" w:rsidRPr="00AB1D5B" w:rsidRDefault="00D90D62" w:rsidP="00AB1D5B">
      <w:pPr>
        <w:jc w:val="center"/>
        <w:rPr>
          <w:rFonts w:ascii="Times New Roman" w:hAnsi="Times New Roman" w:cs="Times New Roman"/>
          <w:sz w:val="56"/>
          <w:lang w:val="es-MX"/>
        </w:rPr>
      </w:pPr>
      <w:r w:rsidRPr="00AB1D5B">
        <w:rPr>
          <w:rFonts w:ascii="Times New Roman" w:hAnsi="Times New Roman" w:cs="Times New Roman"/>
          <w:sz w:val="56"/>
          <w:lang w:val="es-MX"/>
        </w:rPr>
        <w:t>Primer semestre</w:t>
      </w:r>
    </w:p>
    <w:p w:rsidR="00D90D62" w:rsidRPr="00AB1D5B" w:rsidRDefault="00AB1D5B" w:rsidP="00AB1D5B">
      <w:pPr>
        <w:jc w:val="center"/>
        <w:rPr>
          <w:rFonts w:ascii="Times New Roman" w:hAnsi="Times New Roman" w:cs="Times New Roman"/>
          <w:sz w:val="56"/>
          <w:lang w:val="es-MX"/>
        </w:rPr>
      </w:pPr>
      <w:r>
        <w:rPr>
          <w:rFonts w:ascii="Times New Roman" w:hAnsi="Times New Roman" w:cs="Times New Roman"/>
          <w:sz w:val="56"/>
          <w:lang w:val="es-MX"/>
        </w:rPr>
        <w:t xml:space="preserve">Curso: </w:t>
      </w:r>
      <w:r w:rsidR="00D90D62" w:rsidRPr="00AB1D5B">
        <w:rPr>
          <w:rFonts w:ascii="Times New Roman" w:hAnsi="Times New Roman" w:cs="Times New Roman"/>
          <w:sz w:val="56"/>
          <w:lang w:val="es-MX"/>
        </w:rPr>
        <w:t>Desarrollo y aprendizaje</w:t>
      </w:r>
    </w:p>
    <w:p w:rsidR="00D90D62" w:rsidRPr="00AB1D5B" w:rsidRDefault="00D90D62" w:rsidP="00AB1D5B">
      <w:pPr>
        <w:jc w:val="center"/>
        <w:rPr>
          <w:rFonts w:ascii="Times New Roman" w:hAnsi="Times New Roman" w:cs="Times New Roman"/>
          <w:sz w:val="56"/>
          <w:lang w:val="es-MX"/>
        </w:rPr>
      </w:pPr>
      <w:r w:rsidRPr="00AB1D5B">
        <w:rPr>
          <w:rFonts w:ascii="Times New Roman" w:hAnsi="Times New Roman" w:cs="Times New Roman"/>
          <w:sz w:val="56"/>
          <w:lang w:val="es-MX"/>
        </w:rPr>
        <w:t>Mtro. Gerardo garza Alcalá</w:t>
      </w:r>
    </w:p>
    <w:p w:rsidR="00D90D62" w:rsidRDefault="00D90D62" w:rsidP="00AB1D5B">
      <w:pPr>
        <w:jc w:val="center"/>
        <w:rPr>
          <w:rFonts w:ascii="Times New Roman" w:hAnsi="Times New Roman" w:cs="Times New Roman"/>
          <w:sz w:val="56"/>
          <w:lang w:val="es-MX"/>
        </w:rPr>
      </w:pPr>
      <w:r w:rsidRPr="00AB1D5B">
        <w:rPr>
          <w:rFonts w:ascii="Times New Roman" w:hAnsi="Times New Roman" w:cs="Times New Roman"/>
          <w:sz w:val="56"/>
          <w:lang w:val="es-MX"/>
        </w:rPr>
        <w:t>Vanessa Rico Velázquez No. 16</w:t>
      </w:r>
    </w:p>
    <w:p w:rsidR="00AB0E31" w:rsidRDefault="00AB0E31" w:rsidP="00AB1D5B">
      <w:pPr>
        <w:jc w:val="center"/>
        <w:rPr>
          <w:rFonts w:ascii="Times New Roman" w:hAnsi="Times New Roman" w:cs="Times New Roman"/>
          <w:sz w:val="56"/>
          <w:lang w:val="es-MX"/>
        </w:rPr>
      </w:pPr>
      <w:r>
        <w:rPr>
          <w:rFonts w:ascii="Times New Roman" w:hAnsi="Times New Roman" w:cs="Times New Roman"/>
          <w:sz w:val="56"/>
          <w:lang w:val="es-MX"/>
        </w:rPr>
        <w:t>Yamile Margarita Mercado Esquivel No. 9</w:t>
      </w:r>
    </w:p>
    <w:p w:rsidR="00AB0E31" w:rsidRDefault="00AB0E31" w:rsidP="00AB1D5B">
      <w:pPr>
        <w:jc w:val="center"/>
        <w:rPr>
          <w:rFonts w:ascii="Times New Roman" w:hAnsi="Times New Roman" w:cs="Times New Roman"/>
          <w:sz w:val="56"/>
          <w:lang w:val="es-MX"/>
        </w:rPr>
      </w:pPr>
      <w:r>
        <w:rPr>
          <w:rFonts w:ascii="Times New Roman" w:hAnsi="Times New Roman" w:cs="Times New Roman"/>
          <w:sz w:val="56"/>
          <w:lang w:val="es-MX"/>
        </w:rPr>
        <w:t>Tamara Lizbeth López Hernández No. 8</w:t>
      </w:r>
    </w:p>
    <w:p w:rsidR="00AB0E31" w:rsidRPr="00AB1D5B" w:rsidRDefault="00AB0E31" w:rsidP="00AB1D5B">
      <w:pPr>
        <w:jc w:val="center"/>
        <w:rPr>
          <w:rFonts w:ascii="Times New Roman" w:hAnsi="Times New Roman" w:cs="Times New Roman"/>
          <w:sz w:val="56"/>
          <w:lang w:val="es-MX"/>
        </w:rPr>
      </w:pPr>
      <w:r>
        <w:rPr>
          <w:rFonts w:ascii="Times New Roman" w:hAnsi="Times New Roman" w:cs="Times New Roman"/>
          <w:sz w:val="56"/>
          <w:lang w:val="es-MX"/>
        </w:rPr>
        <w:t>Valeria Elizabeth Preciado Villalobos No. 13</w:t>
      </w:r>
    </w:p>
    <w:p w:rsidR="00D90D62" w:rsidRPr="00AB1D5B" w:rsidRDefault="00D90D62" w:rsidP="00AB1D5B">
      <w:pPr>
        <w:jc w:val="center"/>
        <w:rPr>
          <w:rFonts w:ascii="Times New Roman" w:hAnsi="Times New Roman" w:cs="Times New Roman"/>
          <w:sz w:val="56"/>
          <w:lang w:val="es-MX"/>
        </w:rPr>
      </w:pPr>
      <w:r w:rsidRPr="00AB1D5B">
        <w:rPr>
          <w:rFonts w:ascii="Times New Roman" w:hAnsi="Times New Roman" w:cs="Times New Roman"/>
          <w:sz w:val="56"/>
          <w:lang w:val="es-MX"/>
        </w:rPr>
        <w:t>1 “A”</w:t>
      </w:r>
    </w:p>
    <w:p w:rsidR="00D90D62" w:rsidRPr="00AB1D5B" w:rsidRDefault="00D90D62" w:rsidP="00AB1D5B">
      <w:pPr>
        <w:jc w:val="center"/>
        <w:rPr>
          <w:rFonts w:ascii="Times New Roman" w:hAnsi="Times New Roman" w:cs="Times New Roman"/>
          <w:sz w:val="56"/>
          <w:lang w:val="es-MX"/>
        </w:rPr>
      </w:pPr>
      <w:r w:rsidRPr="00AB1D5B">
        <w:rPr>
          <w:rFonts w:ascii="Times New Roman" w:hAnsi="Times New Roman" w:cs="Times New Roman"/>
          <w:sz w:val="56"/>
          <w:lang w:val="es-MX"/>
        </w:rPr>
        <w:t>Saltillo, Coahuila</w:t>
      </w:r>
    </w:p>
    <w:p w:rsidR="00AB1D5B" w:rsidRPr="00AB0E31" w:rsidRDefault="00D90D62" w:rsidP="00AB0E31">
      <w:pPr>
        <w:jc w:val="center"/>
        <w:rPr>
          <w:rFonts w:ascii="Times New Roman" w:hAnsi="Times New Roman" w:cs="Times New Roman"/>
          <w:sz w:val="56"/>
        </w:rPr>
      </w:pPr>
      <w:r w:rsidRPr="00AB1D5B">
        <w:rPr>
          <w:rFonts w:ascii="Times New Roman" w:hAnsi="Times New Roman" w:cs="Times New Roman"/>
          <w:sz w:val="56"/>
          <w:lang w:val="es-MX"/>
        </w:rPr>
        <w:t>09 de noviembre de 2018</w:t>
      </w:r>
    </w:p>
    <w:p w:rsidR="00AB1D5B" w:rsidRDefault="00AB1D5B" w:rsidP="00AB1D5B">
      <w:pPr>
        <w:rPr>
          <w:rFonts w:ascii="Lucida Calligraphy" w:hAnsi="Lucida Calligraphy" w:cs="Narkisim"/>
          <w:sz w:val="56"/>
        </w:rPr>
      </w:pPr>
    </w:p>
    <w:p w:rsidR="00AB1D5B" w:rsidRPr="00AB1D5B" w:rsidRDefault="00AB1D5B" w:rsidP="00AB1D5B">
      <w:pPr>
        <w:rPr>
          <w:rFonts w:ascii="Century Gothic" w:hAnsi="Century Gothic" w:cs="Arial"/>
          <w:b/>
          <w:sz w:val="44"/>
          <w:szCs w:val="28"/>
          <w:lang w:val="es-MX"/>
        </w:rPr>
      </w:pPr>
      <w:r w:rsidRPr="00AB1D5B">
        <w:rPr>
          <w:rFonts w:ascii="Century Gothic" w:hAnsi="Century Gothic" w:cs="Arial"/>
          <w:b/>
          <w:sz w:val="44"/>
          <w:szCs w:val="28"/>
          <w:lang w:val="es-MX"/>
        </w:rPr>
        <w:lastRenderedPageBreak/>
        <w:t xml:space="preserve">Competencias de la unidad de aprendizaje </w:t>
      </w:r>
    </w:p>
    <w:p w:rsidR="00AB1D5B" w:rsidRPr="00AB1D5B" w:rsidRDefault="00AB1D5B" w:rsidP="00AB1D5B">
      <w:pPr>
        <w:numPr>
          <w:ilvl w:val="0"/>
          <w:numId w:val="1"/>
        </w:numPr>
        <w:rPr>
          <w:rFonts w:ascii="Century Gothic" w:hAnsi="Century Gothic" w:cs="Arial"/>
          <w:sz w:val="28"/>
          <w:szCs w:val="28"/>
          <w:lang w:val="es-MX"/>
        </w:rPr>
      </w:pPr>
      <w:r w:rsidRPr="00AB1D5B">
        <w:rPr>
          <w:rFonts w:ascii="Century Gothic" w:hAnsi="Century Gothic" w:cs="Arial"/>
          <w:sz w:val="28"/>
          <w:szCs w:val="28"/>
        </w:rPr>
        <w:t>Plantea las necesidades formativas de los alumnos de acuerdo con sus procesos de desarrollo y de aprendizaje, con base en los nuevos enfoques pedagógicos.</w:t>
      </w:r>
    </w:p>
    <w:p w:rsidR="00AB1D5B" w:rsidRPr="00AB1D5B" w:rsidRDefault="00AB1D5B" w:rsidP="00AB1D5B">
      <w:pPr>
        <w:numPr>
          <w:ilvl w:val="0"/>
          <w:numId w:val="1"/>
        </w:numPr>
        <w:rPr>
          <w:rFonts w:ascii="Century Gothic" w:hAnsi="Century Gothic" w:cs="Arial"/>
          <w:sz w:val="28"/>
          <w:szCs w:val="28"/>
          <w:lang w:val="es-MX"/>
        </w:rPr>
      </w:pPr>
      <w:r w:rsidRPr="00AB1D5B">
        <w:rPr>
          <w:rFonts w:ascii="Century Gothic" w:hAnsi="Century Gothic" w:cs="Arial"/>
          <w:sz w:val="28"/>
          <w:szCs w:val="28"/>
        </w:rPr>
        <w:t>Establece relaciones entre los principios, conceptos disciplinarios y contenidos del plan y programas de estudio en función del logro de aprendizajes de sus alumnos, asegurando la coherencia y continuidad entre los grados y niveles educativos.</w:t>
      </w:r>
    </w:p>
    <w:p w:rsidR="00AB1D5B" w:rsidRPr="00AB1D5B" w:rsidRDefault="00AB1D5B" w:rsidP="00AB1D5B">
      <w:pPr>
        <w:numPr>
          <w:ilvl w:val="0"/>
          <w:numId w:val="1"/>
        </w:numPr>
        <w:rPr>
          <w:rFonts w:ascii="Century Gothic" w:hAnsi="Century Gothic" w:cs="Arial"/>
          <w:sz w:val="28"/>
          <w:szCs w:val="28"/>
          <w:lang w:val="es-MX"/>
        </w:rPr>
      </w:pPr>
      <w:r w:rsidRPr="00AB1D5B">
        <w:rPr>
          <w:rFonts w:ascii="Century Gothic" w:hAnsi="Century Gothic" w:cs="Arial"/>
          <w:sz w:val="28"/>
          <w:szCs w:val="28"/>
        </w:rPr>
        <w:t>Utiliza los recursos metodológicos y técnicos de la investigación para explicar, comprender situaciones educativas y mejorar su docencia.</w:t>
      </w:r>
    </w:p>
    <w:p w:rsidR="00AB1D5B" w:rsidRPr="00363693" w:rsidRDefault="00AB1D5B" w:rsidP="00AB1D5B">
      <w:pPr>
        <w:rPr>
          <w:rFonts w:ascii="Century Gothic" w:hAnsi="Century Gothic" w:cs="Arial"/>
          <w:sz w:val="28"/>
          <w:szCs w:val="28"/>
        </w:rPr>
      </w:pPr>
    </w:p>
    <w:p w:rsidR="00AB1D5B" w:rsidRPr="00363693" w:rsidRDefault="00AB1D5B" w:rsidP="00AB1D5B">
      <w:pPr>
        <w:rPr>
          <w:rFonts w:ascii="Century Gothic" w:hAnsi="Century Gothic" w:cs="Narkisim"/>
          <w:sz w:val="56"/>
        </w:rPr>
      </w:pPr>
    </w:p>
    <w:p w:rsidR="00AB1D5B" w:rsidRDefault="00AB1D5B" w:rsidP="00AB1D5B">
      <w:pPr>
        <w:rPr>
          <w:rFonts w:ascii="Lucida Calligraphy" w:hAnsi="Lucida Calligraphy" w:cs="Narkisim"/>
          <w:sz w:val="56"/>
        </w:rPr>
      </w:pPr>
    </w:p>
    <w:p w:rsidR="00AB1D5B" w:rsidRDefault="00AB1D5B" w:rsidP="00AB1D5B">
      <w:pPr>
        <w:rPr>
          <w:rFonts w:ascii="Lucida Calligraphy" w:hAnsi="Lucida Calligraphy" w:cs="Narkisim"/>
          <w:sz w:val="56"/>
        </w:rPr>
      </w:pPr>
    </w:p>
    <w:p w:rsidR="00AB1D5B" w:rsidRDefault="00AB1D5B" w:rsidP="00AB1D5B">
      <w:pPr>
        <w:rPr>
          <w:rFonts w:ascii="Lucida Calligraphy" w:hAnsi="Lucida Calligraphy" w:cs="Narkisim"/>
          <w:sz w:val="56"/>
        </w:rPr>
      </w:pPr>
    </w:p>
    <w:p w:rsidR="00AB0E31" w:rsidRDefault="00AB0E31" w:rsidP="00AB1D5B">
      <w:pPr>
        <w:rPr>
          <w:rFonts w:ascii="Lucida Calligraphy" w:hAnsi="Lucida Calligraphy" w:cs="Narkisim"/>
          <w:sz w:val="56"/>
        </w:rPr>
      </w:pPr>
    </w:p>
    <w:p w:rsidR="00AB0E31" w:rsidRPr="00AB1D5B" w:rsidRDefault="00AB0E31" w:rsidP="00AB1D5B">
      <w:pPr>
        <w:rPr>
          <w:rFonts w:ascii="Lucida Calligraphy" w:hAnsi="Lucida Calligraphy" w:cs="Narkisim"/>
          <w:sz w:val="56"/>
        </w:rPr>
      </w:pPr>
    </w:p>
    <w:p w:rsidR="00BA76E7" w:rsidRDefault="00D90D62" w:rsidP="00D90D62">
      <w:pPr>
        <w:rPr>
          <w:noProof/>
          <w:lang w:eastAsia="es-ES"/>
        </w:rPr>
      </w:pPr>
      <w:r>
        <w:rPr>
          <w:noProof/>
          <w:lang w:eastAsia="es-ES"/>
        </w:rPr>
        <w:lastRenderedPageBreak/>
        <mc:AlternateContent>
          <mc:Choice Requires="wps">
            <w:drawing>
              <wp:inline distT="0" distB="0" distL="0" distR="0">
                <wp:extent cx="4191000" cy="647700"/>
                <wp:effectExtent l="9525" t="9525" r="45085" b="29845"/>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91000" cy="647700"/>
                        </a:xfrm>
                        <a:prstGeom prst="rect">
                          <a:avLst/>
                        </a:prstGeom>
                      </wps:spPr>
                      <wps:txbx>
                        <w:txbxContent>
                          <w:p w:rsidR="00D90D62" w:rsidRDefault="00D90D62" w:rsidP="00D90D62">
                            <w:pPr>
                              <w:pStyle w:val="NormalWeb"/>
                              <w:spacing w:before="0" w:beforeAutospacing="0" w:after="0" w:afterAutospacing="0"/>
                              <w:jc w:val="center"/>
                            </w:pPr>
                            <w: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Teoría del apego</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30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" filled="f" stroked="f">
                <o:lock v:ext="edit" shapetype="t"/>
                <v:textbox style="mso-fit-shape-to-text:t">
                  <w:txbxContent>
                    <w:p w:rsidR="00D90D62" w:rsidRDefault="00D90D62" w:rsidP="00D90D62">
                      <w:pPr>
                        <w:pStyle w:val="NormalWeb"/>
                        <w:spacing w:before="0" w:beforeAutospacing="0" w:after="0" w:afterAutospacing="0"/>
                        <w:jc w:val="center"/>
                      </w:pPr>
                      <w: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Teoría del apego</w:t>
                      </w:r>
                    </w:p>
                  </w:txbxContent>
                </v:textbox>
                <w10:anchorlock/>
              </v:shape>
            </w:pict>
          </mc:Fallback>
        </mc:AlternateContent>
      </w:r>
    </w:p>
    <w:p w:rsidR="00BA76E7" w:rsidRDefault="00BA76E7" w:rsidP="00BA76E7">
      <w:r>
        <w:rPr>
          <w:noProof/>
          <w:lang w:eastAsia="es-ES"/>
        </w:rPr>
        <w:drawing>
          <wp:inline distT="0" distB="0" distL="0" distR="0">
            <wp:extent cx="6469956" cy="5933835"/>
            <wp:effectExtent l="19050" t="0" r="4572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A76E7" w:rsidRDefault="00BA76E7"/>
    <w:p w:rsidR="00363693" w:rsidRDefault="00363693"/>
    <w:p w:rsidR="00363693" w:rsidRDefault="00363693"/>
    <w:p w:rsidR="00BA76E7" w:rsidRDefault="00BA76E7"/>
    <w:p w:rsidR="007068ED" w:rsidRDefault="00392CD5">
      <w:bookmarkStart w:id="0" w:name="_GoBack"/>
      <w:bookmarkEnd w:id="0"/>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3657600</wp:posOffset>
                </wp:positionH>
                <wp:positionV relativeFrom="paragraph">
                  <wp:posOffset>1685925</wp:posOffset>
                </wp:positionV>
                <wp:extent cx="3106420" cy="2066925"/>
                <wp:effectExtent l="0" t="0" r="17780" b="28575"/>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20" cy="2066925"/>
                        </a:xfrm>
                        <a:prstGeom prst="rect">
                          <a:avLst/>
                        </a:prstGeom>
                        <a:solidFill>
                          <a:srgbClr val="FFFFFF"/>
                        </a:solidFill>
                        <a:ln w="9525">
                          <a:solidFill>
                            <a:schemeClr val="bg1">
                              <a:lumMod val="100000"/>
                              <a:lumOff val="0"/>
                            </a:schemeClr>
                          </a:solidFill>
                          <a:miter lim="800000"/>
                          <a:headEnd/>
                          <a:tailEnd/>
                        </a:ln>
                      </wps:spPr>
                      <wps:txbx>
                        <w:txbxContent>
                          <w:p w:rsidR="00BB1417" w:rsidRPr="00E71CC4" w:rsidRDefault="00B809DC">
                            <w:r w:rsidRPr="00E71CC4">
                              <w:t>En la teoría sociohistórico-cultural, los símbolos son importantes en el aprendizaje, pero ignora las diferentes etapas del desarrollo</w:t>
                            </w:r>
                            <w:r w:rsidR="00E71CC4" w:rsidRPr="00E71CC4">
                              <w:t xml:space="preserve"> esta</w:t>
                            </w:r>
                            <w:r w:rsidRPr="00E71CC4">
                              <w:t xml:space="preserve"> motivación estaría centrada en la zona de desarrollo </w:t>
                            </w:r>
                            <w:r w:rsidR="00CB1BFA" w:rsidRPr="00E71CC4">
                              <w:t>próximo, esto</w:t>
                            </w:r>
                            <w:r w:rsidRPr="00E71CC4">
                              <w:t xml:space="preserve"> hace que la cultura y la socialización sean un factor importante en el aprendizaje, el sujeto aprende con la ayuda de otro que en su nivel de conocimiento lo acerca a la zona de desarrollo próximo</w:t>
                            </w:r>
                            <w:r w:rsidR="00AB0E31" w:rsidRPr="00E71CC4">
                              <w:t>.</w:t>
                            </w:r>
                            <w:r w:rsidRPr="00E71CC4">
                              <w:t xml:space="preserve"> Esto es lo que da la importancia a la cultura.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4in;margin-top:132.75pt;width:244.6pt;height:16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" strokecolor="white [3212]">
                <v:textbox>
                  <w:txbxContent>
                    <w:p w:rsidR="00BB1417" w:rsidRPr="00E71CC4" w:rsidRDefault="00B809DC">
                      <w:r w:rsidRPr="00E71CC4">
                        <w:t>En la teoría sociohistórico-cultural, los símbolos son importantes en el aprendizaje, pero ignora las diferentes etapas del desarrollo</w:t>
                      </w:r>
                      <w:r w:rsidR="00E71CC4" w:rsidRPr="00E71CC4">
                        <w:t xml:space="preserve"> esta</w:t>
                      </w:r>
                      <w:r w:rsidRPr="00E71CC4">
                        <w:t xml:space="preserve"> motivación estaría centrada en la zona de desarrollo </w:t>
                      </w:r>
                      <w:r w:rsidR="00CB1BFA" w:rsidRPr="00E71CC4">
                        <w:t>próximo, esto</w:t>
                      </w:r>
                      <w:r w:rsidRPr="00E71CC4">
                        <w:t xml:space="preserve"> hace que la cultura y la socialización sean un factor importante en el aprendizaje, el sujeto aprende con la ayuda de otro que en su nivel de conocimiento lo acerca a la zona de desarrollo próximo</w:t>
                      </w:r>
                      <w:r w:rsidR="00AB0E31" w:rsidRPr="00E71CC4">
                        <w:t>.</w:t>
                      </w:r>
                      <w:r w:rsidRPr="00E71CC4">
                        <w:t xml:space="preserve"> Esto es lo que da la importancia a la cultura.</w:t>
                      </w:r>
                    </w:p>
                  </w:txbxContent>
                </v:textbox>
              </v:shape>
            </w:pict>
          </mc:Fallback>
        </mc:AlternateContent>
      </w:r>
      <w:r w:rsidR="00E71CC4">
        <w:rPr>
          <w:noProof/>
        </w:rPr>
        <mc:AlternateContent>
          <mc:Choice Requires="wps">
            <w:drawing>
              <wp:anchor distT="0" distB="0" distL="114300" distR="114300" simplePos="0" relativeHeight="251673600" behindDoc="0" locked="0" layoutInCell="1" allowOverlap="1">
                <wp:simplePos x="0" y="0"/>
                <wp:positionH relativeFrom="column">
                  <wp:posOffset>3657600</wp:posOffset>
                </wp:positionH>
                <wp:positionV relativeFrom="paragraph">
                  <wp:posOffset>-666750</wp:posOffset>
                </wp:positionV>
                <wp:extent cx="3106420" cy="1828800"/>
                <wp:effectExtent l="0" t="0" r="17780" b="1905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20" cy="1828800"/>
                        </a:xfrm>
                        <a:prstGeom prst="rect">
                          <a:avLst/>
                        </a:prstGeom>
                        <a:solidFill>
                          <a:srgbClr val="FFFFFF"/>
                        </a:solidFill>
                        <a:ln w="9525">
                          <a:solidFill>
                            <a:schemeClr val="bg1">
                              <a:lumMod val="100000"/>
                              <a:lumOff val="0"/>
                            </a:schemeClr>
                          </a:solidFill>
                          <a:miter lim="800000"/>
                          <a:headEnd/>
                          <a:tailEnd/>
                        </a:ln>
                      </wps:spPr>
                      <wps:txbx>
                        <w:txbxContent>
                          <w:p w:rsidR="00B809DC" w:rsidRPr="00E71CC4" w:rsidRDefault="00C74677">
                            <w:pPr>
                              <w:rPr>
                                <w:sz w:val="24"/>
                              </w:rPr>
                            </w:pPr>
                            <w:r w:rsidRPr="00E71CC4">
                              <w:rPr>
                                <w:rFonts w:ascii="Verdana" w:hAnsi="Verdana"/>
                                <w:color w:val="000000"/>
                                <w:sz w:val="20"/>
                                <w:szCs w:val="20"/>
                                <w:shd w:val="clear" w:color="auto" w:fill="FFFFFF"/>
                              </w:rPr>
                              <w:t>Vigotsky considera el aprendizaje como uno de los mecanismos fundamentales del desarrollo. La interacción social se convierte en el motor del desarrollo. Vigotsky introduce el concepto de 'zona de desarrollo próximo' que es la distancia entre el nivel real de desarrollo y el nivel de desarrollo potencial. </w:t>
                            </w:r>
                            <w:r w:rsidRPr="00E71CC4">
                              <w:rPr>
                                <w:rFonts w:ascii="Verdana" w:hAnsi="Verdana"/>
                                <w:color w:val="000000"/>
                                <w:sz w:val="20"/>
                                <w:szCs w:val="16"/>
                                <w:shd w:val="clear" w:color="auto" w:fill="FFFFFF"/>
                              </w:rPr>
                              <w:t xml:space="preserve"> El aprendizaje se produce más </w:t>
                            </w:r>
                            <w:r w:rsidR="00AB0E31" w:rsidRPr="00E71CC4">
                              <w:rPr>
                                <w:rFonts w:ascii="Verdana" w:hAnsi="Verdana"/>
                                <w:color w:val="000000"/>
                                <w:sz w:val="20"/>
                                <w:szCs w:val="16"/>
                                <w:shd w:val="clear" w:color="auto" w:fill="FFFFFF"/>
                              </w:rPr>
                              <w:t>fácilmente</w:t>
                            </w:r>
                            <w:r w:rsidRPr="00E71CC4">
                              <w:rPr>
                                <w:rFonts w:ascii="Verdana" w:hAnsi="Verdana"/>
                                <w:color w:val="000000"/>
                                <w:sz w:val="20"/>
                                <w:szCs w:val="16"/>
                                <w:shd w:val="clear" w:color="auto" w:fill="FFFFFF"/>
                              </w:rPr>
                              <w:t xml:space="preserve"> en situaciones colectivas.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margin-left:4in;margin-top:-52.5pt;width:244.6pt;height:2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" strokecolor="white [3212]">
                <v:textbox>
                  <w:txbxContent>
                    <w:p w:rsidR="00B809DC" w:rsidRPr="00E71CC4" w:rsidRDefault="00C74677">
                      <w:pPr>
                        <w:rPr>
                          <w:sz w:val="24"/>
                        </w:rPr>
                      </w:pPr>
                      <w:r w:rsidRPr="00E71CC4">
                        <w:rPr>
                          <w:rFonts w:ascii="Verdana" w:hAnsi="Verdana"/>
                          <w:color w:val="000000"/>
                          <w:sz w:val="20"/>
                          <w:szCs w:val="20"/>
                          <w:shd w:val="clear" w:color="auto" w:fill="FFFFFF"/>
                        </w:rPr>
                        <w:t>Vigotsky considera el aprendizaje como uno de los mecanismos fundamentales del desarrollo. La interacción social se convierte en el motor del desarrollo. Vigotsky introduce el concepto de 'zona de desarrollo próximo' que es la distancia entre el nivel real de desarrollo y el nivel de desarrollo potencial. </w:t>
                      </w:r>
                      <w:r w:rsidRPr="00E71CC4">
                        <w:rPr>
                          <w:rFonts w:ascii="Verdana" w:hAnsi="Verdana"/>
                          <w:color w:val="000000"/>
                          <w:sz w:val="20"/>
                          <w:szCs w:val="16"/>
                          <w:shd w:val="clear" w:color="auto" w:fill="FFFFFF"/>
                        </w:rPr>
                        <w:t xml:space="preserve"> El aprendizaje se produce más </w:t>
                      </w:r>
                      <w:r w:rsidR="00AB0E31" w:rsidRPr="00E71CC4">
                        <w:rPr>
                          <w:rFonts w:ascii="Verdana" w:hAnsi="Verdana"/>
                          <w:color w:val="000000"/>
                          <w:sz w:val="20"/>
                          <w:szCs w:val="16"/>
                          <w:shd w:val="clear" w:color="auto" w:fill="FFFFFF"/>
                        </w:rPr>
                        <w:t>fácilmente</w:t>
                      </w:r>
                      <w:r w:rsidRPr="00E71CC4">
                        <w:rPr>
                          <w:rFonts w:ascii="Verdana" w:hAnsi="Verdana"/>
                          <w:color w:val="000000"/>
                          <w:sz w:val="20"/>
                          <w:szCs w:val="16"/>
                          <w:shd w:val="clear" w:color="auto" w:fill="FFFFFF"/>
                        </w:rPr>
                        <w:t xml:space="preserve"> en situaciones colectivas. </w:t>
                      </w:r>
                    </w:p>
                  </w:txbxContent>
                </v:textbox>
              </v:shape>
            </w:pict>
          </mc:Fallback>
        </mc:AlternateContent>
      </w:r>
      <w:r w:rsidR="00E71CC4">
        <w:rPr>
          <w:noProof/>
        </w:rPr>
        <mc:AlternateContent>
          <mc:Choice Requires="wps">
            <w:drawing>
              <wp:anchor distT="0" distB="0" distL="114300" distR="114300" simplePos="0" relativeHeight="251675648" behindDoc="0" locked="0" layoutInCell="1" allowOverlap="1">
                <wp:simplePos x="0" y="0"/>
                <wp:positionH relativeFrom="column">
                  <wp:posOffset>3695700</wp:posOffset>
                </wp:positionH>
                <wp:positionV relativeFrom="paragraph">
                  <wp:posOffset>4533900</wp:posOffset>
                </wp:positionV>
                <wp:extent cx="2897505" cy="1612900"/>
                <wp:effectExtent l="0" t="0" r="17145" b="25400"/>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505" cy="1612900"/>
                        </a:xfrm>
                        <a:prstGeom prst="rect">
                          <a:avLst/>
                        </a:prstGeom>
                        <a:solidFill>
                          <a:srgbClr val="FFFFFF"/>
                        </a:solidFill>
                        <a:ln w="9525">
                          <a:solidFill>
                            <a:schemeClr val="bg1">
                              <a:lumMod val="100000"/>
                              <a:lumOff val="0"/>
                            </a:schemeClr>
                          </a:solidFill>
                          <a:miter lim="800000"/>
                          <a:headEnd/>
                          <a:tailEnd/>
                        </a:ln>
                      </wps:spPr>
                      <wps:txbx>
                        <w:txbxContent>
                          <w:p w:rsidR="00B809DC" w:rsidRPr="00E71CC4" w:rsidRDefault="001A62D0">
                            <w:pPr>
                              <w:rPr>
                                <w:sz w:val="32"/>
                                <w:szCs w:val="20"/>
                              </w:rPr>
                            </w:pPr>
                            <w:r w:rsidRPr="00E71CC4">
                              <w:rPr>
                                <w:rFonts w:ascii="robotoregular" w:hAnsi="robotoregular"/>
                                <w:color w:val="000000"/>
                                <w:sz w:val="28"/>
                                <w:szCs w:val="20"/>
                                <w:shd w:val="clear" w:color="auto" w:fill="FFFFFF"/>
                              </w:rPr>
                              <w:t xml:space="preserve">Lev Vygotsky creía que el desarrollo cognitivo de un niño no ocurre en el vacío social. La capacidad para pensar y razonar por nosotros, se genera de un proceso fundamentalmente social.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margin-left:291pt;margin-top:357pt;width:228.15pt;height:1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" strokecolor="white [3212]">
                <v:textbox>
                  <w:txbxContent>
                    <w:p w:rsidR="00B809DC" w:rsidRPr="00E71CC4" w:rsidRDefault="001A62D0">
                      <w:pPr>
                        <w:rPr>
                          <w:sz w:val="32"/>
                          <w:szCs w:val="20"/>
                        </w:rPr>
                      </w:pPr>
                      <w:r w:rsidRPr="00E71CC4">
                        <w:rPr>
                          <w:rFonts w:ascii="robotoregular" w:hAnsi="robotoregular"/>
                          <w:color w:val="000000"/>
                          <w:sz w:val="28"/>
                          <w:szCs w:val="20"/>
                          <w:shd w:val="clear" w:color="auto" w:fill="FFFFFF"/>
                        </w:rPr>
                        <w:t xml:space="preserve">Lev Vygotsky creía que el desarrollo cognitivo de un niño no ocurre en el vacío social. La capacidad para pensar y razonar por nosotros, se genera de un proceso fundamentalmente social. </w:t>
                      </w:r>
                    </w:p>
                  </w:txbxContent>
                </v:textbox>
              </v:shape>
            </w:pict>
          </mc:Fallback>
        </mc:AlternateContent>
      </w:r>
      <w:r w:rsidR="00E71CC4">
        <w:rPr>
          <w:noProof/>
        </w:rPr>
        <mc:AlternateContent>
          <mc:Choice Requires="wps">
            <w:drawing>
              <wp:anchor distT="0" distB="0" distL="114300" distR="114300" simplePos="0" relativeHeight="251677696" behindDoc="0" locked="0" layoutInCell="1" allowOverlap="1">
                <wp:simplePos x="0" y="0"/>
                <wp:positionH relativeFrom="column">
                  <wp:posOffset>3834130</wp:posOffset>
                </wp:positionH>
                <wp:positionV relativeFrom="paragraph">
                  <wp:posOffset>7006590</wp:posOffset>
                </wp:positionV>
                <wp:extent cx="2452370" cy="395605"/>
                <wp:effectExtent l="5715" t="7620" r="8890" b="635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395605"/>
                        </a:xfrm>
                        <a:prstGeom prst="rect">
                          <a:avLst/>
                        </a:prstGeom>
                        <a:solidFill>
                          <a:srgbClr val="FFFFFF"/>
                        </a:solidFill>
                        <a:ln w="9525">
                          <a:solidFill>
                            <a:schemeClr val="bg1">
                              <a:lumMod val="100000"/>
                              <a:lumOff val="0"/>
                            </a:schemeClr>
                          </a:solidFill>
                          <a:miter lim="800000"/>
                          <a:headEnd/>
                          <a:tailEnd/>
                        </a:ln>
                      </wps:spPr>
                      <wps:txbx>
                        <w:txbxContent>
                          <w:p w:rsidR="00B809DC" w:rsidRDefault="0035631E">
                            <w:r w:rsidRPr="000F5D17">
                              <w:rPr>
                                <w:rFonts w:ascii="Arial" w:hAnsi="Arial" w:cs="Arial"/>
                                <w:sz w:val="20"/>
                              </w:rPr>
                              <w:t>1896 en Orsha, Bielorrusia</w:t>
                            </w:r>
                            <w:r>
                              <w:rPr>
                                <w:rFonts w:ascii="Arial" w:hAnsi="Arial" w:cs="Arial"/>
                                <w:sz w:val="20"/>
                              </w:rPr>
                              <w:t>, Rusia.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7" o:spid="_x0000_s1030" type="#_x0000_t202" style="position:absolute;margin-left:301.9pt;margin-top:551.7pt;width:193.1pt;height:31.15pt;z-index:2516776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" strokecolor="white [3212]">
                <v:textbox style="mso-fit-shape-to-text:t">
                  <w:txbxContent>
                    <w:p w:rsidR="00B809DC" w:rsidRDefault="0035631E">
                      <w:r w:rsidRPr="000F5D17">
                        <w:rPr>
                          <w:rFonts w:ascii="Arial" w:hAnsi="Arial" w:cs="Arial"/>
                          <w:sz w:val="20"/>
                        </w:rPr>
                        <w:t>1896 en Orsha, Bielorrusia</w:t>
                      </w:r>
                      <w:r>
                        <w:rPr>
                          <w:rFonts w:ascii="Arial" w:hAnsi="Arial" w:cs="Arial"/>
                          <w:sz w:val="20"/>
                        </w:rPr>
                        <w:t>, Rusia.</w:t>
                      </w:r>
                    </w:p>
                  </w:txbxContent>
                </v:textbox>
              </v:shape>
            </w:pict>
          </mc:Fallback>
        </mc:AlternateContent>
      </w:r>
      <w:r w:rsidR="00CB1BFA">
        <w:rPr>
          <w:noProof/>
          <w:lang w:eastAsia="es-ES"/>
        </w:rPr>
        <mc:AlternateContent>
          <mc:Choice Requires="wps">
            <w:drawing>
              <wp:anchor distT="0" distB="0" distL="114300" distR="114300" simplePos="0" relativeHeight="251661312" behindDoc="0" locked="0" layoutInCell="1" allowOverlap="1">
                <wp:simplePos x="0" y="0"/>
                <wp:positionH relativeFrom="column">
                  <wp:posOffset>3439795</wp:posOffset>
                </wp:positionH>
                <wp:positionV relativeFrom="paragraph">
                  <wp:posOffset>-819150</wp:posOffset>
                </wp:positionV>
                <wp:extent cx="271780" cy="2013585"/>
                <wp:effectExtent l="8890" t="9525" r="5080" b="571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780" cy="2013585"/>
                        </a:xfrm>
                        <a:prstGeom prst="leftBrace">
                          <a:avLst>
                            <a:gd name="adj1" fmla="val 61741"/>
                            <a:gd name="adj2" fmla="val 36486"/>
                          </a:avLst>
                        </a:prstGeom>
                        <a:noFill/>
                        <a:ln w="9525">
                          <a:solidFill>
                            <a:schemeClr val="accent4">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BDD4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6" type="#_x0000_t87" style="position:absolute;margin-left:270.85pt;margin-top:-64.5pt;width:21.4pt;height:15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" adj=",7881" strokecolor="#5f497a [2407]"/>
            </w:pict>
          </mc:Fallback>
        </mc:AlternateContent>
      </w:r>
      <w:r w:rsidR="00D90D62">
        <w:rPr>
          <w:noProof/>
        </w:rPr>
        <mc:AlternateContent>
          <mc:Choice Requires="wps">
            <w:drawing>
              <wp:anchor distT="0" distB="0" distL="114300" distR="114300" simplePos="0" relativeHeight="251681792" behindDoc="1" locked="0" layoutInCell="1" allowOverlap="1">
                <wp:simplePos x="0" y="0"/>
                <wp:positionH relativeFrom="column">
                  <wp:posOffset>-506730</wp:posOffset>
                </wp:positionH>
                <wp:positionV relativeFrom="paragraph">
                  <wp:posOffset>-377190</wp:posOffset>
                </wp:positionV>
                <wp:extent cx="2318385" cy="791845"/>
                <wp:effectExtent l="7620" t="22860" r="45720" b="33020"/>
                <wp:wrapNone/>
                <wp:docPr id="22"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18385" cy="791845"/>
                        </a:xfrm>
                        <a:prstGeom prst="rect">
                          <a:avLst/>
                        </a:prstGeom>
                      </wps:spPr>
                      <wps:txbx>
                        <w:txbxContent>
                          <w:p w:rsidR="00D90D62" w:rsidRPr="002F2F68" w:rsidRDefault="00D90D62" w:rsidP="00D90D62">
                            <w:pPr>
                              <w:pStyle w:val="NormalWeb"/>
                              <w:spacing w:before="0" w:beforeAutospacing="0" w:after="0" w:afterAutospacing="0"/>
                              <w:jc w:val="center"/>
                              <w:rPr>
                                <w:sz w:val="22"/>
                              </w:rPr>
                            </w:pPr>
                            <w:r w:rsidRPr="002F2F68">
                              <w:rPr>
                                <w:rFonts w:ascii="Arial Black" w:hAnsi="Arial Black"/>
                                <w:shadow/>
                                <w:color w:val="B2B2B2"/>
                                <w:sz w:val="56"/>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Teoría de Vigotsky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0" o:spid="_x0000_s1031" type="#_x0000_t202" style="position:absolute;margin-left:-39.9pt;margin-top:-29.7pt;width:182.55pt;height:62.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" filled="f" stroked="f">
                <o:lock v:ext="edit" shapetype="t"/>
                <v:textbox style="mso-fit-shape-to-text:t">
                  <w:txbxContent>
                    <w:p w:rsidR="00D90D62" w:rsidRPr="002F2F68" w:rsidRDefault="00D90D62" w:rsidP="00D90D62">
                      <w:pPr>
                        <w:pStyle w:val="NormalWeb"/>
                        <w:spacing w:before="0" w:beforeAutospacing="0" w:after="0" w:afterAutospacing="0"/>
                        <w:jc w:val="center"/>
                        <w:rPr>
                          <w:sz w:val="22"/>
                        </w:rPr>
                      </w:pPr>
                      <w:r w:rsidRPr="002F2F68">
                        <w:rPr>
                          <w:rFonts w:ascii="Arial Black" w:hAnsi="Arial Black"/>
                          <w:shadow/>
                          <w:color w:val="B2B2B2"/>
                          <w:sz w:val="56"/>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Teoría de Vigotsky</w:t>
                      </w:r>
                    </w:p>
                  </w:txbxContent>
                </v:textbox>
              </v:shape>
            </w:pict>
          </mc:Fallback>
        </mc:AlternateContent>
      </w:r>
      <w:r w:rsidR="00D90D62">
        <w:rPr>
          <w:noProof/>
          <w:lang w:eastAsia="es-ES"/>
        </w:rPr>
        <mc:AlternateContent>
          <mc:Choice Requires="wps">
            <w:drawing>
              <wp:anchor distT="0" distB="0" distL="114300" distR="114300" simplePos="0" relativeHeight="251667456" behindDoc="0" locked="0" layoutInCell="1" allowOverlap="1">
                <wp:simplePos x="0" y="0"/>
                <wp:positionH relativeFrom="column">
                  <wp:posOffset>3437890</wp:posOffset>
                </wp:positionH>
                <wp:positionV relativeFrom="paragraph">
                  <wp:posOffset>4257040</wp:posOffset>
                </wp:positionV>
                <wp:extent cx="272415" cy="2212975"/>
                <wp:effectExtent l="8890" t="8890" r="13970" b="6985"/>
                <wp:wrapNone/>
                <wp:docPr id="2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415" cy="2212975"/>
                        </a:xfrm>
                        <a:prstGeom prst="leftBrace">
                          <a:avLst>
                            <a:gd name="adj1" fmla="val 67696"/>
                            <a:gd name="adj2" fmla="val 50000"/>
                          </a:avLst>
                        </a:prstGeom>
                        <a:noFill/>
                        <a:ln w="9525">
                          <a:solidFill>
                            <a:schemeClr val="accent4">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9077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0" o:spid="_x0000_s1026" type="#_x0000_t87" style="position:absolute;margin-left:270.7pt;margin-top:335.2pt;width:21.45pt;height:1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" strokecolor="#5f497a [2407]"/>
            </w:pict>
          </mc:Fallback>
        </mc:AlternateContent>
      </w:r>
      <w:r w:rsidR="00D90D62">
        <w:rPr>
          <w:noProof/>
          <w:lang w:eastAsia="es-ES"/>
        </w:rPr>
        <mc:AlternateContent>
          <mc:Choice Requires="wps">
            <w:drawing>
              <wp:anchor distT="0" distB="0" distL="114300" distR="114300" simplePos="0" relativeHeight="251665408" behindDoc="0" locked="0" layoutInCell="1" allowOverlap="1">
                <wp:simplePos x="0" y="0"/>
                <wp:positionH relativeFrom="column">
                  <wp:posOffset>2145030</wp:posOffset>
                </wp:positionH>
                <wp:positionV relativeFrom="paragraph">
                  <wp:posOffset>5225415</wp:posOffset>
                </wp:positionV>
                <wp:extent cx="1185545" cy="782320"/>
                <wp:effectExtent l="11430" t="15240" r="12700" b="12065"/>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5545" cy="782320"/>
                        </a:xfrm>
                        <a:prstGeom prst="roundRect">
                          <a:avLst>
                            <a:gd name="adj" fmla="val 16667"/>
                          </a:avLst>
                        </a:prstGeom>
                        <a:solidFill>
                          <a:schemeClr val="lt1">
                            <a:lumMod val="100000"/>
                            <a:lumOff val="0"/>
                          </a:schemeClr>
                        </a:solidFill>
                        <a:ln w="12700">
                          <a:solidFill>
                            <a:schemeClr val="accent4">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E3C11" w:rsidRPr="005E3C11" w:rsidRDefault="005E3C11" w:rsidP="005E3C11">
                            <w:pPr>
                              <w:jc w:val="center"/>
                              <w:rPr>
                                <w:sz w:val="28"/>
                              </w:rPr>
                            </w:pPr>
                            <w:r w:rsidRPr="005E3C11">
                              <w:rPr>
                                <w:sz w:val="28"/>
                              </w:rPr>
                              <w:t>¿Qué se aprende?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2" style="position:absolute;margin-left:168.9pt;margin-top:411.45pt;width:93.35pt;height:6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" fillcolor="white [3201]" strokecolor="#8064a2 [3207]" strokeweight="1pt">
                <v:stroke dashstyle="dash"/>
                <v:shadow color="#868686"/>
                <v:textbox>
                  <w:txbxContent>
                    <w:p w:rsidR="005E3C11" w:rsidRPr="005E3C11" w:rsidRDefault="005E3C11" w:rsidP="005E3C11">
                      <w:pPr>
                        <w:jc w:val="center"/>
                        <w:rPr>
                          <w:sz w:val="28"/>
                        </w:rPr>
                      </w:pPr>
                      <w:r w:rsidRPr="005E3C11">
                        <w:rPr>
                          <w:sz w:val="28"/>
                        </w:rPr>
                        <w:t>¿Qué se aprende?</w:t>
                      </w:r>
                    </w:p>
                  </w:txbxContent>
                </v:textbox>
              </v:roundrect>
            </w:pict>
          </mc:Fallback>
        </mc:AlternateContent>
      </w:r>
      <w:r w:rsidR="00D90D62">
        <w:rPr>
          <w:noProof/>
          <w:lang w:eastAsia="es-ES"/>
        </w:rPr>
        <mc:AlternateContent>
          <mc:Choice Requires="wps">
            <w:drawing>
              <wp:anchor distT="0" distB="0" distL="114300" distR="114300" simplePos="0" relativeHeight="251666432" behindDoc="0" locked="0" layoutInCell="1" allowOverlap="1">
                <wp:simplePos x="0" y="0"/>
                <wp:positionH relativeFrom="column">
                  <wp:posOffset>3464560</wp:posOffset>
                </wp:positionH>
                <wp:positionV relativeFrom="paragraph">
                  <wp:posOffset>1319530</wp:posOffset>
                </wp:positionV>
                <wp:extent cx="245110" cy="2883535"/>
                <wp:effectExtent l="6985" t="5080" r="5080" b="6985"/>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110" cy="2883535"/>
                        </a:xfrm>
                        <a:prstGeom prst="leftBrace">
                          <a:avLst>
                            <a:gd name="adj1" fmla="val 98035"/>
                            <a:gd name="adj2" fmla="val 45824"/>
                          </a:avLst>
                        </a:prstGeom>
                        <a:noFill/>
                        <a:ln w="9525">
                          <a:solidFill>
                            <a:schemeClr val="accent4">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F62F6" id="AutoShape 9" o:spid="_x0000_s1026" type="#_x0000_t87" style="position:absolute;margin-left:272.8pt;margin-top:103.9pt;width:19.3pt;height:22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" adj=",9898" strokecolor="#5f497a [2407]"/>
            </w:pict>
          </mc:Fallback>
        </mc:AlternateContent>
      </w:r>
      <w:r w:rsidR="00D90D62">
        <w:rPr>
          <w:noProof/>
          <w:lang w:eastAsia="es-ES"/>
        </w:rPr>
        <mc:AlternateContent>
          <mc:Choice Requires="wps">
            <w:drawing>
              <wp:anchor distT="0" distB="0" distL="114300" distR="114300" simplePos="0" relativeHeight="251668480" behindDoc="0" locked="0" layoutInCell="1" allowOverlap="1">
                <wp:simplePos x="0" y="0"/>
                <wp:positionH relativeFrom="column">
                  <wp:posOffset>2305050</wp:posOffset>
                </wp:positionH>
                <wp:positionV relativeFrom="paragraph">
                  <wp:posOffset>6762115</wp:posOffset>
                </wp:positionV>
                <wp:extent cx="1185545" cy="835025"/>
                <wp:effectExtent l="9525" t="8890" r="14605" b="13335"/>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5545" cy="835025"/>
                        </a:xfrm>
                        <a:prstGeom prst="roundRect">
                          <a:avLst>
                            <a:gd name="adj" fmla="val 16667"/>
                          </a:avLst>
                        </a:prstGeom>
                        <a:solidFill>
                          <a:schemeClr val="lt1">
                            <a:lumMod val="100000"/>
                            <a:lumOff val="0"/>
                          </a:schemeClr>
                        </a:solidFill>
                        <a:ln w="12700">
                          <a:solidFill>
                            <a:schemeClr val="accent4">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E3C11" w:rsidRPr="005E3C11" w:rsidRDefault="005E3C11" w:rsidP="005E3C11">
                            <w:pPr>
                              <w:jc w:val="center"/>
                              <w:rPr>
                                <w:sz w:val="32"/>
                              </w:rPr>
                            </w:pPr>
                            <w:r>
                              <w:rPr>
                                <w:sz w:val="32"/>
                              </w:rPr>
                              <w:t>¿Dónde surgió</w:t>
                            </w:r>
                            <w:r w:rsidRPr="005E3C11">
                              <w:rPr>
                                <w:sz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3" style="position:absolute;margin-left:181.5pt;margin-top:532.45pt;width:93.35pt;height:6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" fillcolor="white [3201]" strokecolor="#8064a2 [3207]" strokeweight="1pt">
                <v:stroke dashstyle="dash"/>
                <v:shadow color="#868686"/>
                <v:textbox>
                  <w:txbxContent>
                    <w:p w:rsidR="005E3C11" w:rsidRPr="005E3C11" w:rsidRDefault="005E3C11" w:rsidP="005E3C11">
                      <w:pPr>
                        <w:jc w:val="center"/>
                        <w:rPr>
                          <w:sz w:val="32"/>
                        </w:rPr>
                      </w:pPr>
                      <w:r>
                        <w:rPr>
                          <w:sz w:val="32"/>
                        </w:rPr>
                        <w:t>¿Dónde surgió</w:t>
                      </w:r>
                      <w:r w:rsidRPr="005E3C11">
                        <w:rPr>
                          <w:sz w:val="32"/>
                        </w:rPr>
                        <w:t>?</w:t>
                      </w:r>
                    </w:p>
                  </w:txbxContent>
                </v:textbox>
              </v:roundrect>
            </w:pict>
          </mc:Fallback>
        </mc:AlternateContent>
      </w:r>
      <w:r w:rsidR="00D90D62">
        <w:rPr>
          <w:noProof/>
          <w:lang w:eastAsia="es-ES"/>
        </w:rPr>
        <mc:AlternateContent>
          <mc:Choice Requires="wps">
            <w:drawing>
              <wp:anchor distT="0" distB="0" distL="114300" distR="114300" simplePos="0" relativeHeight="251669504" behindDoc="0" locked="0" layoutInCell="1" allowOverlap="1">
                <wp:simplePos x="0" y="0"/>
                <wp:positionH relativeFrom="column">
                  <wp:posOffset>3604895</wp:posOffset>
                </wp:positionH>
                <wp:positionV relativeFrom="paragraph">
                  <wp:posOffset>6607810</wp:posOffset>
                </wp:positionV>
                <wp:extent cx="316865" cy="1108075"/>
                <wp:effectExtent l="13970" t="6985" r="12065" b="889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865" cy="1108075"/>
                        </a:xfrm>
                        <a:prstGeom prst="leftBrace">
                          <a:avLst>
                            <a:gd name="adj1" fmla="val 29142"/>
                            <a:gd name="adj2" fmla="val 50000"/>
                          </a:avLst>
                        </a:prstGeom>
                        <a:noFill/>
                        <a:ln w="9525">
                          <a:solidFill>
                            <a:schemeClr val="accent4">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A6541" id="AutoShape 12" o:spid="_x0000_s1026" type="#_x0000_t87" style="position:absolute;margin-left:283.85pt;margin-top:520.3pt;width:24.95pt;height:8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" strokecolor="#5f497a [2407]"/>
            </w:pict>
          </mc:Fallback>
        </mc:AlternateContent>
      </w:r>
      <w:r w:rsidR="00D90D62">
        <w:rPr>
          <w:noProof/>
        </w:rPr>
        <mc:AlternateContent>
          <mc:Choice Requires="wps">
            <w:drawing>
              <wp:anchor distT="0" distB="0" distL="114300" distR="114300" simplePos="0" relativeHeight="251679744" behindDoc="0" locked="0" layoutInCell="1" allowOverlap="1">
                <wp:simplePos x="0" y="0"/>
                <wp:positionH relativeFrom="column">
                  <wp:posOffset>3921760</wp:posOffset>
                </wp:positionH>
                <wp:positionV relativeFrom="paragraph">
                  <wp:posOffset>7891145</wp:posOffset>
                </wp:positionV>
                <wp:extent cx="2452370" cy="1470660"/>
                <wp:effectExtent l="11430" t="13335" r="12700" b="1143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1470660"/>
                        </a:xfrm>
                        <a:prstGeom prst="rect">
                          <a:avLst/>
                        </a:prstGeom>
                        <a:solidFill>
                          <a:srgbClr val="FFFFFF"/>
                        </a:solidFill>
                        <a:ln w="9525">
                          <a:solidFill>
                            <a:schemeClr val="bg1">
                              <a:lumMod val="100000"/>
                              <a:lumOff val="0"/>
                            </a:schemeClr>
                          </a:solidFill>
                          <a:miter lim="800000"/>
                          <a:headEnd/>
                          <a:tailEnd/>
                        </a:ln>
                      </wps:spPr>
                      <wps:txbx>
                        <w:txbxContent>
                          <w:p w:rsidR="00B809DC" w:rsidRDefault="0050135B">
                            <w:r>
                              <w:rPr>
                                <w:rFonts w:ascii="Lora" w:hAnsi="Lora"/>
                                <w:color w:val="374140"/>
                                <w:sz w:val="27"/>
                                <w:szCs w:val="27"/>
                                <w:shd w:val="clear" w:color="auto" w:fill="FFFFFF"/>
                              </w:rPr>
                              <w:t> </w:t>
                            </w:r>
                            <w:r w:rsidRPr="0050135B">
                              <w:rPr>
                                <w:rFonts w:ascii="Arial" w:hAnsi="Arial" w:cs="Arial"/>
                                <w:sz w:val="24"/>
                                <w:szCs w:val="27"/>
                                <w:shd w:val="clear" w:color="auto" w:fill="FFFFFF"/>
                              </w:rPr>
                              <w:t>Vygotsky creía que los infantes son criaturas curiosas que participan activamente en su propio proceso de aprendizaje y en el descubrimiento y desarrollo de nuevos</w:t>
                            </w:r>
                            <w:r w:rsidRPr="0050135B">
                              <w:rPr>
                                <w:rFonts w:ascii="Lora" w:hAnsi="Lora"/>
                                <w:color w:val="374140"/>
                                <w:sz w:val="25"/>
                                <w:szCs w:val="27"/>
                                <w:shd w:val="clear" w:color="auto" w:fill="FFFFFF"/>
                              </w:rPr>
                              <w:t> </w:t>
                            </w:r>
                            <w:hyperlink r:id="rId14" w:history="1">
                              <w:r w:rsidRPr="0050135B">
                                <w:rPr>
                                  <w:rStyle w:val="Hipervnculo"/>
                                  <w:rFonts w:ascii="Arial" w:hAnsi="Arial" w:cs="Arial"/>
                                  <w:color w:val="auto"/>
                                  <w:sz w:val="24"/>
                                  <w:szCs w:val="27"/>
                                  <w:u w:val="none"/>
                                  <w:shd w:val="clear" w:color="auto" w:fill="FFFFFF"/>
                                </w:rPr>
                                <w:t>esquemas</w:t>
                              </w:r>
                            </w:hyperlink>
                            <w:r w:rsidRPr="0050135B">
                              <w:rPr>
                                <w:rFonts w:ascii="Lora" w:hAnsi="Lora"/>
                                <w:color w:val="374140"/>
                                <w:sz w:val="25"/>
                                <w:szCs w:val="27"/>
                                <w:shd w:val="clear" w:color="auto" w:fill="FFFFFF"/>
                              </w:rPr>
                              <w: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8" o:spid="_x0000_s1034" type="#_x0000_t202" style="position:absolute;margin-left:308.8pt;margin-top:621.35pt;width:193.1pt;height:115.8pt;z-index:2516797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" strokecolor="white [3212]">
                <v:textbox style="mso-fit-shape-to-text:t">
                  <w:txbxContent>
                    <w:p w:rsidR="00B809DC" w:rsidRDefault="0050135B">
                      <w:r>
                        <w:rPr>
                          <w:rFonts w:ascii="Lora" w:hAnsi="Lora"/>
                          <w:color w:val="374140"/>
                          <w:sz w:val="27"/>
                          <w:szCs w:val="27"/>
                          <w:shd w:val="clear" w:color="auto" w:fill="FFFFFF"/>
                        </w:rPr>
                        <w:t> </w:t>
                      </w:r>
                      <w:r w:rsidRPr="0050135B">
                        <w:rPr>
                          <w:rFonts w:ascii="Arial" w:hAnsi="Arial" w:cs="Arial"/>
                          <w:sz w:val="24"/>
                          <w:szCs w:val="27"/>
                          <w:shd w:val="clear" w:color="auto" w:fill="FFFFFF"/>
                        </w:rPr>
                        <w:t>Vygotsky creía que los infantes son criaturas curiosas que participan activamente en su propio proceso de aprendizaje y en el descubrimiento y desarrollo de nuevos</w:t>
                      </w:r>
                      <w:r w:rsidRPr="0050135B">
                        <w:rPr>
                          <w:rFonts w:ascii="Lora" w:hAnsi="Lora"/>
                          <w:color w:val="374140"/>
                          <w:sz w:val="25"/>
                          <w:szCs w:val="27"/>
                          <w:shd w:val="clear" w:color="auto" w:fill="FFFFFF"/>
                        </w:rPr>
                        <w:t> </w:t>
                      </w:r>
                      <w:hyperlink r:id="rId15" w:history="1">
                        <w:r w:rsidRPr="0050135B">
                          <w:rPr>
                            <w:rStyle w:val="Hipervnculo"/>
                            <w:rFonts w:ascii="Arial" w:hAnsi="Arial" w:cs="Arial"/>
                            <w:color w:val="auto"/>
                            <w:sz w:val="24"/>
                            <w:szCs w:val="27"/>
                            <w:u w:val="none"/>
                            <w:shd w:val="clear" w:color="auto" w:fill="FFFFFF"/>
                          </w:rPr>
                          <w:t>esquemas</w:t>
                        </w:r>
                      </w:hyperlink>
                      <w:r w:rsidRPr="0050135B">
                        <w:rPr>
                          <w:rFonts w:ascii="Lora" w:hAnsi="Lora"/>
                          <w:color w:val="374140"/>
                          <w:sz w:val="25"/>
                          <w:szCs w:val="27"/>
                          <w:shd w:val="clear" w:color="auto" w:fill="FFFFFF"/>
                        </w:rPr>
                        <w:t>.</w:t>
                      </w:r>
                    </w:p>
                  </w:txbxContent>
                </v:textbox>
              </v:shape>
            </w:pict>
          </mc:Fallback>
        </mc:AlternateContent>
      </w:r>
      <w:r w:rsidR="00D90D62">
        <w:rPr>
          <w:noProof/>
          <w:lang w:eastAsia="es-ES"/>
        </w:rPr>
        <mc:AlternateContent>
          <mc:Choice Requires="wps">
            <w:drawing>
              <wp:anchor distT="0" distB="0" distL="114300" distR="114300" simplePos="0" relativeHeight="251670528" behindDoc="0" locked="0" layoutInCell="1" allowOverlap="1">
                <wp:simplePos x="0" y="0"/>
                <wp:positionH relativeFrom="column">
                  <wp:posOffset>2217420</wp:posOffset>
                </wp:positionH>
                <wp:positionV relativeFrom="paragraph">
                  <wp:posOffset>8406130</wp:posOffset>
                </wp:positionV>
                <wp:extent cx="1220470" cy="835025"/>
                <wp:effectExtent l="7620" t="14605" r="10160" b="762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0470" cy="835025"/>
                        </a:xfrm>
                        <a:prstGeom prst="roundRect">
                          <a:avLst>
                            <a:gd name="adj" fmla="val 16667"/>
                          </a:avLst>
                        </a:prstGeom>
                        <a:solidFill>
                          <a:schemeClr val="lt1">
                            <a:lumMod val="100000"/>
                            <a:lumOff val="0"/>
                          </a:schemeClr>
                        </a:solidFill>
                        <a:ln w="12700">
                          <a:solidFill>
                            <a:schemeClr val="accent4">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E3C11" w:rsidRPr="005E3C11" w:rsidRDefault="005E3C11" w:rsidP="005E3C11">
                            <w:pPr>
                              <w:jc w:val="center"/>
                              <w:rPr>
                                <w:sz w:val="28"/>
                              </w:rPr>
                            </w:pPr>
                            <w:r w:rsidRPr="005E3C11">
                              <w:rPr>
                                <w:sz w:val="28"/>
                              </w:rPr>
                              <w:t>Objeto de estudio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5" style="position:absolute;margin-left:174.6pt;margin-top:661.9pt;width:96.1pt;height:6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" fillcolor="white [3201]" strokecolor="#8064a2 [3207]" strokeweight="1pt">
                <v:stroke dashstyle="dash"/>
                <v:shadow color="#868686"/>
                <v:textbox>
                  <w:txbxContent>
                    <w:p w:rsidR="005E3C11" w:rsidRPr="005E3C11" w:rsidRDefault="005E3C11" w:rsidP="005E3C11">
                      <w:pPr>
                        <w:jc w:val="center"/>
                        <w:rPr>
                          <w:sz w:val="28"/>
                        </w:rPr>
                      </w:pPr>
                      <w:r w:rsidRPr="005E3C11">
                        <w:rPr>
                          <w:sz w:val="28"/>
                        </w:rPr>
                        <w:t>Objeto de estudio</w:t>
                      </w:r>
                    </w:p>
                  </w:txbxContent>
                </v:textbox>
              </v:roundrect>
            </w:pict>
          </mc:Fallback>
        </mc:AlternateContent>
      </w:r>
      <w:r w:rsidR="00D90D62">
        <w:rPr>
          <w:noProof/>
          <w:lang w:eastAsia="es-ES"/>
        </w:rPr>
        <mc:AlternateContent>
          <mc:Choice Requires="wps">
            <w:drawing>
              <wp:anchor distT="0" distB="0" distL="114300" distR="114300" simplePos="0" relativeHeight="251671552" behindDoc="0" locked="0" layoutInCell="1" allowOverlap="1">
                <wp:simplePos x="0" y="0"/>
                <wp:positionH relativeFrom="column">
                  <wp:posOffset>3569970</wp:posOffset>
                </wp:positionH>
                <wp:positionV relativeFrom="paragraph">
                  <wp:posOffset>7824470</wp:posOffset>
                </wp:positionV>
                <wp:extent cx="351790" cy="1644015"/>
                <wp:effectExtent l="7620" t="13970" r="12065" b="8890"/>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790" cy="1644015"/>
                        </a:xfrm>
                        <a:prstGeom prst="leftBrace">
                          <a:avLst>
                            <a:gd name="adj1" fmla="val 38944"/>
                            <a:gd name="adj2" fmla="val 62843"/>
                          </a:avLst>
                        </a:prstGeom>
                        <a:noFill/>
                        <a:ln w="9525">
                          <a:solidFill>
                            <a:schemeClr val="accent4">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31149" id="AutoShape 14" o:spid="_x0000_s1026" type="#_x0000_t87" style="position:absolute;margin-left:281.1pt;margin-top:616.1pt;width:27.7pt;height:12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" adj=",13574" strokecolor="#5f497a [2407]"/>
            </w:pict>
          </mc:Fallback>
        </mc:AlternateContent>
      </w:r>
      <w:r w:rsidR="00D90D62">
        <w:rPr>
          <w:noProof/>
          <w:lang w:eastAsia="es-ES"/>
        </w:rPr>
        <mc:AlternateContent>
          <mc:Choice Requires="wps">
            <w:drawing>
              <wp:anchor distT="0" distB="0" distL="114300" distR="114300" simplePos="0" relativeHeight="251664384" behindDoc="0" locked="0" layoutInCell="1" allowOverlap="1">
                <wp:simplePos x="0" y="0"/>
                <wp:positionH relativeFrom="column">
                  <wp:posOffset>2145030</wp:posOffset>
                </wp:positionH>
                <wp:positionV relativeFrom="paragraph">
                  <wp:posOffset>1982470</wp:posOffset>
                </wp:positionV>
                <wp:extent cx="1231265" cy="703580"/>
                <wp:effectExtent l="11430" t="10795" r="14605" b="952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265" cy="703580"/>
                        </a:xfrm>
                        <a:prstGeom prst="roundRect">
                          <a:avLst>
                            <a:gd name="adj" fmla="val 16667"/>
                          </a:avLst>
                        </a:prstGeom>
                        <a:solidFill>
                          <a:schemeClr val="lt1">
                            <a:lumMod val="100000"/>
                            <a:lumOff val="0"/>
                          </a:schemeClr>
                        </a:solidFill>
                        <a:ln w="12700">
                          <a:solidFill>
                            <a:schemeClr val="accent4">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E3C11" w:rsidRPr="005E3C11" w:rsidRDefault="005E3C11" w:rsidP="005E3C11">
                            <w:pPr>
                              <w:jc w:val="center"/>
                              <w:rPr>
                                <w:sz w:val="28"/>
                              </w:rPr>
                            </w:pPr>
                            <w:r w:rsidRPr="005E3C11">
                              <w:rPr>
                                <w:sz w:val="28"/>
                              </w:rPr>
                              <w:t>¿Cómo se aprende?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6" style="position:absolute;margin-left:168.9pt;margin-top:156.1pt;width:96.95pt;height:5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" fillcolor="white [3201]" strokecolor="#8064a2 [3207]" strokeweight="1pt">
                <v:stroke dashstyle="dash"/>
                <v:shadow color="#868686"/>
                <v:textbox>
                  <w:txbxContent>
                    <w:p w:rsidR="005E3C11" w:rsidRPr="005E3C11" w:rsidRDefault="005E3C11" w:rsidP="005E3C11">
                      <w:pPr>
                        <w:jc w:val="center"/>
                        <w:rPr>
                          <w:sz w:val="28"/>
                        </w:rPr>
                      </w:pPr>
                      <w:r w:rsidRPr="005E3C11">
                        <w:rPr>
                          <w:sz w:val="28"/>
                        </w:rPr>
                        <w:t>¿Cómo se aprende?</w:t>
                      </w:r>
                    </w:p>
                  </w:txbxContent>
                </v:textbox>
              </v:roundrect>
            </w:pict>
          </mc:Fallback>
        </mc:AlternateContent>
      </w:r>
      <w:r w:rsidR="00D90D62">
        <w:rPr>
          <w:noProof/>
          <w:lang w:eastAsia="es-ES"/>
        </w:rPr>
        <mc:AlternateContent>
          <mc:Choice Requires="wps">
            <w:drawing>
              <wp:anchor distT="0" distB="0" distL="114300" distR="114300" simplePos="0" relativeHeight="251660288" behindDoc="0" locked="0" layoutInCell="1" allowOverlap="1">
                <wp:simplePos x="0" y="0"/>
                <wp:positionH relativeFrom="column">
                  <wp:posOffset>2305050</wp:posOffset>
                </wp:positionH>
                <wp:positionV relativeFrom="paragraph">
                  <wp:posOffset>-430530</wp:posOffset>
                </wp:positionV>
                <wp:extent cx="1071245" cy="755650"/>
                <wp:effectExtent l="9525" t="7620" r="14605" b="825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245" cy="755650"/>
                        </a:xfrm>
                        <a:prstGeom prst="roundRect">
                          <a:avLst>
                            <a:gd name="adj" fmla="val 16667"/>
                          </a:avLst>
                        </a:prstGeom>
                        <a:solidFill>
                          <a:schemeClr val="lt1">
                            <a:lumMod val="100000"/>
                            <a:lumOff val="0"/>
                          </a:schemeClr>
                        </a:solidFill>
                        <a:ln w="12700">
                          <a:solidFill>
                            <a:schemeClr val="accent4">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853C4" w:rsidRPr="005E3C11" w:rsidRDefault="00E853C4" w:rsidP="005E3C11">
                            <w:pPr>
                              <w:jc w:val="center"/>
                              <w:rPr>
                                <w:sz w:val="24"/>
                              </w:rPr>
                            </w:pPr>
                            <w:r w:rsidRPr="005E3C11">
                              <w:rPr>
                                <w:sz w:val="24"/>
                              </w:rPr>
                              <w:t>¿Qué quiere decir aprender?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7" style="position:absolute;margin-left:181.5pt;margin-top:-33.9pt;width:84.35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" fillcolor="white [3201]" strokecolor="#8064a2 [3207]" strokeweight="1pt">
                <v:stroke dashstyle="dash"/>
                <v:shadow color="#868686"/>
                <v:textbox>
                  <w:txbxContent>
                    <w:p w:rsidR="00E853C4" w:rsidRPr="005E3C11" w:rsidRDefault="00E853C4" w:rsidP="005E3C11">
                      <w:pPr>
                        <w:jc w:val="center"/>
                        <w:rPr>
                          <w:sz w:val="24"/>
                        </w:rPr>
                      </w:pPr>
                      <w:r w:rsidRPr="005E3C11">
                        <w:rPr>
                          <w:sz w:val="24"/>
                        </w:rPr>
                        <w:t>¿Qué quiere decir aprender?</w:t>
                      </w:r>
                    </w:p>
                  </w:txbxContent>
                </v:textbox>
              </v:roundrect>
            </w:pict>
          </mc:Fallback>
        </mc:AlternateContent>
      </w:r>
      <w:r w:rsidR="00D90D62">
        <w:rPr>
          <w:noProof/>
          <w:lang w:eastAsia="es-ES"/>
        </w:rPr>
        <mc:AlternateContent>
          <mc:Choice Requires="wps">
            <w:drawing>
              <wp:anchor distT="0" distB="0" distL="114300" distR="114300" simplePos="0" relativeHeight="251659264" behindDoc="0" locked="0" layoutInCell="1" allowOverlap="1">
                <wp:simplePos x="0" y="0"/>
                <wp:positionH relativeFrom="column">
                  <wp:posOffset>1663065</wp:posOffset>
                </wp:positionH>
                <wp:positionV relativeFrom="paragraph">
                  <wp:posOffset>-742950</wp:posOffset>
                </wp:positionV>
                <wp:extent cx="641985" cy="10334625"/>
                <wp:effectExtent l="5715" t="9525" r="9525" b="952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985" cy="10334625"/>
                        </a:xfrm>
                        <a:prstGeom prst="leftBrace">
                          <a:avLst>
                            <a:gd name="adj1" fmla="val 134149"/>
                            <a:gd name="adj2" fmla="val 39250"/>
                          </a:avLst>
                        </a:prstGeom>
                        <a:noFill/>
                        <a:ln w="9525">
                          <a:solidFill>
                            <a:schemeClr val="accent4">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AD9D8" id="AutoShape 3" o:spid="_x0000_s1026" type="#_x0000_t87" style="position:absolute;margin-left:130.95pt;margin-top:-58.5pt;width:50.55pt;height:8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" adj=",8478" strokecolor="#5f497a [2407]"/>
            </w:pict>
          </mc:Fallback>
        </mc:AlternateContent>
      </w:r>
      <w:r w:rsidR="00D90D62">
        <w:rPr>
          <w:noProof/>
          <w:lang w:eastAsia="es-ES"/>
        </w:rPr>
        <mc:AlternateContent>
          <mc:Choice Requires="wps">
            <w:drawing>
              <wp:anchor distT="0" distB="0" distL="114300" distR="114300" simplePos="0" relativeHeight="251658240" behindDoc="0" locked="0" layoutInCell="1" allowOverlap="1">
                <wp:simplePos x="0" y="0"/>
                <wp:positionH relativeFrom="column">
                  <wp:posOffset>-142875</wp:posOffset>
                </wp:positionH>
                <wp:positionV relativeFrom="paragraph">
                  <wp:posOffset>2686050</wp:posOffset>
                </wp:positionV>
                <wp:extent cx="1628775" cy="1323975"/>
                <wp:effectExtent l="9525" t="9525" r="9525" b="95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1323975"/>
                        </a:xfrm>
                        <a:prstGeom prst="roundRect">
                          <a:avLst>
                            <a:gd name="adj" fmla="val 16667"/>
                          </a:avLst>
                        </a:prstGeom>
                        <a:solidFill>
                          <a:schemeClr val="lt1">
                            <a:lumMod val="100000"/>
                            <a:lumOff val="0"/>
                          </a:schemeClr>
                        </a:solidFill>
                        <a:ln w="12700">
                          <a:solidFill>
                            <a:schemeClr val="accent4">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853C4" w:rsidRPr="00E853C4" w:rsidRDefault="00E853C4">
                            <w:pPr>
                              <w:rPr>
                                <w:sz w:val="48"/>
                              </w:rPr>
                            </w:pPr>
                            <w:r w:rsidRPr="00E853C4">
                              <w:rPr>
                                <w:rFonts w:ascii="Arial" w:hAnsi="Arial" w:cs="Arial"/>
                                <w:sz w:val="32"/>
                              </w:rPr>
                              <w:t>Lev Vigotsky (Rusia, 1896-1934)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38" style="position:absolute;margin-left:-11.25pt;margin-top:211.5pt;width:128.25pt;height:10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" fillcolor="white [3201]" strokecolor="#8064a2 [3207]" strokeweight="1pt">
                <v:stroke dashstyle="dash"/>
                <v:shadow color="#868686"/>
                <v:textbox>
                  <w:txbxContent>
                    <w:p w:rsidR="00E853C4" w:rsidRPr="00E853C4" w:rsidRDefault="00E853C4">
                      <w:pPr>
                        <w:rPr>
                          <w:sz w:val="48"/>
                        </w:rPr>
                      </w:pPr>
                      <w:r w:rsidRPr="00E853C4">
                        <w:rPr>
                          <w:rFonts w:ascii="Arial" w:hAnsi="Arial" w:cs="Arial"/>
                          <w:sz w:val="32"/>
                        </w:rPr>
                        <w:t>Lev Vigotsky (Rusia, 1896-1934)</w:t>
                      </w:r>
                    </w:p>
                  </w:txbxContent>
                </v:textbox>
              </v:roundrect>
            </w:pict>
          </mc:Fallback>
        </mc:AlternateContent>
      </w:r>
    </w:p>
    <w:sectPr w:rsidR="007068ED" w:rsidSect="00AB1D5B">
      <w:headerReference w:type="defaul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A6E" w:rsidRDefault="00132A6E" w:rsidP="00AB1D5B">
      <w:pPr>
        <w:spacing w:after="0" w:line="240" w:lineRule="auto"/>
      </w:pPr>
      <w:r>
        <w:separator/>
      </w:r>
    </w:p>
  </w:endnote>
  <w:endnote w:type="continuationSeparator" w:id="0">
    <w:p w:rsidR="00132A6E" w:rsidRDefault="00132A6E" w:rsidP="00AB1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Narkisim">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obotoregular">
    <w:altName w:val="Times New Roman"/>
    <w:panose1 w:val="00000000000000000000"/>
    <w:charset w:val="00"/>
    <w:family w:val="roman"/>
    <w:notTrueType/>
    <w:pitch w:val="default"/>
  </w:font>
  <w:font w:name="Lora">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A6E" w:rsidRDefault="00132A6E" w:rsidP="00AB1D5B">
      <w:pPr>
        <w:spacing w:after="0" w:line="240" w:lineRule="auto"/>
      </w:pPr>
      <w:r>
        <w:separator/>
      </w:r>
    </w:p>
  </w:footnote>
  <w:footnote w:type="continuationSeparator" w:id="0">
    <w:p w:rsidR="00132A6E" w:rsidRDefault="00132A6E" w:rsidP="00AB1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D5B" w:rsidRDefault="00AB1D5B" w:rsidP="00AB1D5B">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07E02"/>
    <w:multiLevelType w:val="hybridMultilevel"/>
    <w:tmpl w:val="B448C7A8"/>
    <w:lvl w:ilvl="0" w:tplc="FAB6B214">
      <w:start w:val="1"/>
      <w:numFmt w:val="bullet"/>
      <w:lvlText w:val="•"/>
      <w:lvlJc w:val="left"/>
      <w:pPr>
        <w:tabs>
          <w:tab w:val="num" w:pos="720"/>
        </w:tabs>
        <w:ind w:left="720" w:hanging="360"/>
      </w:pPr>
      <w:rPr>
        <w:rFonts w:ascii="Arial" w:hAnsi="Arial" w:hint="default"/>
      </w:rPr>
    </w:lvl>
    <w:lvl w:ilvl="1" w:tplc="2ECA8A0A" w:tentative="1">
      <w:start w:val="1"/>
      <w:numFmt w:val="bullet"/>
      <w:lvlText w:val="•"/>
      <w:lvlJc w:val="left"/>
      <w:pPr>
        <w:tabs>
          <w:tab w:val="num" w:pos="1440"/>
        </w:tabs>
        <w:ind w:left="1440" w:hanging="360"/>
      </w:pPr>
      <w:rPr>
        <w:rFonts w:ascii="Arial" w:hAnsi="Arial" w:hint="default"/>
      </w:rPr>
    </w:lvl>
    <w:lvl w:ilvl="2" w:tplc="09C896AA" w:tentative="1">
      <w:start w:val="1"/>
      <w:numFmt w:val="bullet"/>
      <w:lvlText w:val="•"/>
      <w:lvlJc w:val="left"/>
      <w:pPr>
        <w:tabs>
          <w:tab w:val="num" w:pos="2160"/>
        </w:tabs>
        <w:ind w:left="2160" w:hanging="360"/>
      </w:pPr>
      <w:rPr>
        <w:rFonts w:ascii="Arial" w:hAnsi="Arial" w:hint="default"/>
      </w:rPr>
    </w:lvl>
    <w:lvl w:ilvl="3" w:tplc="958A7148" w:tentative="1">
      <w:start w:val="1"/>
      <w:numFmt w:val="bullet"/>
      <w:lvlText w:val="•"/>
      <w:lvlJc w:val="left"/>
      <w:pPr>
        <w:tabs>
          <w:tab w:val="num" w:pos="2880"/>
        </w:tabs>
        <w:ind w:left="2880" w:hanging="360"/>
      </w:pPr>
      <w:rPr>
        <w:rFonts w:ascii="Arial" w:hAnsi="Arial" w:hint="default"/>
      </w:rPr>
    </w:lvl>
    <w:lvl w:ilvl="4" w:tplc="337EE108" w:tentative="1">
      <w:start w:val="1"/>
      <w:numFmt w:val="bullet"/>
      <w:lvlText w:val="•"/>
      <w:lvlJc w:val="left"/>
      <w:pPr>
        <w:tabs>
          <w:tab w:val="num" w:pos="3600"/>
        </w:tabs>
        <w:ind w:left="3600" w:hanging="360"/>
      </w:pPr>
      <w:rPr>
        <w:rFonts w:ascii="Arial" w:hAnsi="Arial" w:hint="default"/>
      </w:rPr>
    </w:lvl>
    <w:lvl w:ilvl="5" w:tplc="B43269A6" w:tentative="1">
      <w:start w:val="1"/>
      <w:numFmt w:val="bullet"/>
      <w:lvlText w:val="•"/>
      <w:lvlJc w:val="left"/>
      <w:pPr>
        <w:tabs>
          <w:tab w:val="num" w:pos="4320"/>
        </w:tabs>
        <w:ind w:left="4320" w:hanging="360"/>
      </w:pPr>
      <w:rPr>
        <w:rFonts w:ascii="Arial" w:hAnsi="Arial" w:hint="default"/>
      </w:rPr>
    </w:lvl>
    <w:lvl w:ilvl="6" w:tplc="94FAB652" w:tentative="1">
      <w:start w:val="1"/>
      <w:numFmt w:val="bullet"/>
      <w:lvlText w:val="•"/>
      <w:lvlJc w:val="left"/>
      <w:pPr>
        <w:tabs>
          <w:tab w:val="num" w:pos="5040"/>
        </w:tabs>
        <w:ind w:left="5040" w:hanging="360"/>
      </w:pPr>
      <w:rPr>
        <w:rFonts w:ascii="Arial" w:hAnsi="Arial" w:hint="default"/>
      </w:rPr>
    </w:lvl>
    <w:lvl w:ilvl="7" w:tplc="F55EB700" w:tentative="1">
      <w:start w:val="1"/>
      <w:numFmt w:val="bullet"/>
      <w:lvlText w:val="•"/>
      <w:lvlJc w:val="left"/>
      <w:pPr>
        <w:tabs>
          <w:tab w:val="num" w:pos="5760"/>
        </w:tabs>
        <w:ind w:left="5760" w:hanging="360"/>
      </w:pPr>
      <w:rPr>
        <w:rFonts w:ascii="Arial" w:hAnsi="Arial" w:hint="default"/>
      </w:rPr>
    </w:lvl>
    <w:lvl w:ilvl="8" w:tplc="2EDE40F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3C4"/>
    <w:rsid w:val="00132A6E"/>
    <w:rsid w:val="001A62D0"/>
    <w:rsid w:val="002F2F68"/>
    <w:rsid w:val="0035631E"/>
    <w:rsid w:val="00363693"/>
    <w:rsid w:val="00392CD5"/>
    <w:rsid w:val="0050135B"/>
    <w:rsid w:val="00517C05"/>
    <w:rsid w:val="005E3C11"/>
    <w:rsid w:val="006732F9"/>
    <w:rsid w:val="007068ED"/>
    <w:rsid w:val="00950BC9"/>
    <w:rsid w:val="0097574C"/>
    <w:rsid w:val="00982455"/>
    <w:rsid w:val="00AB0E31"/>
    <w:rsid w:val="00AB1D5B"/>
    <w:rsid w:val="00B809DC"/>
    <w:rsid w:val="00BA76E7"/>
    <w:rsid w:val="00BB1417"/>
    <w:rsid w:val="00C74677"/>
    <w:rsid w:val="00CB1BFA"/>
    <w:rsid w:val="00D90D62"/>
    <w:rsid w:val="00DE3B1C"/>
    <w:rsid w:val="00E71CC4"/>
    <w:rsid w:val="00E853C4"/>
    <w:rsid w:val="00E940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C8B9C"/>
  <w15:docId w15:val="{9289A69B-7B31-46F7-9956-6B0750F3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8E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53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53C4"/>
    <w:rPr>
      <w:rFonts w:ascii="Tahoma" w:hAnsi="Tahoma" w:cs="Tahoma"/>
      <w:sz w:val="16"/>
      <w:szCs w:val="16"/>
    </w:rPr>
  </w:style>
  <w:style w:type="character" w:styleId="Hipervnculo">
    <w:name w:val="Hyperlink"/>
    <w:basedOn w:val="Fuentedeprrafopredeter"/>
    <w:uiPriority w:val="99"/>
    <w:semiHidden/>
    <w:unhideWhenUsed/>
    <w:rsid w:val="0050135B"/>
    <w:rPr>
      <w:color w:val="0000FF"/>
      <w:u w:val="single"/>
    </w:rPr>
  </w:style>
  <w:style w:type="paragraph" w:styleId="NormalWeb">
    <w:name w:val="Normal (Web)"/>
    <w:basedOn w:val="Normal"/>
    <w:uiPriority w:val="99"/>
    <w:semiHidden/>
    <w:unhideWhenUsed/>
    <w:rsid w:val="00D90D62"/>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Encabezado">
    <w:name w:val="header"/>
    <w:basedOn w:val="Normal"/>
    <w:link w:val="EncabezadoCar"/>
    <w:uiPriority w:val="99"/>
    <w:unhideWhenUsed/>
    <w:rsid w:val="00AB1D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1D5B"/>
  </w:style>
  <w:style w:type="paragraph" w:styleId="Piedepgina">
    <w:name w:val="footer"/>
    <w:basedOn w:val="Normal"/>
    <w:link w:val="PiedepginaCar"/>
    <w:uiPriority w:val="99"/>
    <w:unhideWhenUsed/>
    <w:rsid w:val="00AB1D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1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143995">
      <w:bodyDiv w:val="1"/>
      <w:marLeft w:val="0"/>
      <w:marRight w:val="0"/>
      <w:marTop w:val="0"/>
      <w:marBottom w:val="0"/>
      <w:divBdr>
        <w:top w:val="none" w:sz="0" w:space="0" w:color="auto"/>
        <w:left w:val="none" w:sz="0" w:space="0" w:color="auto"/>
        <w:bottom w:val="none" w:sz="0" w:space="0" w:color="auto"/>
        <w:right w:val="none" w:sz="0" w:space="0" w:color="auto"/>
      </w:divBdr>
      <w:divsChild>
        <w:div w:id="741221271">
          <w:marLeft w:val="547"/>
          <w:marRight w:val="0"/>
          <w:marTop w:val="0"/>
          <w:marBottom w:val="0"/>
          <w:divBdr>
            <w:top w:val="none" w:sz="0" w:space="0" w:color="auto"/>
            <w:left w:val="none" w:sz="0" w:space="0" w:color="auto"/>
            <w:bottom w:val="none" w:sz="0" w:space="0" w:color="auto"/>
            <w:right w:val="none" w:sz="0" w:space="0" w:color="auto"/>
          </w:divBdr>
        </w:div>
        <w:div w:id="667556404">
          <w:marLeft w:val="547"/>
          <w:marRight w:val="0"/>
          <w:marTop w:val="0"/>
          <w:marBottom w:val="0"/>
          <w:divBdr>
            <w:top w:val="none" w:sz="0" w:space="0" w:color="auto"/>
            <w:left w:val="none" w:sz="0" w:space="0" w:color="auto"/>
            <w:bottom w:val="none" w:sz="0" w:space="0" w:color="auto"/>
            <w:right w:val="none" w:sz="0" w:space="0" w:color="auto"/>
          </w:divBdr>
        </w:div>
        <w:div w:id="1468738271">
          <w:marLeft w:val="547"/>
          <w:marRight w:val="0"/>
          <w:marTop w:val="0"/>
          <w:marBottom w:val="0"/>
          <w:divBdr>
            <w:top w:val="none" w:sz="0" w:space="0" w:color="auto"/>
            <w:left w:val="none" w:sz="0" w:space="0" w:color="auto"/>
            <w:bottom w:val="none" w:sz="0" w:space="0" w:color="auto"/>
            <w:right w:val="none" w:sz="0" w:space="0" w:color="auto"/>
          </w:divBdr>
        </w:div>
      </w:divsChild>
    </w:div>
    <w:div w:id="147922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www.actualidadenpsicologia.com/que-es-un-esquema-en-psicologia/" TargetMode="Externa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actualidadenpsicologia.com/que-es-un-esquema-en-psicologia/"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B47874-FF46-43FF-BBA5-07A478709250}" type="doc">
      <dgm:prSet loTypeId="urn:microsoft.com/office/officeart/2005/8/layout/hierarchy2" loCatId="hierarchy" qsTypeId="urn:microsoft.com/office/officeart/2005/8/quickstyle/simple1" qsCatId="simple" csTypeId="urn:microsoft.com/office/officeart/2005/8/colors/colorful2" csCatId="colorful" phldr="1"/>
      <dgm:spPr/>
      <dgm:t>
        <a:bodyPr/>
        <a:lstStyle/>
        <a:p>
          <a:endParaRPr lang="es-MX"/>
        </a:p>
      </dgm:t>
    </dgm:pt>
    <dgm:pt modelId="{9C9DE6EB-76A9-471A-8C53-623A77C48C84}">
      <dgm:prSet phldrT="[Texto]" custT="1"/>
      <dgm:spPr/>
      <dgm:t>
        <a:bodyPr/>
        <a:lstStyle/>
        <a:p>
          <a:r>
            <a:rPr lang="es-MX" sz="1400" b="1"/>
            <a:t>Teoria del apego: </a:t>
          </a:r>
          <a:r>
            <a:rPr lang="es-MX" sz="1400"/>
            <a:t>nacio en los años 50 con los estudios de John Bowlby el objeto de estudio de la teoria fueron los patos y gansos y algunos humanos. </a:t>
          </a:r>
        </a:p>
      </dgm:t>
    </dgm:pt>
    <dgm:pt modelId="{BFF5E2CB-7E01-4400-8A7F-2171038060DE}" type="parTrans" cxnId="{05F8CE0C-9D2D-49C6-9797-0170B4856BF5}">
      <dgm:prSet/>
      <dgm:spPr/>
      <dgm:t>
        <a:bodyPr/>
        <a:lstStyle/>
        <a:p>
          <a:endParaRPr lang="es-MX"/>
        </a:p>
      </dgm:t>
    </dgm:pt>
    <dgm:pt modelId="{120C9E75-16A1-4093-BD9A-B6CF90F9C5A9}" type="sibTrans" cxnId="{05F8CE0C-9D2D-49C6-9797-0170B4856BF5}">
      <dgm:prSet/>
      <dgm:spPr/>
      <dgm:t>
        <a:bodyPr/>
        <a:lstStyle/>
        <a:p>
          <a:endParaRPr lang="es-MX"/>
        </a:p>
      </dgm:t>
    </dgm:pt>
    <dgm:pt modelId="{A3B98856-F72B-4401-AC7F-9E6CBAC47494}">
      <dgm:prSet phldrT="[Texto]" custT="1"/>
      <dgm:spPr/>
      <dgm:t>
        <a:bodyPr/>
        <a:lstStyle/>
        <a:p>
          <a:r>
            <a:rPr lang="es-MX" sz="1400"/>
            <a:t>Apego: es un vinculo emocional desarrollado entre el niño y sus tutores ya sean padres biologicos, tutores o cuidadores.  </a:t>
          </a:r>
        </a:p>
      </dgm:t>
    </dgm:pt>
    <dgm:pt modelId="{CF027400-312D-424D-BCAA-4A6D0DA26279}" type="parTrans" cxnId="{8C68D2F9-CCF9-44DE-81F7-3FD5E534F0F5}">
      <dgm:prSet/>
      <dgm:spPr/>
      <dgm:t>
        <a:bodyPr/>
        <a:lstStyle/>
        <a:p>
          <a:endParaRPr lang="es-MX"/>
        </a:p>
      </dgm:t>
    </dgm:pt>
    <dgm:pt modelId="{5B385DA4-C0B1-4917-A79A-9593CF4F5960}" type="sibTrans" cxnId="{8C68D2F9-CCF9-44DE-81F7-3FD5E534F0F5}">
      <dgm:prSet/>
      <dgm:spPr/>
      <dgm:t>
        <a:bodyPr/>
        <a:lstStyle/>
        <a:p>
          <a:endParaRPr lang="es-MX"/>
        </a:p>
      </dgm:t>
    </dgm:pt>
    <dgm:pt modelId="{6258E801-851F-42B7-BB64-58A10FB7A043}">
      <dgm:prSet phldrT="[Texto]" custT="1"/>
      <dgm:spPr/>
      <dgm:t>
        <a:bodyPr/>
        <a:lstStyle/>
        <a:p>
          <a:r>
            <a:rPr lang="es-MX" sz="1300"/>
            <a:t>Apego seguro: se produce cuando el bebe esta seguro de las muestras de proteccion, cariño y disponibilidad que recibe de la figura de su afecto. </a:t>
          </a:r>
        </a:p>
      </dgm:t>
    </dgm:pt>
    <dgm:pt modelId="{89D24CCC-F5A2-4674-B32F-CD75FF05EA25}" type="parTrans" cxnId="{C2CB078D-62CA-4BC6-8437-412D551F4A0C}">
      <dgm:prSet/>
      <dgm:spPr/>
      <dgm:t>
        <a:bodyPr/>
        <a:lstStyle/>
        <a:p>
          <a:endParaRPr lang="es-MX"/>
        </a:p>
      </dgm:t>
    </dgm:pt>
    <dgm:pt modelId="{9250661F-BBDB-411E-BFD6-6C9C391ADB9E}" type="sibTrans" cxnId="{C2CB078D-62CA-4BC6-8437-412D551F4A0C}">
      <dgm:prSet/>
      <dgm:spPr/>
      <dgm:t>
        <a:bodyPr/>
        <a:lstStyle/>
        <a:p>
          <a:endParaRPr lang="es-MX"/>
        </a:p>
      </dgm:t>
    </dgm:pt>
    <dgm:pt modelId="{C22ED84A-ADC4-418A-989F-2309D1773567}">
      <dgm:prSet phldrT="[Texto]" custT="1"/>
      <dgm:spPr/>
      <dgm:t>
        <a:bodyPr/>
        <a:lstStyle/>
        <a:p>
          <a:r>
            <a:rPr lang="es-MX" sz="1300"/>
            <a:t>Apego ansioso: en este caso la figura del bebe solo ofrece apego y disponibilidad fisica y emocional de forma intermitente. No siempre esta disponible. </a:t>
          </a:r>
        </a:p>
      </dgm:t>
    </dgm:pt>
    <dgm:pt modelId="{8B54843D-D943-4529-87E8-9AF4A559696C}" type="parTrans" cxnId="{2361304E-2A54-48AC-8912-1062BB6F51ED}">
      <dgm:prSet/>
      <dgm:spPr/>
      <dgm:t>
        <a:bodyPr/>
        <a:lstStyle/>
        <a:p>
          <a:endParaRPr lang="es-MX"/>
        </a:p>
      </dgm:t>
    </dgm:pt>
    <dgm:pt modelId="{5CA89ED7-DB1C-4F98-97A7-C2888844FA65}" type="sibTrans" cxnId="{2361304E-2A54-48AC-8912-1062BB6F51ED}">
      <dgm:prSet/>
      <dgm:spPr/>
      <dgm:t>
        <a:bodyPr/>
        <a:lstStyle/>
        <a:p>
          <a:endParaRPr lang="es-MX"/>
        </a:p>
      </dgm:t>
    </dgm:pt>
    <dgm:pt modelId="{96CF943F-590C-427A-8CEC-DD9D6012C1E2}">
      <dgm:prSet phldrT="[Texto]" custT="1"/>
      <dgm:spPr/>
      <dgm:t>
        <a:bodyPr/>
        <a:lstStyle/>
        <a:p>
          <a:r>
            <a:rPr lang="es-MX" sz="1400"/>
            <a:t>Desapego: estado en el que una persona suprime un lazo de union al deseo por las cosas, personas u objetos existentes.  </a:t>
          </a:r>
        </a:p>
      </dgm:t>
    </dgm:pt>
    <dgm:pt modelId="{1A21079E-1630-448A-BAF4-259EBCCECF90}" type="parTrans" cxnId="{035B2CB7-4984-4FAC-ADD3-A10ED67156C6}">
      <dgm:prSet/>
      <dgm:spPr/>
      <dgm:t>
        <a:bodyPr/>
        <a:lstStyle/>
        <a:p>
          <a:endParaRPr lang="es-MX"/>
        </a:p>
      </dgm:t>
    </dgm:pt>
    <dgm:pt modelId="{A6EAC389-3D5B-4D50-BCFC-87BA43805F60}" type="sibTrans" cxnId="{035B2CB7-4984-4FAC-ADD3-A10ED67156C6}">
      <dgm:prSet/>
      <dgm:spPr/>
      <dgm:t>
        <a:bodyPr/>
        <a:lstStyle/>
        <a:p>
          <a:endParaRPr lang="es-MX"/>
        </a:p>
      </dgm:t>
    </dgm:pt>
    <dgm:pt modelId="{570227A8-1ECB-44E4-9CE8-36CCBFD6993A}">
      <dgm:prSet phldrT="[Texto]" custT="1"/>
      <dgm:spPr/>
      <dgm:t>
        <a:bodyPr/>
        <a:lstStyle/>
        <a:p>
          <a:r>
            <a:rPr lang="es-MX" sz="1300"/>
            <a:t>Apego desorientado: el cuidador ofrece respuestas desproporcionadas a las necesidades del niño generando ansiedad e inseguridad. </a:t>
          </a:r>
        </a:p>
      </dgm:t>
    </dgm:pt>
    <dgm:pt modelId="{B7590700-41DE-499D-B22F-EEC8A9232BD8}" type="parTrans" cxnId="{27811386-088F-44B6-9812-89B4D2A03693}">
      <dgm:prSet/>
      <dgm:spPr/>
      <dgm:t>
        <a:bodyPr/>
        <a:lstStyle/>
        <a:p>
          <a:endParaRPr lang="es-MX"/>
        </a:p>
      </dgm:t>
    </dgm:pt>
    <dgm:pt modelId="{6A3DCAB6-4E4D-4962-BFDD-00370B792B85}" type="sibTrans" cxnId="{27811386-088F-44B6-9812-89B4D2A03693}">
      <dgm:prSet/>
      <dgm:spPr/>
      <dgm:t>
        <a:bodyPr/>
        <a:lstStyle/>
        <a:p>
          <a:endParaRPr lang="es-MX"/>
        </a:p>
      </dgm:t>
    </dgm:pt>
    <dgm:pt modelId="{3ADC34E4-A1D1-4F99-9885-1B64A48DA3B2}" type="pres">
      <dgm:prSet presAssocID="{8BB47874-FF46-43FF-BBA5-07A478709250}" presName="diagram" presStyleCnt="0">
        <dgm:presLayoutVars>
          <dgm:chPref val="1"/>
          <dgm:dir/>
          <dgm:animOne val="branch"/>
          <dgm:animLvl val="lvl"/>
          <dgm:resizeHandles val="exact"/>
        </dgm:presLayoutVars>
      </dgm:prSet>
      <dgm:spPr/>
    </dgm:pt>
    <dgm:pt modelId="{BF96E3E0-775A-44CA-BA34-A9A435D2AC91}" type="pres">
      <dgm:prSet presAssocID="{9C9DE6EB-76A9-471A-8C53-623A77C48C84}" presName="root1" presStyleCnt="0"/>
      <dgm:spPr/>
    </dgm:pt>
    <dgm:pt modelId="{C637C271-1798-4332-BA04-D1837D713527}" type="pres">
      <dgm:prSet presAssocID="{9C9DE6EB-76A9-471A-8C53-623A77C48C84}" presName="LevelOneTextNode" presStyleLbl="node0" presStyleIdx="0" presStyleCnt="1" custScaleX="163895" custScaleY="355799" custLinFactNeighborX="518" custLinFactNeighborY="3106">
        <dgm:presLayoutVars>
          <dgm:chPref val="3"/>
        </dgm:presLayoutVars>
      </dgm:prSet>
      <dgm:spPr/>
    </dgm:pt>
    <dgm:pt modelId="{BE79BF85-F6BB-442C-B397-2C5720D5B99E}" type="pres">
      <dgm:prSet presAssocID="{9C9DE6EB-76A9-471A-8C53-623A77C48C84}" presName="level2hierChild" presStyleCnt="0"/>
      <dgm:spPr/>
    </dgm:pt>
    <dgm:pt modelId="{B9E66B9F-EC06-4679-B384-753F6599023A}" type="pres">
      <dgm:prSet presAssocID="{CF027400-312D-424D-BCAA-4A6D0DA26279}" presName="conn2-1" presStyleLbl="parChTrans1D2" presStyleIdx="0" presStyleCnt="2"/>
      <dgm:spPr/>
    </dgm:pt>
    <dgm:pt modelId="{3D46D6C3-C539-4444-8BB8-DDFB12DC3DA0}" type="pres">
      <dgm:prSet presAssocID="{CF027400-312D-424D-BCAA-4A6D0DA26279}" presName="connTx" presStyleLbl="parChTrans1D2" presStyleIdx="0" presStyleCnt="2"/>
      <dgm:spPr/>
    </dgm:pt>
    <dgm:pt modelId="{817398B1-C9C8-4CB9-A50D-90CEF403CADB}" type="pres">
      <dgm:prSet presAssocID="{A3B98856-F72B-4401-AC7F-9E6CBAC47494}" presName="root2" presStyleCnt="0"/>
      <dgm:spPr/>
    </dgm:pt>
    <dgm:pt modelId="{AB9098BA-2F08-4F3A-AAC8-C4C2F7A17636}" type="pres">
      <dgm:prSet presAssocID="{A3B98856-F72B-4401-AC7F-9E6CBAC47494}" presName="LevelTwoTextNode" presStyleLbl="node2" presStyleIdx="0" presStyleCnt="2" custScaleX="155247" custScaleY="341258">
        <dgm:presLayoutVars>
          <dgm:chPref val="3"/>
        </dgm:presLayoutVars>
      </dgm:prSet>
      <dgm:spPr/>
    </dgm:pt>
    <dgm:pt modelId="{99798CB5-9CF1-4638-BF4E-444DC27D6A08}" type="pres">
      <dgm:prSet presAssocID="{A3B98856-F72B-4401-AC7F-9E6CBAC47494}" presName="level3hierChild" presStyleCnt="0"/>
      <dgm:spPr/>
    </dgm:pt>
    <dgm:pt modelId="{D51468BE-C7DC-40E2-8593-8F44203B8B0C}" type="pres">
      <dgm:prSet presAssocID="{89D24CCC-F5A2-4674-B32F-CD75FF05EA25}" presName="conn2-1" presStyleLbl="parChTrans1D3" presStyleIdx="0" presStyleCnt="3"/>
      <dgm:spPr/>
    </dgm:pt>
    <dgm:pt modelId="{AF7ABEAC-5293-4DB8-9797-82E3DE6397F6}" type="pres">
      <dgm:prSet presAssocID="{89D24CCC-F5A2-4674-B32F-CD75FF05EA25}" presName="connTx" presStyleLbl="parChTrans1D3" presStyleIdx="0" presStyleCnt="3"/>
      <dgm:spPr/>
    </dgm:pt>
    <dgm:pt modelId="{B04FC099-5FBF-4877-94C4-88EC5702CF36}" type="pres">
      <dgm:prSet presAssocID="{6258E801-851F-42B7-BB64-58A10FB7A043}" presName="root2" presStyleCnt="0"/>
      <dgm:spPr/>
    </dgm:pt>
    <dgm:pt modelId="{16B2C80F-ACB5-40CB-A545-7B46525868EC}" type="pres">
      <dgm:prSet presAssocID="{6258E801-851F-42B7-BB64-58A10FB7A043}" presName="LevelTwoTextNode" presStyleLbl="node3" presStyleIdx="0" presStyleCnt="3" custScaleX="168223" custScaleY="244723">
        <dgm:presLayoutVars>
          <dgm:chPref val="3"/>
        </dgm:presLayoutVars>
      </dgm:prSet>
      <dgm:spPr/>
    </dgm:pt>
    <dgm:pt modelId="{F92E72C4-78B7-4A8D-A6D8-68BF07FE1911}" type="pres">
      <dgm:prSet presAssocID="{6258E801-851F-42B7-BB64-58A10FB7A043}" presName="level3hierChild" presStyleCnt="0"/>
      <dgm:spPr/>
    </dgm:pt>
    <dgm:pt modelId="{C3BCE1E5-FCC3-457E-86B1-F6D51025D803}" type="pres">
      <dgm:prSet presAssocID="{8B54843D-D943-4529-87E8-9AF4A559696C}" presName="conn2-1" presStyleLbl="parChTrans1D3" presStyleIdx="1" presStyleCnt="3"/>
      <dgm:spPr/>
    </dgm:pt>
    <dgm:pt modelId="{43ED76CA-5EA1-4978-8931-29AFE32EA039}" type="pres">
      <dgm:prSet presAssocID="{8B54843D-D943-4529-87E8-9AF4A559696C}" presName="connTx" presStyleLbl="parChTrans1D3" presStyleIdx="1" presStyleCnt="3"/>
      <dgm:spPr/>
    </dgm:pt>
    <dgm:pt modelId="{0C6D49A9-CE92-42E3-87A3-B1CC7C4E1321}" type="pres">
      <dgm:prSet presAssocID="{C22ED84A-ADC4-418A-989F-2309D1773567}" presName="root2" presStyleCnt="0"/>
      <dgm:spPr/>
    </dgm:pt>
    <dgm:pt modelId="{9581DEEE-4173-410D-B19D-7D9FDF8F8D16}" type="pres">
      <dgm:prSet presAssocID="{C22ED84A-ADC4-418A-989F-2309D1773567}" presName="LevelTwoTextNode" presStyleLbl="node3" presStyleIdx="1" presStyleCnt="3" custScaleX="176915" custScaleY="247458">
        <dgm:presLayoutVars>
          <dgm:chPref val="3"/>
        </dgm:presLayoutVars>
      </dgm:prSet>
      <dgm:spPr/>
    </dgm:pt>
    <dgm:pt modelId="{EF014AF4-D141-442F-871D-2D7870189B3C}" type="pres">
      <dgm:prSet presAssocID="{C22ED84A-ADC4-418A-989F-2309D1773567}" presName="level3hierChild" presStyleCnt="0"/>
      <dgm:spPr/>
    </dgm:pt>
    <dgm:pt modelId="{F0331A89-C2D5-46B8-AD19-39F7F6BB7B35}" type="pres">
      <dgm:prSet presAssocID="{B7590700-41DE-499D-B22F-EEC8A9232BD8}" presName="conn2-1" presStyleLbl="parChTrans1D3" presStyleIdx="2" presStyleCnt="3"/>
      <dgm:spPr/>
    </dgm:pt>
    <dgm:pt modelId="{D25FD632-9E4F-4318-A143-470931CF5D29}" type="pres">
      <dgm:prSet presAssocID="{B7590700-41DE-499D-B22F-EEC8A9232BD8}" presName="connTx" presStyleLbl="parChTrans1D3" presStyleIdx="2" presStyleCnt="3"/>
      <dgm:spPr/>
    </dgm:pt>
    <dgm:pt modelId="{0048C67A-366E-4CDD-90ED-5402CE43876E}" type="pres">
      <dgm:prSet presAssocID="{570227A8-1ECB-44E4-9CE8-36CCBFD6993A}" presName="root2" presStyleCnt="0"/>
      <dgm:spPr/>
    </dgm:pt>
    <dgm:pt modelId="{6C21F66C-B31C-4461-989F-CAB9725C17CF}" type="pres">
      <dgm:prSet presAssocID="{570227A8-1ECB-44E4-9CE8-36CCBFD6993A}" presName="LevelTwoTextNode" presStyleLbl="node3" presStyleIdx="2" presStyleCnt="3" custScaleX="175043" custScaleY="261022">
        <dgm:presLayoutVars>
          <dgm:chPref val="3"/>
        </dgm:presLayoutVars>
      </dgm:prSet>
      <dgm:spPr/>
    </dgm:pt>
    <dgm:pt modelId="{88DF1F30-03E4-4226-83FA-98EDE5CB4EDB}" type="pres">
      <dgm:prSet presAssocID="{570227A8-1ECB-44E4-9CE8-36CCBFD6993A}" presName="level3hierChild" presStyleCnt="0"/>
      <dgm:spPr/>
    </dgm:pt>
    <dgm:pt modelId="{59D88031-DE30-4AAD-9AEB-CC56412EB1C3}" type="pres">
      <dgm:prSet presAssocID="{1A21079E-1630-448A-BAF4-259EBCCECF90}" presName="conn2-1" presStyleLbl="parChTrans1D2" presStyleIdx="1" presStyleCnt="2"/>
      <dgm:spPr/>
    </dgm:pt>
    <dgm:pt modelId="{B788D468-31FC-46C5-8046-A9779D757018}" type="pres">
      <dgm:prSet presAssocID="{1A21079E-1630-448A-BAF4-259EBCCECF90}" presName="connTx" presStyleLbl="parChTrans1D2" presStyleIdx="1" presStyleCnt="2"/>
      <dgm:spPr/>
    </dgm:pt>
    <dgm:pt modelId="{25650AF1-6AFB-417C-90A9-FDFA0EFAAE57}" type="pres">
      <dgm:prSet presAssocID="{96CF943F-590C-427A-8CEC-DD9D6012C1E2}" presName="root2" presStyleCnt="0"/>
      <dgm:spPr/>
    </dgm:pt>
    <dgm:pt modelId="{6F7F54AA-1DBC-4509-8577-A7E224079A22}" type="pres">
      <dgm:prSet presAssocID="{96CF943F-590C-427A-8CEC-DD9D6012C1E2}" presName="LevelTwoTextNode" presStyleLbl="node2" presStyleIdx="1" presStyleCnt="2" custScaleX="153515" custScaleY="352654" custLinFactNeighborX="8467" custLinFactNeighborY="-8467">
        <dgm:presLayoutVars>
          <dgm:chPref val="3"/>
        </dgm:presLayoutVars>
      </dgm:prSet>
      <dgm:spPr/>
    </dgm:pt>
    <dgm:pt modelId="{D54C2F2A-8FDE-4AFD-A8FB-3B075A5B8AC3}" type="pres">
      <dgm:prSet presAssocID="{96CF943F-590C-427A-8CEC-DD9D6012C1E2}" presName="level3hierChild" presStyleCnt="0"/>
      <dgm:spPr/>
    </dgm:pt>
  </dgm:ptLst>
  <dgm:cxnLst>
    <dgm:cxn modelId="{05F8CE0C-9D2D-49C6-9797-0170B4856BF5}" srcId="{8BB47874-FF46-43FF-BBA5-07A478709250}" destId="{9C9DE6EB-76A9-471A-8C53-623A77C48C84}" srcOrd="0" destOrd="0" parTransId="{BFF5E2CB-7E01-4400-8A7F-2171038060DE}" sibTransId="{120C9E75-16A1-4093-BD9A-B6CF90F9C5A9}"/>
    <dgm:cxn modelId="{8F76D80E-969D-4CB6-81D7-BB4B33A38836}" type="presOf" srcId="{96CF943F-590C-427A-8CEC-DD9D6012C1E2}" destId="{6F7F54AA-1DBC-4509-8577-A7E224079A22}" srcOrd="0" destOrd="0" presId="urn:microsoft.com/office/officeart/2005/8/layout/hierarchy2"/>
    <dgm:cxn modelId="{088C2117-3176-4CF4-ACA1-1C84292C3255}" type="presOf" srcId="{A3B98856-F72B-4401-AC7F-9E6CBAC47494}" destId="{AB9098BA-2F08-4F3A-AAC8-C4C2F7A17636}" srcOrd="0" destOrd="0" presId="urn:microsoft.com/office/officeart/2005/8/layout/hierarchy2"/>
    <dgm:cxn modelId="{0BB07138-8A8A-45BB-BB1F-86FAE0903F9A}" type="presOf" srcId="{89D24CCC-F5A2-4674-B32F-CD75FF05EA25}" destId="{AF7ABEAC-5293-4DB8-9797-82E3DE6397F6}" srcOrd="1" destOrd="0" presId="urn:microsoft.com/office/officeart/2005/8/layout/hierarchy2"/>
    <dgm:cxn modelId="{C60FE35D-853F-4278-9414-484CA32A424D}" type="presOf" srcId="{6258E801-851F-42B7-BB64-58A10FB7A043}" destId="{16B2C80F-ACB5-40CB-A545-7B46525868EC}" srcOrd="0" destOrd="0" presId="urn:microsoft.com/office/officeart/2005/8/layout/hierarchy2"/>
    <dgm:cxn modelId="{5271FE43-CF1A-4CDD-ADFB-35710F2F9F11}" type="presOf" srcId="{1A21079E-1630-448A-BAF4-259EBCCECF90}" destId="{B788D468-31FC-46C5-8046-A9779D757018}" srcOrd="1" destOrd="0" presId="urn:microsoft.com/office/officeart/2005/8/layout/hierarchy2"/>
    <dgm:cxn modelId="{CA42494A-5806-47AF-A60F-DC92CCE89098}" type="presOf" srcId="{89D24CCC-F5A2-4674-B32F-CD75FF05EA25}" destId="{D51468BE-C7DC-40E2-8593-8F44203B8B0C}" srcOrd="0" destOrd="0" presId="urn:microsoft.com/office/officeart/2005/8/layout/hierarchy2"/>
    <dgm:cxn modelId="{2361304E-2A54-48AC-8912-1062BB6F51ED}" srcId="{A3B98856-F72B-4401-AC7F-9E6CBAC47494}" destId="{C22ED84A-ADC4-418A-989F-2309D1773567}" srcOrd="1" destOrd="0" parTransId="{8B54843D-D943-4529-87E8-9AF4A559696C}" sibTransId="{5CA89ED7-DB1C-4F98-97A7-C2888844FA65}"/>
    <dgm:cxn modelId="{17737753-F819-406A-9FB3-67CAD2FF1D45}" type="presOf" srcId="{C22ED84A-ADC4-418A-989F-2309D1773567}" destId="{9581DEEE-4173-410D-B19D-7D9FDF8F8D16}" srcOrd="0" destOrd="0" presId="urn:microsoft.com/office/officeart/2005/8/layout/hierarchy2"/>
    <dgm:cxn modelId="{11F9847B-4C7D-4330-B636-1FCF498B393A}" type="presOf" srcId="{8BB47874-FF46-43FF-BBA5-07A478709250}" destId="{3ADC34E4-A1D1-4F99-9885-1B64A48DA3B2}" srcOrd="0" destOrd="0" presId="urn:microsoft.com/office/officeart/2005/8/layout/hierarchy2"/>
    <dgm:cxn modelId="{9FDD6483-8E01-4870-97EE-A840F96526C3}" type="presOf" srcId="{1A21079E-1630-448A-BAF4-259EBCCECF90}" destId="{59D88031-DE30-4AAD-9AEB-CC56412EB1C3}" srcOrd="0" destOrd="0" presId="urn:microsoft.com/office/officeart/2005/8/layout/hierarchy2"/>
    <dgm:cxn modelId="{99B67483-3578-4309-9888-EE431E0A31FD}" type="presOf" srcId="{8B54843D-D943-4529-87E8-9AF4A559696C}" destId="{C3BCE1E5-FCC3-457E-86B1-F6D51025D803}" srcOrd="0" destOrd="0" presId="urn:microsoft.com/office/officeart/2005/8/layout/hierarchy2"/>
    <dgm:cxn modelId="{27811386-088F-44B6-9812-89B4D2A03693}" srcId="{A3B98856-F72B-4401-AC7F-9E6CBAC47494}" destId="{570227A8-1ECB-44E4-9CE8-36CCBFD6993A}" srcOrd="2" destOrd="0" parTransId="{B7590700-41DE-499D-B22F-EEC8A9232BD8}" sibTransId="{6A3DCAB6-4E4D-4962-BFDD-00370B792B85}"/>
    <dgm:cxn modelId="{5EC85286-5DED-48EF-B646-010369320392}" type="presOf" srcId="{B7590700-41DE-499D-B22F-EEC8A9232BD8}" destId="{D25FD632-9E4F-4318-A143-470931CF5D29}" srcOrd="1" destOrd="0" presId="urn:microsoft.com/office/officeart/2005/8/layout/hierarchy2"/>
    <dgm:cxn modelId="{44B5FA87-E764-4553-B4C0-100C9E6A3515}" type="presOf" srcId="{B7590700-41DE-499D-B22F-EEC8A9232BD8}" destId="{F0331A89-C2D5-46B8-AD19-39F7F6BB7B35}" srcOrd="0" destOrd="0" presId="urn:microsoft.com/office/officeart/2005/8/layout/hierarchy2"/>
    <dgm:cxn modelId="{C2CB078D-62CA-4BC6-8437-412D551F4A0C}" srcId="{A3B98856-F72B-4401-AC7F-9E6CBAC47494}" destId="{6258E801-851F-42B7-BB64-58A10FB7A043}" srcOrd="0" destOrd="0" parTransId="{89D24CCC-F5A2-4674-B32F-CD75FF05EA25}" sibTransId="{9250661F-BBDB-411E-BFD6-6C9C391ADB9E}"/>
    <dgm:cxn modelId="{035B2CB7-4984-4FAC-ADD3-A10ED67156C6}" srcId="{9C9DE6EB-76A9-471A-8C53-623A77C48C84}" destId="{96CF943F-590C-427A-8CEC-DD9D6012C1E2}" srcOrd="1" destOrd="0" parTransId="{1A21079E-1630-448A-BAF4-259EBCCECF90}" sibTransId="{A6EAC389-3D5B-4D50-BCFC-87BA43805F60}"/>
    <dgm:cxn modelId="{79D652BB-A8E6-410E-82CD-3DA85EDE0462}" type="presOf" srcId="{CF027400-312D-424D-BCAA-4A6D0DA26279}" destId="{3D46D6C3-C539-4444-8BB8-DDFB12DC3DA0}" srcOrd="1" destOrd="0" presId="urn:microsoft.com/office/officeart/2005/8/layout/hierarchy2"/>
    <dgm:cxn modelId="{B63D59DF-19FB-4EC2-82AF-9DE059B775E7}" type="presOf" srcId="{570227A8-1ECB-44E4-9CE8-36CCBFD6993A}" destId="{6C21F66C-B31C-4461-989F-CAB9725C17CF}" srcOrd="0" destOrd="0" presId="urn:microsoft.com/office/officeart/2005/8/layout/hierarchy2"/>
    <dgm:cxn modelId="{BE09BDF3-FD44-494B-B1D7-9FA367BC0DB4}" type="presOf" srcId="{CF027400-312D-424D-BCAA-4A6D0DA26279}" destId="{B9E66B9F-EC06-4679-B384-753F6599023A}" srcOrd="0" destOrd="0" presId="urn:microsoft.com/office/officeart/2005/8/layout/hierarchy2"/>
    <dgm:cxn modelId="{8C68D2F9-CCF9-44DE-81F7-3FD5E534F0F5}" srcId="{9C9DE6EB-76A9-471A-8C53-623A77C48C84}" destId="{A3B98856-F72B-4401-AC7F-9E6CBAC47494}" srcOrd="0" destOrd="0" parTransId="{CF027400-312D-424D-BCAA-4A6D0DA26279}" sibTransId="{5B385DA4-C0B1-4917-A79A-9593CF4F5960}"/>
    <dgm:cxn modelId="{8240D5FA-953E-4ADF-88BE-F0FF244DD380}" type="presOf" srcId="{8B54843D-D943-4529-87E8-9AF4A559696C}" destId="{43ED76CA-5EA1-4978-8931-29AFE32EA039}" srcOrd="1" destOrd="0" presId="urn:microsoft.com/office/officeart/2005/8/layout/hierarchy2"/>
    <dgm:cxn modelId="{C52D6BFB-6A84-46A0-9A90-69640D6AA65C}" type="presOf" srcId="{9C9DE6EB-76A9-471A-8C53-623A77C48C84}" destId="{C637C271-1798-4332-BA04-D1837D713527}" srcOrd="0" destOrd="0" presId="urn:microsoft.com/office/officeart/2005/8/layout/hierarchy2"/>
    <dgm:cxn modelId="{A0F9C844-C1E6-4BFC-B7F7-387990756160}" type="presParOf" srcId="{3ADC34E4-A1D1-4F99-9885-1B64A48DA3B2}" destId="{BF96E3E0-775A-44CA-BA34-A9A435D2AC91}" srcOrd="0" destOrd="0" presId="urn:microsoft.com/office/officeart/2005/8/layout/hierarchy2"/>
    <dgm:cxn modelId="{E484192C-8884-4224-9CCB-810445C2F06A}" type="presParOf" srcId="{BF96E3E0-775A-44CA-BA34-A9A435D2AC91}" destId="{C637C271-1798-4332-BA04-D1837D713527}" srcOrd="0" destOrd="0" presId="urn:microsoft.com/office/officeart/2005/8/layout/hierarchy2"/>
    <dgm:cxn modelId="{FD99B6F0-BD8D-47D0-BD41-A29C77D8B868}" type="presParOf" srcId="{BF96E3E0-775A-44CA-BA34-A9A435D2AC91}" destId="{BE79BF85-F6BB-442C-B397-2C5720D5B99E}" srcOrd="1" destOrd="0" presId="urn:microsoft.com/office/officeart/2005/8/layout/hierarchy2"/>
    <dgm:cxn modelId="{9642E742-034D-44D8-9C51-E9AAE1133358}" type="presParOf" srcId="{BE79BF85-F6BB-442C-B397-2C5720D5B99E}" destId="{B9E66B9F-EC06-4679-B384-753F6599023A}" srcOrd="0" destOrd="0" presId="urn:microsoft.com/office/officeart/2005/8/layout/hierarchy2"/>
    <dgm:cxn modelId="{B63403A5-0475-40A1-ADDA-DD60CEBDC0DD}" type="presParOf" srcId="{B9E66B9F-EC06-4679-B384-753F6599023A}" destId="{3D46D6C3-C539-4444-8BB8-DDFB12DC3DA0}" srcOrd="0" destOrd="0" presId="urn:microsoft.com/office/officeart/2005/8/layout/hierarchy2"/>
    <dgm:cxn modelId="{977A574D-2261-46A8-A2E0-51FF38E42DB6}" type="presParOf" srcId="{BE79BF85-F6BB-442C-B397-2C5720D5B99E}" destId="{817398B1-C9C8-4CB9-A50D-90CEF403CADB}" srcOrd="1" destOrd="0" presId="urn:microsoft.com/office/officeart/2005/8/layout/hierarchy2"/>
    <dgm:cxn modelId="{31383EB6-D510-409A-9332-8D5DE3543E5E}" type="presParOf" srcId="{817398B1-C9C8-4CB9-A50D-90CEF403CADB}" destId="{AB9098BA-2F08-4F3A-AAC8-C4C2F7A17636}" srcOrd="0" destOrd="0" presId="urn:microsoft.com/office/officeart/2005/8/layout/hierarchy2"/>
    <dgm:cxn modelId="{14B4C964-A697-47AA-9325-C8B424E66355}" type="presParOf" srcId="{817398B1-C9C8-4CB9-A50D-90CEF403CADB}" destId="{99798CB5-9CF1-4638-BF4E-444DC27D6A08}" srcOrd="1" destOrd="0" presId="urn:microsoft.com/office/officeart/2005/8/layout/hierarchy2"/>
    <dgm:cxn modelId="{08AFC931-1E89-4E24-BA92-CC2460FE0F4D}" type="presParOf" srcId="{99798CB5-9CF1-4638-BF4E-444DC27D6A08}" destId="{D51468BE-C7DC-40E2-8593-8F44203B8B0C}" srcOrd="0" destOrd="0" presId="urn:microsoft.com/office/officeart/2005/8/layout/hierarchy2"/>
    <dgm:cxn modelId="{9B2DF2BE-2135-481F-8D84-101B365CF793}" type="presParOf" srcId="{D51468BE-C7DC-40E2-8593-8F44203B8B0C}" destId="{AF7ABEAC-5293-4DB8-9797-82E3DE6397F6}" srcOrd="0" destOrd="0" presId="urn:microsoft.com/office/officeart/2005/8/layout/hierarchy2"/>
    <dgm:cxn modelId="{F8EB9AF4-12E1-46FD-A28E-52B2E1E43E22}" type="presParOf" srcId="{99798CB5-9CF1-4638-BF4E-444DC27D6A08}" destId="{B04FC099-5FBF-4877-94C4-88EC5702CF36}" srcOrd="1" destOrd="0" presId="urn:microsoft.com/office/officeart/2005/8/layout/hierarchy2"/>
    <dgm:cxn modelId="{F7AA9DCD-70F9-4C6C-9873-17D5A554E7BF}" type="presParOf" srcId="{B04FC099-5FBF-4877-94C4-88EC5702CF36}" destId="{16B2C80F-ACB5-40CB-A545-7B46525868EC}" srcOrd="0" destOrd="0" presId="urn:microsoft.com/office/officeart/2005/8/layout/hierarchy2"/>
    <dgm:cxn modelId="{40071520-AADC-45FD-B705-E1CE491DF9EA}" type="presParOf" srcId="{B04FC099-5FBF-4877-94C4-88EC5702CF36}" destId="{F92E72C4-78B7-4A8D-A6D8-68BF07FE1911}" srcOrd="1" destOrd="0" presId="urn:microsoft.com/office/officeart/2005/8/layout/hierarchy2"/>
    <dgm:cxn modelId="{1F3E7BF6-8969-485E-B5C5-36A4092EC764}" type="presParOf" srcId="{99798CB5-9CF1-4638-BF4E-444DC27D6A08}" destId="{C3BCE1E5-FCC3-457E-86B1-F6D51025D803}" srcOrd="2" destOrd="0" presId="urn:microsoft.com/office/officeart/2005/8/layout/hierarchy2"/>
    <dgm:cxn modelId="{80227017-422E-434B-9B33-46124B6131AC}" type="presParOf" srcId="{C3BCE1E5-FCC3-457E-86B1-F6D51025D803}" destId="{43ED76CA-5EA1-4978-8931-29AFE32EA039}" srcOrd="0" destOrd="0" presId="urn:microsoft.com/office/officeart/2005/8/layout/hierarchy2"/>
    <dgm:cxn modelId="{B7E4D9CB-327F-43EF-B1E1-DC2A3DDE91FF}" type="presParOf" srcId="{99798CB5-9CF1-4638-BF4E-444DC27D6A08}" destId="{0C6D49A9-CE92-42E3-87A3-B1CC7C4E1321}" srcOrd="3" destOrd="0" presId="urn:microsoft.com/office/officeart/2005/8/layout/hierarchy2"/>
    <dgm:cxn modelId="{DC31BB0A-CD57-4147-86D2-7AF203E2B21E}" type="presParOf" srcId="{0C6D49A9-CE92-42E3-87A3-B1CC7C4E1321}" destId="{9581DEEE-4173-410D-B19D-7D9FDF8F8D16}" srcOrd="0" destOrd="0" presId="urn:microsoft.com/office/officeart/2005/8/layout/hierarchy2"/>
    <dgm:cxn modelId="{4972CA67-D8B1-4FF7-BECA-F7ED8F40DF10}" type="presParOf" srcId="{0C6D49A9-CE92-42E3-87A3-B1CC7C4E1321}" destId="{EF014AF4-D141-442F-871D-2D7870189B3C}" srcOrd="1" destOrd="0" presId="urn:microsoft.com/office/officeart/2005/8/layout/hierarchy2"/>
    <dgm:cxn modelId="{D686709F-CE37-4833-9BC6-5C02C8329217}" type="presParOf" srcId="{99798CB5-9CF1-4638-BF4E-444DC27D6A08}" destId="{F0331A89-C2D5-46B8-AD19-39F7F6BB7B35}" srcOrd="4" destOrd="0" presId="urn:microsoft.com/office/officeart/2005/8/layout/hierarchy2"/>
    <dgm:cxn modelId="{6EA188DD-78F8-4A8E-B1EB-F749AE819B8C}" type="presParOf" srcId="{F0331A89-C2D5-46B8-AD19-39F7F6BB7B35}" destId="{D25FD632-9E4F-4318-A143-470931CF5D29}" srcOrd="0" destOrd="0" presId="urn:microsoft.com/office/officeart/2005/8/layout/hierarchy2"/>
    <dgm:cxn modelId="{3F8BC988-FDD0-4300-ADC7-2689556CC1A2}" type="presParOf" srcId="{99798CB5-9CF1-4638-BF4E-444DC27D6A08}" destId="{0048C67A-366E-4CDD-90ED-5402CE43876E}" srcOrd="5" destOrd="0" presId="urn:microsoft.com/office/officeart/2005/8/layout/hierarchy2"/>
    <dgm:cxn modelId="{AE2ECC6C-5F6E-4ADD-8835-77D7964053D7}" type="presParOf" srcId="{0048C67A-366E-4CDD-90ED-5402CE43876E}" destId="{6C21F66C-B31C-4461-989F-CAB9725C17CF}" srcOrd="0" destOrd="0" presId="urn:microsoft.com/office/officeart/2005/8/layout/hierarchy2"/>
    <dgm:cxn modelId="{E17C939A-876A-483B-AF47-8A3200FD1964}" type="presParOf" srcId="{0048C67A-366E-4CDD-90ED-5402CE43876E}" destId="{88DF1F30-03E4-4226-83FA-98EDE5CB4EDB}" srcOrd="1" destOrd="0" presId="urn:microsoft.com/office/officeart/2005/8/layout/hierarchy2"/>
    <dgm:cxn modelId="{62448C92-68E9-45F1-9C7F-CF0A6A274995}" type="presParOf" srcId="{BE79BF85-F6BB-442C-B397-2C5720D5B99E}" destId="{59D88031-DE30-4AAD-9AEB-CC56412EB1C3}" srcOrd="2" destOrd="0" presId="urn:microsoft.com/office/officeart/2005/8/layout/hierarchy2"/>
    <dgm:cxn modelId="{25ED6625-6CAF-4D0F-9B24-3F52B803F543}" type="presParOf" srcId="{59D88031-DE30-4AAD-9AEB-CC56412EB1C3}" destId="{B788D468-31FC-46C5-8046-A9779D757018}" srcOrd="0" destOrd="0" presId="urn:microsoft.com/office/officeart/2005/8/layout/hierarchy2"/>
    <dgm:cxn modelId="{779D3840-D1A0-4775-B5ED-9E1E6BBDA7E1}" type="presParOf" srcId="{BE79BF85-F6BB-442C-B397-2C5720D5B99E}" destId="{25650AF1-6AFB-417C-90A9-FDFA0EFAAE57}" srcOrd="3" destOrd="0" presId="urn:microsoft.com/office/officeart/2005/8/layout/hierarchy2"/>
    <dgm:cxn modelId="{2202E78E-DA47-4E4C-9627-5B76ED409EE1}" type="presParOf" srcId="{25650AF1-6AFB-417C-90A9-FDFA0EFAAE57}" destId="{6F7F54AA-1DBC-4509-8577-A7E224079A22}" srcOrd="0" destOrd="0" presId="urn:microsoft.com/office/officeart/2005/8/layout/hierarchy2"/>
    <dgm:cxn modelId="{07769668-061F-453D-B1BC-E40FB3B55F60}" type="presParOf" srcId="{25650AF1-6AFB-417C-90A9-FDFA0EFAAE57}" destId="{D54C2F2A-8FDE-4AFD-A8FB-3B075A5B8AC3}"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37C271-1798-4332-BA04-D1837D713527}">
      <dsp:nvSpPr>
        <dsp:cNvPr id="0" name=""/>
        <dsp:cNvSpPr/>
      </dsp:nvSpPr>
      <dsp:spPr>
        <a:xfrm>
          <a:off x="10149" y="2606270"/>
          <a:ext cx="1838309" cy="19953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MX" sz="1400" b="1" kern="1200"/>
            <a:t>Teoria del apego: </a:t>
          </a:r>
          <a:r>
            <a:rPr lang="es-MX" sz="1400" kern="1200"/>
            <a:t>nacio en los años 50 con los estudios de John Bowlby el objeto de estudio de la teoria fueron los patos y gansos y algunos humanos. </a:t>
          </a:r>
        </a:p>
      </dsp:txBody>
      <dsp:txXfrm>
        <a:off x="63991" y="2660112"/>
        <a:ext cx="1730625" cy="1887705"/>
      </dsp:txXfrm>
    </dsp:sp>
    <dsp:sp modelId="{B9E66B9F-EC06-4679-B384-753F6599023A}">
      <dsp:nvSpPr>
        <dsp:cNvPr id="0" name=""/>
        <dsp:cNvSpPr/>
      </dsp:nvSpPr>
      <dsp:spPr>
        <a:xfrm rot="17574006">
          <a:off x="1500855" y="3071280"/>
          <a:ext cx="1138052" cy="17012"/>
        </a:xfrm>
        <a:custGeom>
          <a:avLst/>
          <a:gdLst/>
          <a:ahLst/>
          <a:cxnLst/>
          <a:rect l="0" t="0" r="0" b="0"/>
          <a:pathLst>
            <a:path>
              <a:moveTo>
                <a:pt x="0" y="8506"/>
              </a:moveTo>
              <a:lnTo>
                <a:pt x="1138052" y="8506"/>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2041430" y="3051335"/>
        <a:ext cx="56902" cy="56902"/>
      </dsp:txXfrm>
    </dsp:sp>
    <dsp:sp modelId="{AB9098BA-2F08-4F3A-AAC8-C4C2F7A17636}">
      <dsp:nvSpPr>
        <dsp:cNvPr id="0" name=""/>
        <dsp:cNvSpPr/>
      </dsp:nvSpPr>
      <dsp:spPr>
        <a:xfrm>
          <a:off x="2291304" y="1598688"/>
          <a:ext cx="1741310" cy="191384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MX" sz="1400" kern="1200"/>
            <a:t>Apego: es un vinculo emocional desarrollado entre el niño y sus tutores ya sean padres biologicos, tutores o cuidadores.  </a:t>
          </a:r>
        </a:p>
      </dsp:txBody>
      <dsp:txXfrm>
        <a:off x="2342305" y="1649689"/>
        <a:ext cx="1639308" cy="1811838"/>
      </dsp:txXfrm>
    </dsp:sp>
    <dsp:sp modelId="{D51468BE-C7DC-40E2-8593-8F44203B8B0C}">
      <dsp:nvSpPr>
        <dsp:cNvPr id="0" name=""/>
        <dsp:cNvSpPr/>
      </dsp:nvSpPr>
      <dsp:spPr>
        <a:xfrm rot="17192904">
          <a:off x="3469344" y="1792127"/>
          <a:ext cx="1575195" cy="17012"/>
        </a:xfrm>
        <a:custGeom>
          <a:avLst/>
          <a:gdLst/>
          <a:ahLst/>
          <a:cxnLst/>
          <a:rect l="0" t="0" r="0" b="0"/>
          <a:pathLst>
            <a:path>
              <a:moveTo>
                <a:pt x="0" y="8506"/>
              </a:moveTo>
              <a:lnTo>
                <a:pt x="1575195" y="850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4217562" y="1761253"/>
        <a:ext cx="78759" cy="78759"/>
      </dsp:txXfrm>
    </dsp:sp>
    <dsp:sp modelId="{16B2C80F-ACB5-40CB-A545-7B46525868EC}">
      <dsp:nvSpPr>
        <dsp:cNvPr id="0" name=""/>
        <dsp:cNvSpPr/>
      </dsp:nvSpPr>
      <dsp:spPr>
        <a:xfrm>
          <a:off x="4481269" y="359431"/>
          <a:ext cx="1886853" cy="137245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s-MX" sz="1300" kern="1200"/>
            <a:t>Apego seguro: se produce cuando el bebe esta seguro de las muestras de proteccion, cariño y disponibilidad que recibe de la figura de su afecto. </a:t>
          </a:r>
        </a:p>
      </dsp:txBody>
      <dsp:txXfrm>
        <a:off x="4521467" y="399629"/>
        <a:ext cx="1806457" cy="1292057"/>
      </dsp:txXfrm>
    </dsp:sp>
    <dsp:sp modelId="{C3BCE1E5-FCC3-457E-86B1-F6D51025D803}">
      <dsp:nvSpPr>
        <dsp:cNvPr id="0" name=""/>
        <dsp:cNvSpPr/>
      </dsp:nvSpPr>
      <dsp:spPr>
        <a:xfrm rot="21251005">
          <a:off x="4031453" y="2524250"/>
          <a:ext cx="450977" cy="17012"/>
        </a:xfrm>
        <a:custGeom>
          <a:avLst/>
          <a:gdLst/>
          <a:ahLst/>
          <a:cxnLst/>
          <a:rect l="0" t="0" r="0" b="0"/>
          <a:pathLst>
            <a:path>
              <a:moveTo>
                <a:pt x="0" y="8506"/>
              </a:moveTo>
              <a:lnTo>
                <a:pt x="450977" y="850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4245667" y="2521482"/>
        <a:ext cx="22548" cy="22548"/>
      </dsp:txXfrm>
    </dsp:sp>
    <dsp:sp modelId="{9581DEEE-4173-410D-B19D-7D9FDF8F8D16}">
      <dsp:nvSpPr>
        <dsp:cNvPr id="0" name=""/>
        <dsp:cNvSpPr/>
      </dsp:nvSpPr>
      <dsp:spPr>
        <a:xfrm>
          <a:off x="4481269" y="1816008"/>
          <a:ext cx="1984346" cy="1387792"/>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s-MX" sz="1300" kern="1200"/>
            <a:t>Apego ansioso: en este caso la figura del bebe solo ofrece apego y disponibilidad fisica y emocional de forma intermitente. No siempre esta disponible. </a:t>
          </a:r>
        </a:p>
      </dsp:txBody>
      <dsp:txXfrm>
        <a:off x="4521916" y="1856655"/>
        <a:ext cx="1903052" cy="1306498"/>
      </dsp:txXfrm>
    </dsp:sp>
    <dsp:sp modelId="{F0331A89-C2D5-46B8-AD19-39F7F6BB7B35}">
      <dsp:nvSpPr>
        <dsp:cNvPr id="0" name=""/>
        <dsp:cNvSpPr/>
      </dsp:nvSpPr>
      <dsp:spPr>
        <a:xfrm rot="4377874">
          <a:off x="3491222" y="3279225"/>
          <a:ext cx="1531439" cy="17012"/>
        </a:xfrm>
        <a:custGeom>
          <a:avLst/>
          <a:gdLst/>
          <a:ahLst/>
          <a:cxnLst/>
          <a:rect l="0" t="0" r="0" b="0"/>
          <a:pathLst>
            <a:path>
              <a:moveTo>
                <a:pt x="0" y="8506"/>
              </a:moveTo>
              <a:lnTo>
                <a:pt x="1531439" y="850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4218656" y="3249445"/>
        <a:ext cx="76571" cy="76571"/>
      </dsp:txXfrm>
    </dsp:sp>
    <dsp:sp modelId="{6C21F66C-B31C-4461-989F-CAB9725C17CF}">
      <dsp:nvSpPr>
        <dsp:cNvPr id="0" name=""/>
        <dsp:cNvSpPr/>
      </dsp:nvSpPr>
      <dsp:spPr>
        <a:xfrm>
          <a:off x="4481269" y="3287923"/>
          <a:ext cx="1963349" cy="146386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s-MX" sz="1300" kern="1200"/>
            <a:t>Apego desorientado: el cuidador ofrece respuestas desproporcionadas a las necesidades del niño generando ansiedad e inseguridad. </a:t>
          </a:r>
        </a:p>
      </dsp:txBody>
      <dsp:txXfrm>
        <a:off x="4524144" y="3330798"/>
        <a:ext cx="1877599" cy="1378111"/>
      </dsp:txXfrm>
    </dsp:sp>
    <dsp:sp modelId="{59D88031-DE30-4AAD-9AEB-CC56412EB1C3}">
      <dsp:nvSpPr>
        <dsp:cNvPr id="0" name=""/>
        <dsp:cNvSpPr/>
      </dsp:nvSpPr>
      <dsp:spPr>
        <a:xfrm rot="3604076">
          <a:off x="1578444" y="4062497"/>
          <a:ext cx="1077843" cy="17012"/>
        </a:xfrm>
        <a:custGeom>
          <a:avLst/>
          <a:gdLst/>
          <a:ahLst/>
          <a:cxnLst/>
          <a:rect l="0" t="0" r="0" b="0"/>
          <a:pathLst>
            <a:path>
              <a:moveTo>
                <a:pt x="0" y="8506"/>
              </a:moveTo>
              <a:lnTo>
                <a:pt x="1077843" y="8506"/>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2090420" y="4044057"/>
        <a:ext cx="53892" cy="53892"/>
      </dsp:txXfrm>
    </dsp:sp>
    <dsp:sp modelId="{6F7F54AA-1DBC-4509-8577-A7E224079A22}">
      <dsp:nvSpPr>
        <dsp:cNvPr id="0" name=""/>
        <dsp:cNvSpPr/>
      </dsp:nvSpPr>
      <dsp:spPr>
        <a:xfrm>
          <a:off x="2386273" y="3549167"/>
          <a:ext cx="1721883" cy="197775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MX" sz="1400" kern="1200"/>
            <a:t>Desapego: estado en el que una persona suprime un lazo de union al deseo por las cosas, personas u objetos existentes.  </a:t>
          </a:r>
        </a:p>
      </dsp:txBody>
      <dsp:txXfrm>
        <a:off x="2436705" y="3599599"/>
        <a:ext cx="1621019" cy="187688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6084A-112B-46E3-B78B-826942F83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148</Words>
  <Characters>819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Lap_2</dc:creator>
  <cp:lastModifiedBy>HP</cp:lastModifiedBy>
  <cp:revision>4</cp:revision>
  <dcterms:created xsi:type="dcterms:W3CDTF">2018-11-23T03:38:00Z</dcterms:created>
  <dcterms:modified xsi:type="dcterms:W3CDTF">2018-11-23T03:44:00Z</dcterms:modified>
</cp:coreProperties>
</file>