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D6" w:rsidRDefault="004328D6" w:rsidP="004328D6">
      <w:pPr>
        <w:jc w:val="center"/>
        <w:rPr>
          <w:b/>
          <w:sz w:val="28"/>
        </w:rPr>
      </w:pPr>
      <w:r w:rsidRPr="004328D6">
        <w:rPr>
          <w:b/>
          <w:sz w:val="28"/>
        </w:rPr>
        <w:t>PLANEACION DE EXPERIMENTO: ¿Cómo se forma la niebla?</w:t>
      </w:r>
    </w:p>
    <w:tbl>
      <w:tblPr>
        <w:tblStyle w:val="Tablaconcuadrcula"/>
        <w:tblpPr w:leftFromText="141" w:rightFromText="141" w:vertAnchor="page" w:horzAnchor="margin" w:tblpY="2378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4328D6" w:rsidTr="004328D6">
        <w:tc>
          <w:tcPr>
            <w:tcW w:w="6573" w:type="dxa"/>
          </w:tcPr>
          <w:p w:rsidR="004328D6" w:rsidRDefault="004328D6" w:rsidP="004328D6">
            <w:r>
              <w:t>Campo de formación:</w:t>
            </w:r>
          </w:p>
        </w:tc>
        <w:tc>
          <w:tcPr>
            <w:tcW w:w="6573" w:type="dxa"/>
          </w:tcPr>
          <w:p w:rsidR="004328D6" w:rsidRDefault="004328D6" w:rsidP="004328D6">
            <w:r>
              <w:t>Exploración y comprensión del mundo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Grado:</w:t>
            </w:r>
          </w:p>
        </w:tc>
        <w:tc>
          <w:tcPr>
            <w:tcW w:w="6573" w:type="dxa"/>
          </w:tcPr>
          <w:p w:rsidR="004328D6" w:rsidRDefault="004328D6" w:rsidP="004328D6"/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Título de la unidad:</w:t>
            </w:r>
          </w:p>
        </w:tc>
        <w:tc>
          <w:tcPr>
            <w:tcW w:w="6573" w:type="dxa"/>
          </w:tcPr>
          <w:p w:rsidR="004328D6" w:rsidRDefault="004328D6" w:rsidP="004328D6">
            <w:r>
              <w:t>¿Cómo se forma la niebla?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Eje curricular:</w:t>
            </w:r>
          </w:p>
        </w:tc>
        <w:tc>
          <w:tcPr>
            <w:tcW w:w="6573" w:type="dxa"/>
          </w:tcPr>
          <w:p w:rsidR="004328D6" w:rsidRDefault="004328D6" w:rsidP="004328D6">
            <w:r>
              <w:t>Mundo natural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Aprendizaje Esperado:</w:t>
            </w:r>
          </w:p>
        </w:tc>
        <w:tc>
          <w:tcPr>
            <w:tcW w:w="6573" w:type="dxa"/>
          </w:tcPr>
          <w:p w:rsidR="004328D6" w:rsidRDefault="004328D6" w:rsidP="004328D6">
            <w:r>
              <w:t>Experimenta con objetos y materiales para poner  prueba ideas y supuestos.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Materiales:</w:t>
            </w:r>
          </w:p>
        </w:tc>
        <w:tc>
          <w:tcPr>
            <w:tcW w:w="6573" w:type="dxa"/>
          </w:tcPr>
          <w:p w:rsidR="004328D6" w:rsidRDefault="004328D6" w:rsidP="004328D6">
            <w:r>
              <w:t>Agua caliente</w:t>
            </w:r>
          </w:p>
          <w:p w:rsidR="004328D6" w:rsidRDefault="004328D6" w:rsidP="004328D6">
            <w:r>
              <w:t>Colador</w:t>
            </w:r>
          </w:p>
          <w:p w:rsidR="004328D6" w:rsidRDefault="004328D6" w:rsidP="004328D6">
            <w:r>
              <w:t xml:space="preserve">3 hielos </w:t>
            </w:r>
          </w:p>
          <w:p w:rsidR="004328D6" w:rsidRDefault="004328D6" w:rsidP="004328D6">
            <w:r>
              <w:t>Vaso transparente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 xml:space="preserve">Inicio: </w:t>
            </w:r>
          </w:p>
        </w:tc>
        <w:tc>
          <w:tcPr>
            <w:tcW w:w="6573" w:type="dxa"/>
          </w:tcPr>
          <w:p w:rsidR="004328D6" w:rsidRDefault="004328D6" w:rsidP="004328D6">
            <w:r>
              <w:t>Se les cuestionara a los niños:</w:t>
            </w:r>
          </w:p>
          <w:p w:rsidR="004328D6" w:rsidRDefault="004328D6" w:rsidP="004328D6">
            <w:r>
              <w:t>¿Qué es la niebla?</w:t>
            </w:r>
          </w:p>
          <w:p w:rsidR="004328D6" w:rsidRDefault="004328D6" w:rsidP="004328D6">
            <w:r>
              <w:t>¿Conocen la niebla?</w:t>
            </w:r>
          </w:p>
          <w:p w:rsidR="004328D6" w:rsidRDefault="004328D6" w:rsidP="004328D6">
            <w:r>
              <w:t>¿Saben cómo se forma?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Desarrollo:</w:t>
            </w:r>
          </w:p>
        </w:tc>
        <w:tc>
          <w:tcPr>
            <w:tcW w:w="6573" w:type="dxa"/>
          </w:tcPr>
          <w:p w:rsidR="004328D6" w:rsidRDefault="004328D6" w:rsidP="004328D6">
            <w:r>
              <w:t>Se les dará a conocer los pasos del experimento:</w:t>
            </w:r>
          </w:p>
          <w:p w:rsidR="004328D6" w:rsidRDefault="004328D6" w:rsidP="004328D6">
            <w:r>
              <w:t>1.- En el vaso transparente se vaciara el agua caliente.</w:t>
            </w:r>
          </w:p>
          <w:p w:rsidR="004328D6" w:rsidRDefault="004328D6" w:rsidP="004328D6">
            <w:r>
              <w:t>2.-Se pone el colador encima del vaso</w:t>
            </w:r>
          </w:p>
          <w:p w:rsidR="004328D6" w:rsidRDefault="004328D6" w:rsidP="004328D6">
            <w:r>
              <w:t>3.-Se ponen los 3 hielos en el colador</w:t>
            </w:r>
          </w:p>
          <w:p w:rsidR="004328D6" w:rsidRDefault="004328D6" w:rsidP="004328D6">
            <w:r>
              <w:t xml:space="preserve">4.- Esperaremos unos segundos para ver la reacción. </w:t>
            </w:r>
          </w:p>
        </w:tc>
      </w:tr>
      <w:tr w:rsidR="004328D6" w:rsidTr="004328D6">
        <w:tc>
          <w:tcPr>
            <w:tcW w:w="6573" w:type="dxa"/>
          </w:tcPr>
          <w:p w:rsidR="004328D6" w:rsidRDefault="004328D6" w:rsidP="004328D6">
            <w:r>
              <w:t>Cierre:</w:t>
            </w:r>
          </w:p>
        </w:tc>
        <w:tc>
          <w:tcPr>
            <w:tcW w:w="6573" w:type="dxa"/>
          </w:tcPr>
          <w:p w:rsidR="004328D6" w:rsidRDefault="004328D6" w:rsidP="004328D6">
            <w:r>
              <w:t>Para finalizar la actividad en una hoja se realizaran divisiones.</w:t>
            </w:r>
          </w:p>
          <w:p w:rsidR="004328D6" w:rsidRDefault="004328D6" w:rsidP="004328D6">
            <w:r>
              <w:t>Y dibujaran lo que observaron en el experimento.</w:t>
            </w:r>
          </w:p>
        </w:tc>
      </w:tr>
    </w:tbl>
    <w:p w:rsidR="004328D6" w:rsidRPr="004328D6" w:rsidRDefault="004328D6" w:rsidP="004328D6">
      <w:pPr>
        <w:jc w:val="center"/>
        <w:rPr>
          <w:b/>
          <w:sz w:val="28"/>
        </w:rPr>
      </w:pPr>
    </w:p>
    <w:p w:rsidR="004328D6" w:rsidRDefault="004328D6">
      <w:r>
        <w:t>Nota científica</w:t>
      </w:r>
      <w:proofErr w:type="gramStart"/>
      <w:r>
        <w:t>:¿</w:t>
      </w:r>
      <w:proofErr w:type="gramEnd"/>
      <w:r>
        <w:t>Cómo es posible?</w:t>
      </w:r>
    </w:p>
    <w:p w:rsidR="004328D6" w:rsidRDefault="004328D6">
      <w:r>
        <w:t xml:space="preserve">Parte del agua caliente se convierte en vapor </w:t>
      </w:r>
      <w:bookmarkStart w:id="0" w:name="_GoBack"/>
      <w:bookmarkEnd w:id="0"/>
      <w:r>
        <w:t>.El vapor que está debajo de los hielos vuelve a enfriarse y se transforma en agua. Esto se llama condensación.</w:t>
      </w:r>
    </w:p>
    <w:p w:rsidR="004328D6" w:rsidRDefault="004328D6">
      <w:r>
        <w:t>Pequeñas gotas de agua quedan suspendidas en el aire formación la niebla.</w:t>
      </w:r>
    </w:p>
    <w:sectPr w:rsidR="004328D6" w:rsidSect="00B668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E8"/>
    <w:rsid w:val="002E4F22"/>
    <w:rsid w:val="004328D6"/>
    <w:rsid w:val="0061570A"/>
    <w:rsid w:val="00B34255"/>
    <w:rsid w:val="00B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Teffy</dc:creator>
  <cp:lastModifiedBy>Teffy</cp:lastModifiedBy>
  <cp:revision>1</cp:revision>
  <dcterms:created xsi:type="dcterms:W3CDTF">2018-11-13T03:04:00Z</dcterms:created>
  <dcterms:modified xsi:type="dcterms:W3CDTF">2018-11-13T03:44:00Z</dcterms:modified>
</cp:coreProperties>
</file>