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257" w:rsidRPr="00677B56" w:rsidRDefault="00910257" w:rsidP="00910257">
      <w:pPr>
        <w:spacing w:after="0"/>
        <w:ind w:left="0" w:firstLine="0"/>
        <w:jc w:val="center"/>
        <w:rPr>
          <w:rFonts w:eastAsia="Arial Unicode MS"/>
          <w:szCs w:val="24"/>
        </w:rPr>
      </w:pPr>
      <w:r w:rsidRPr="00677B56">
        <w:rPr>
          <w:rFonts w:eastAsia="Arial Unicode MS"/>
          <w:noProof/>
          <w:szCs w:val="24"/>
        </w:rPr>
        <w:drawing>
          <wp:anchor distT="0" distB="0" distL="114300" distR="114300" simplePos="0" relativeHeight="251665408" behindDoc="0" locked="0" layoutInCell="1" allowOverlap="1" wp14:anchorId="2A0CA5DD" wp14:editId="4243C9BB">
            <wp:simplePos x="0" y="0"/>
            <wp:positionH relativeFrom="column">
              <wp:posOffset>-62368</wp:posOffset>
            </wp:positionH>
            <wp:positionV relativeFrom="paragraph">
              <wp:posOffset>-526084</wp:posOffset>
            </wp:positionV>
            <wp:extent cx="1296063" cy="1121134"/>
            <wp:effectExtent l="0" t="0" r="0" b="0"/>
            <wp:wrapNone/>
            <wp:docPr id="5" name="0 Imagen"/>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7940" cy="1121410"/>
                    </a:xfrm>
                    <a:prstGeom prst="rect">
                      <a:avLst/>
                    </a:prstGeom>
                  </pic:spPr>
                </pic:pic>
              </a:graphicData>
            </a:graphic>
          </wp:anchor>
        </w:drawing>
      </w:r>
      <w:r w:rsidRPr="00677B56">
        <w:rPr>
          <w:rFonts w:eastAsia="Arial Unicode MS"/>
          <w:szCs w:val="24"/>
        </w:rPr>
        <w:t>E</w:t>
      </w:r>
      <w:r>
        <w:rPr>
          <w:rFonts w:eastAsia="Arial Unicode MS"/>
          <w:szCs w:val="24"/>
        </w:rPr>
        <w:t>SCUELA NORMAL DE EDUCACIÓ</w:t>
      </w:r>
      <w:r w:rsidRPr="00677B56">
        <w:rPr>
          <w:rFonts w:eastAsia="Arial Unicode MS"/>
          <w:szCs w:val="24"/>
        </w:rPr>
        <w:t>N PREESCOLAR</w:t>
      </w:r>
    </w:p>
    <w:p w:rsidR="00910257" w:rsidRDefault="00910257" w:rsidP="00910257">
      <w:pPr>
        <w:spacing w:after="0"/>
        <w:jc w:val="center"/>
        <w:rPr>
          <w:rFonts w:eastAsia="Arial Unicode MS"/>
          <w:szCs w:val="24"/>
        </w:rPr>
      </w:pPr>
      <w:r w:rsidRPr="00677B56">
        <w:rPr>
          <w:rFonts w:eastAsia="Arial Unicode MS"/>
          <w:szCs w:val="24"/>
        </w:rPr>
        <w:t>PRACTICA PROFESIONAL</w:t>
      </w:r>
      <w:r w:rsidRPr="00677B56">
        <w:rPr>
          <w:rFonts w:eastAsia="Arial Unicode MS"/>
          <w:szCs w:val="24"/>
        </w:rPr>
        <w:tab/>
      </w:r>
      <w:r w:rsidRPr="00677B56">
        <w:rPr>
          <w:rFonts w:eastAsia="Arial Unicode MS"/>
          <w:szCs w:val="24"/>
        </w:rPr>
        <w:tab/>
        <w:t>7mo. SEMESTRE</w:t>
      </w:r>
    </w:p>
    <w:p w:rsidR="00910257" w:rsidRPr="00910257" w:rsidRDefault="00910257" w:rsidP="00910257">
      <w:pPr>
        <w:spacing w:after="0"/>
        <w:jc w:val="center"/>
        <w:rPr>
          <w:rFonts w:eastAsia="Arial Unicode MS" w:cstheme="minorHAnsi"/>
          <w:szCs w:val="24"/>
        </w:rPr>
      </w:pPr>
      <w:r w:rsidRPr="00E4668E">
        <w:rPr>
          <w:rFonts w:eastAsia="Arial Unicode MS" w:cstheme="minorHAnsi"/>
          <w:szCs w:val="24"/>
        </w:rPr>
        <w:t>M</w:t>
      </w:r>
      <w:r>
        <w:rPr>
          <w:rFonts w:eastAsia="Arial Unicode MS" w:cstheme="minorHAnsi"/>
          <w:szCs w:val="24"/>
        </w:rPr>
        <w:t>tra.</w:t>
      </w:r>
      <w:r w:rsidRPr="00E4668E">
        <w:rPr>
          <w:rFonts w:eastAsia="Arial Unicode MS" w:cstheme="minorHAnsi"/>
          <w:szCs w:val="24"/>
        </w:rPr>
        <w:t xml:space="preserve"> </w:t>
      </w:r>
      <w:r>
        <w:rPr>
          <w:rFonts w:eastAsia="Arial Unicode MS" w:cstheme="minorHAnsi"/>
          <w:szCs w:val="24"/>
        </w:rPr>
        <w:t xml:space="preserve">Elena Monserrat Gámez Cepeda/ </w:t>
      </w:r>
      <w:r w:rsidRPr="00E4668E">
        <w:rPr>
          <w:rFonts w:eastAsia="Arial Unicode MS" w:cstheme="minorHAnsi"/>
          <w:szCs w:val="24"/>
        </w:rPr>
        <w:t>M</w:t>
      </w:r>
      <w:r>
        <w:rPr>
          <w:rFonts w:eastAsia="Arial Unicode MS" w:cstheme="minorHAnsi"/>
          <w:szCs w:val="24"/>
        </w:rPr>
        <w:t>tra.</w:t>
      </w:r>
      <w:r w:rsidRPr="00E4668E">
        <w:rPr>
          <w:rFonts w:eastAsia="Arial Unicode MS" w:cstheme="minorHAnsi"/>
          <w:szCs w:val="24"/>
        </w:rPr>
        <w:t xml:space="preserve"> </w:t>
      </w:r>
      <w:r>
        <w:rPr>
          <w:rFonts w:eastAsia="Arial Unicode MS" w:cstheme="minorHAnsi"/>
          <w:szCs w:val="24"/>
        </w:rPr>
        <w:t xml:space="preserve"> Eva Fabiola Ruíz Pradis</w:t>
      </w:r>
    </w:p>
    <w:p w:rsidR="00910257" w:rsidRPr="00677B56" w:rsidRDefault="00910257" w:rsidP="00910257">
      <w:pPr>
        <w:spacing w:after="0"/>
        <w:ind w:left="0" w:firstLine="0"/>
        <w:jc w:val="center"/>
        <w:rPr>
          <w:szCs w:val="24"/>
        </w:rPr>
      </w:pPr>
      <w:r w:rsidRPr="00677B56">
        <w:rPr>
          <w:rFonts w:eastAsia="Arial Unicode MS"/>
          <w:szCs w:val="24"/>
        </w:rPr>
        <w:t xml:space="preserve">UNIDAD I: </w:t>
      </w:r>
      <w:r w:rsidRPr="00677B56">
        <w:rPr>
          <w:szCs w:val="24"/>
        </w:rPr>
        <w:t>FORMARSE EN LA PRÁCTICA:</w:t>
      </w:r>
    </w:p>
    <w:p w:rsidR="00910257" w:rsidRDefault="00910257" w:rsidP="00910257">
      <w:pPr>
        <w:spacing w:after="0"/>
        <w:jc w:val="center"/>
      </w:pPr>
      <w:r w:rsidRPr="00677B56">
        <w:rPr>
          <w:szCs w:val="24"/>
        </w:rPr>
        <w:t>APRENDIZAJES, COMPETENCIAS Y PERFILES PROFESIONALES</w:t>
      </w:r>
    </w:p>
    <w:p w:rsidR="00910257" w:rsidRPr="00677B56" w:rsidRDefault="00910257" w:rsidP="00910257">
      <w:pPr>
        <w:spacing w:after="0"/>
        <w:jc w:val="center"/>
      </w:pPr>
      <w:r>
        <w:t>PLANEACIÓN ARGUMENTADA</w:t>
      </w:r>
    </w:p>
    <w:p w:rsidR="00910257" w:rsidRPr="009F4CC0" w:rsidRDefault="00910257" w:rsidP="00910257">
      <w:pPr>
        <w:spacing w:after="0"/>
        <w:jc w:val="both"/>
        <w:rPr>
          <w:rFonts w:ascii="Calibri" w:eastAsia="Arial Unicode MS" w:hAnsi="Calibri" w:cs="Arial Unicode MS"/>
          <w:szCs w:val="24"/>
        </w:rPr>
      </w:pPr>
      <w:r w:rsidRPr="009F4CC0">
        <w:rPr>
          <w:rFonts w:ascii="Calibri" w:eastAsia="Arial Unicode MS" w:hAnsi="Calibri" w:cs="Arial Unicode MS"/>
          <w:szCs w:val="24"/>
        </w:rPr>
        <w:t>COMPETENCIAS A DESARROLLAR:</w:t>
      </w:r>
    </w:p>
    <w:p w:rsidR="00910257" w:rsidRPr="009F4CC0" w:rsidRDefault="00910257" w:rsidP="00910257">
      <w:pPr>
        <w:numPr>
          <w:ilvl w:val="0"/>
          <w:numId w:val="3"/>
        </w:numPr>
        <w:spacing w:after="0" w:line="276" w:lineRule="auto"/>
        <w:rPr>
          <w:rFonts w:ascii="Calibri" w:hAnsi="Calibri" w:cs="Arial"/>
          <w:sz w:val="20"/>
          <w:lang w:val="es-ES"/>
        </w:rPr>
      </w:pPr>
      <w:r w:rsidRPr="009F4CC0">
        <w:rPr>
          <w:rFonts w:ascii="Calibri" w:hAnsi="Calibri" w:cs="Arial"/>
          <w:sz w:val="20"/>
          <w:lang w:val="es-ES"/>
        </w:rPr>
        <w:t xml:space="preserve">Usa su pensamiento crítico y creativo para la solución de problemas y la toma de decisiones. </w:t>
      </w:r>
    </w:p>
    <w:p w:rsidR="00910257" w:rsidRPr="009F4CC0" w:rsidRDefault="00910257" w:rsidP="00910257">
      <w:pPr>
        <w:numPr>
          <w:ilvl w:val="1"/>
          <w:numId w:val="3"/>
        </w:numPr>
        <w:spacing w:after="0" w:line="276" w:lineRule="auto"/>
        <w:rPr>
          <w:rFonts w:ascii="Calibri" w:hAnsi="Calibri" w:cs="Arial"/>
          <w:sz w:val="20"/>
          <w:lang w:val="es-ES"/>
        </w:rPr>
      </w:pPr>
      <w:r w:rsidRPr="009F4CC0">
        <w:rPr>
          <w:rFonts w:ascii="Calibri" w:hAnsi="Calibri" w:cs="Arial"/>
          <w:sz w:val="20"/>
          <w:lang w:val="es-ES"/>
        </w:rPr>
        <w:t xml:space="preserve">Resuelve problemas a través de su capacidad de abstracción, análisis y síntesis. </w:t>
      </w:r>
    </w:p>
    <w:p w:rsidR="00910257" w:rsidRPr="009F4CC0" w:rsidRDefault="00910257" w:rsidP="00910257">
      <w:pPr>
        <w:numPr>
          <w:ilvl w:val="1"/>
          <w:numId w:val="3"/>
        </w:numPr>
        <w:spacing w:after="0" w:line="276" w:lineRule="auto"/>
        <w:rPr>
          <w:rFonts w:ascii="Calibri" w:hAnsi="Calibri" w:cs="Arial"/>
          <w:sz w:val="20"/>
          <w:lang w:val="es-ES"/>
        </w:rPr>
      </w:pPr>
      <w:r w:rsidRPr="009F4CC0">
        <w:rPr>
          <w:rFonts w:ascii="Calibri" w:hAnsi="Calibri" w:cs="Arial"/>
          <w:sz w:val="20"/>
          <w:lang w:val="es-ES"/>
        </w:rPr>
        <w:t xml:space="preserve">Utiliza su comprensión lectora para ampliar sus conocimientos.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Distingue hechos, interpretaciones, opiniones y valoraciones en el discurso de los demás, para coadyuvar en la toma de decisiones.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Aplica sus conocimientos para transformar sus prácticas, de manera responsable. </w:t>
      </w:r>
    </w:p>
    <w:p w:rsidR="00910257" w:rsidRPr="009F4CC0" w:rsidRDefault="00910257" w:rsidP="00910257">
      <w:pPr>
        <w:numPr>
          <w:ilvl w:val="0"/>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Aprende de manera permanente.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Utiliza estrategias para la búsqueda, análisis y presentación de información a través de diversas fuentes.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Aprende de manera autónoma y muestra iniciativa para auto-regularse y fortalecer su desarrollo personal. </w:t>
      </w:r>
    </w:p>
    <w:p w:rsidR="00910257" w:rsidRPr="009F4CC0" w:rsidRDefault="00910257" w:rsidP="00910257">
      <w:pPr>
        <w:numPr>
          <w:ilvl w:val="0"/>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Colabora con otros para generar proyectos innovadores y de impacto social.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Participa de manera colaborativa con diversos grupos y en distintos ambientes.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Desarrolla proyectos con temáticas de importancia social mostrando capacidad de organización e iniciativa.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Promueve relaciones armónicas para lograr metas comunes. </w:t>
      </w:r>
    </w:p>
    <w:p w:rsidR="00910257" w:rsidRPr="009F4CC0" w:rsidRDefault="00910257" w:rsidP="00910257">
      <w:pPr>
        <w:numPr>
          <w:ilvl w:val="0"/>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Actúa con sentido ético.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Respeta la diversidad cultural, étnica, lingüística y de género.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Participa en los procesos sociales de manera democrática.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Asume los principios y reglas establecidas por la sociedad para la mejor convivencia.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Contribuye a la preservación del medio ambiente. </w:t>
      </w:r>
    </w:p>
    <w:p w:rsidR="00910257" w:rsidRPr="009F4CC0" w:rsidRDefault="00910257" w:rsidP="00910257">
      <w:pPr>
        <w:numPr>
          <w:ilvl w:val="0"/>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Aplica sus habilidades comunicativas en diversos contextos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Se expresa adecuadamente de manera oral y escrita en su propia lengua.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Desarrolla sus habilidades comunicativas para adquirir nuevos lenguajes.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Utiliza una segunda lengua para comunicarse.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Argumenta con claridad y congruencia sus ideas para interactuar lingüísticamente con los demás. </w:t>
      </w:r>
    </w:p>
    <w:p w:rsidR="00910257" w:rsidRPr="009F4CC0" w:rsidRDefault="00910257" w:rsidP="00910257">
      <w:pPr>
        <w:numPr>
          <w:ilvl w:val="0"/>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Emplea las tecnologías de la información y la comunicación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Aplica sus habilidades digitales en diversos contextos </w:t>
      </w:r>
    </w:p>
    <w:p w:rsidR="00910257" w:rsidRPr="009F4CC0" w:rsidRDefault="00910257" w:rsidP="00910257">
      <w:pPr>
        <w:numPr>
          <w:ilvl w:val="1"/>
          <w:numId w:val="3"/>
        </w:numPr>
        <w:spacing w:before="100" w:beforeAutospacing="1" w:after="0" w:line="276" w:lineRule="auto"/>
        <w:rPr>
          <w:rFonts w:ascii="Calibri" w:hAnsi="Calibri" w:cs="Arial"/>
          <w:sz w:val="20"/>
          <w:lang w:val="es-ES"/>
        </w:rPr>
      </w:pPr>
      <w:r w:rsidRPr="009F4CC0">
        <w:rPr>
          <w:rFonts w:ascii="Calibri" w:hAnsi="Calibri" w:cs="Arial"/>
          <w:sz w:val="20"/>
          <w:lang w:val="es-ES"/>
        </w:rPr>
        <w:t xml:space="preserve">Usa de manera crítica y segura las tecnologías de información y comunicación. </w:t>
      </w:r>
    </w:p>
    <w:p w:rsidR="00910257" w:rsidRPr="009F4CC0" w:rsidRDefault="00910257" w:rsidP="00910257">
      <w:pPr>
        <w:numPr>
          <w:ilvl w:val="1"/>
          <w:numId w:val="3"/>
        </w:numPr>
        <w:spacing w:before="100" w:beforeAutospacing="1" w:after="0" w:line="276" w:lineRule="auto"/>
        <w:jc w:val="both"/>
        <w:rPr>
          <w:rFonts w:ascii="Calibri" w:eastAsia="Arial Unicode MS" w:hAnsi="Calibri" w:cs="Arial Unicode MS"/>
          <w:szCs w:val="24"/>
        </w:rPr>
      </w:pPr>
      <w:r w:rsidRPr="009F4CC0">
        <w:rPr>
          <w:rFonts w:ascii="Calibri" w:hAnsi="Calibri" w:cs="Arial"/>
          <w:sz w:val="20"/>
          <w:lang w:val="es-ES"/>
        </w:rPr>
        <w:t>Participa en comunidades de trabajo y redes de colaboración a través del uso de la tecnología</w:t>
      </w:r>
    </w:p>
    <w:p w:rsidR="00910257" w:rsidRPr="009F4CC0" w:rsidRDefault="00910257" w:rsidP="00910257">
      <w:pPr>
        <w:spacing w:after="0"/>
        <w:jc w:val="both"/>
        <w:rPr>
          <w:rFonts w:ascii="Calibri" w:eastAsia="Arial Unicode MS" w:hAnsi="Calibri" w:cs="Arial Unicode MS"/>
          <w:szCs w:val="24"/>
        </w:rPr>
      </w:pPr>
    </w:p>
    <w:p w:rsidR="00910257" w:rsidRPr="00677B56" w:rsidRDefault="00910257" w:rsidP="00910257">
      <w:pPr>
        <w:spacing w:after="0"/>
        <w:jc w:val="both"/>
        <w:rPr>
          <w:sz w:val="20"/>
        </w:rPr>
      </w:pPr>
      <w:r w:rsidRPr="00677B56">
        <w:rPr>
          <w:rFonts w:eastAsia="Arial Unicode MS"/>
          <w:szCs w:val="24"/>
        </w:rPr>
        <w:t>TRABAJO A DESARROLLAR:</w:t>
      </w:r>
    </w:p>
    <w:p w:rsidR="00910257" w:rsidRPr="00910257" w:rsidRDefault="00910257" w:rsidP="00910257">
      <w:pPr>
        <w:spacing w:after="0"/>
        <w:jc w:val="both"/>
      </w:pPr>
      <w:r>
        <w:t>Fundamentar su plan de trabajo en base a las características del niño y del contexto en el cual se desenvuelve, relacionándolo con un sustento teórico</w:t>
      </w:r>
    </w:p>
    <w:p w:rsidR="002C3247" w:rsidRDefault="002C3247" w:rsidP="00910257">
      <w:pPr>
        <w:pStyle w:val="NormalWeb"/>
        <w:spacing w:before="0" w:beforeAutospacing="0" w:after="0" w:afterAutospacing="0"/>
        <w:rPr>
          <w:b/>
          <w:sz w:val="32"/>
          <w:szCs w:val="32"/>
        </w:rPr>
      </w:pPr>
      <w:r w:rsidRPr="002C3247">
        <w:rPr>
          <w:b/>
          <w:sz w:val="32"/>
          <w:szCs w:val="32"/>
        </w:rPr>
        <w:lastRenderedPageBreak/>
        <w:t>GOBIERNO DEL ESTADO DE COAHUILA DE ZARAGOZA</w:t>
      </w:r>
    </w:p>
    <w:p w:rsidR="007E1E0E" w:rsidRPr="002C3247" w:rsidRDefault="007E1E0E" w:rsidP="007E1E0E">
      <w:pPr>
        <w:pStyle w:val="NormalWeb"/>
        <w:spacing w:before="0" w:beforeAutospacing="0" w:after="0" w:afterAutospacing="0"/>
        <w:jc w:val="center"/>
        <w:rPr>
          <w:b/>
          <w:sz w:val="32"/>
          <w:szCs w:val="32"/>
        </w:rPr>
      </w:pPr>
    </w:p>
    <w:p w:rsidR="002C3247" w:rsidRDefault="002C3247" w:rsidP="007E1E0E">
      <w:pPr>
        <w:pStyle w:val="NormalWeb"/>
        <w:spacing w:before="0" w:beforeAutospacing="0" w:after="0" w:afterAutospacing="0"/>
        <w:jc w:val="center"/>
        <w:rPr>
          <w:b/>
          <w:sz w:val="32"/>
          <w:szCs w:val="32"/>
        </w:rPr>
      </w:pPr>
      <w:r w:rsidRPr="002C3247">
        <w:rPr>
          <w:b/>
          <w:sz w:val="32"/>
          <w:szCs w:val="32"/>
        </w:rPr>
        <w:t>SECRETARÍA DE EDUCACIÓN</w:t>
      </w:r>
    </w:p>
    <w:p w:rsidR="007E1E0E" w:rsidRPr="002C3247" w:rsidRDefault="007E1E0E" w:rsidP="007E1E0E">
      <w:pPr>
        <w:pStyle w:val="NormalWeb"/>
        <w:spacing w:before="0" w:beforeAutospacing="0" w:after="0" w:afterAutospacing="0"/>
        <w:jc w:val="center"/>
        <w:rPr>
          <w:b/>
          <w:sz w:val="32"/>
          <w:szCs w:val="32"/>
        </w:rPr>
      </w:pPr>
    </w:p>
    <w:p w:rsidR="002C3247" w:rsidRDefault="002C3247" w:rsidP="007E1E0E">
      <w:pPr>
        <w:pStyle w:val="NormalWeb"/>
        <w:spacing w:before="0" w:beforeAutospacing="0" w:after="0" w:afterAutospacing="0"/>
        <w:jc w:val="center"/>
        <w:rPr>
          <w:sz w:val="32"/>
          <w:szCs w:val="32"/>
        </w:rPr>
      </w:pPr>
      <w:r w:rsidRPr="002C3247">
        <w:rPr>
          <w:sz w:val="32"/>
          <w:szCs w:val="32"/>
        </w:rPr>
        <w:t>ESCUELA NORMAL DE EDUCACIÓN PREESCOLAR</w:t>
      </w:r>
    </w:p>
    <w:p w:rsidR="007E1E0E" w:rsidRPr="002C3247" w:rsidRDefault="007E1E0E" w:rsidP="007E1E0E">
      <w:pPr>
        <w:pStyle w:val="NormalWeb"/>
        <w:spacing w:before="0" w:beforeAutospacing="0" w:after="0" w:afterAutospacing="0"/>
        <w:jc w:val="center"/>
        <w:rPr>
          <w:sz w:val="32"/>
          <w:szCs w:val="32"/>
        </w:rPr>
      </w:pPr>
    </w:p>
    <w:p w:rsidR="002C3247" w:rsidRDefault="007E1E0E" w:rsidP="007E1E0E">
      <w:pPr>
        <w:pStyle w:val="NormalWeb"/>
        <w:spacing w:before="0" w:beforeAutospacing="0" w:after="0" w:afterAutospacing="0"/>
        <w:jc w:val="center"/>
      </w:pPr>
      <w:r>
        <w:rPr>
          <w:noProof/>
        </w:rPr>
        <w:drawing>
          <wp:inline distT="0" distB="0" distL="0" distR="0" wp14:anchorId="38180AE0">
            <wp:extent cx="1438910" cy="215836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2158365"/>
                    </a:xfrm>
                    <a:prstGeom prst="rect">
                      <a:avLst/>
                    </a:prstGeom>
                    <a:noFill/>
                  </pic:spPr>
                </pic:pic>
              </a:graphicData>
            </a:graphic>
          </wp:inline>
        </w:drawing>
      </w:r>
    </w:p>
    <w:p w:rsidR="007E1E0E" w:rsidRDefault="007E1E0E" w:rsidP="007E1E0E">
      <w:pPr>
        <w:pStyle w:val="NormalWeb"/>
        <w:spacing w:before="0" w:beforeAutospacing="0" w:after="0" w:afterAutospacing="0"/>
        <w:jc w:val="center"/>
      </w:pPr>
    </w:p>
    <w:p w:rsidR="002C3247" w:rsidRPr="007E1E0E" w:rsidRDefault="002C3247" w:rsidP="007E1E0E">
      <w:pPr>
        <w:pStyle w:val="NormalWeb"/>
        <w:spacing w:before="0" w:beforeAutospacing="0" w:after="0" w:afterAutospacing="0"/>
        <w:jc w:val="center"/>
        <w:rPr>
          <w:sz w:val="32"/>
          <w:szCs w:val="32"/>
        </w:rPr>
      </w:pPr>
      <w:r w:rsidRPr="007E1E0E">
        <w:rPr>
          <w:sz w:val="32"/>
          <w:szCs w:val="32"/>
        </w:rPr>
        <w:t>EL INFORME DE PRÁCTICAS PROFESIONALES</w:t>
      </w:r>
    </w:p>
    <w:p w:rsidR="007E1E0E" w:rsidRPr="00515B33" w:rsidRDefault="007E1E0E" w:rsidP="007E1E0E">
      <w:pPr>
        <w:pStyle w:val="NormalWeb"/>
        <w:spacing w:before="0" w:beforeAutospacing="0" w:after="0" w:afterAutospacing="0"/>
        <w:jc w:val="center"/>
      </w:pPr>
    </w:p>
    <w:p w:rsidR="002C3247" w:rsidRPr="00515B33" w:rsidRDefault="00515B33" w:rsidP="007E1E0E">
      <w:pPr>
        <w:pStyle w:val="NormalWeb"/>
        <w:spacing w:before="0" w:beforeAutospacing="0" w:after="0" w:afterAutospacing="0"/>
        <w:jc w:val="center"/>
        <w:rPr>
          <w:sz w:val="32"/>
          <w:szCs w:val="32"/>
        </w:rPr>
      </w:pPr>
      <w:r w:rsidRPr="00515B33">
        <w:rPr>
          <w:sz w:val="32"/>
          <w:szCs w:val="32"/>
        </w:rPr>
        <w:t xml:space="preserve">DISEÑO DE PLANEACIONES DIDÁCTICAS, APLICANDO CONOCIMIENTOS PEDAGÓGICOS, RESPONDIENDO A LAS NECESIDADES DEL CONTEXTO EN UN GRUPO DE PRIMER GRADO </w:t>
      </w:r>
    </w:p>
    <w:p w:rsidR="007E1E0E" w:rsidRDefault="007E1E0E" w:rsidP="007E1E0E">
      <w:pPr>
        <w:pStyle w:val="NormalWeb"/>
        <w:spacing w:before="0" w:beforeAutospacing="0" w:after="0" w:afterAutospacing="0"/>
        <w:jc w:val="center"/>
      </w:pPr>
    </w:p>
    <w:p w:rsidR="002C3247" w:rsidRDefault="002C3247" w:rsidP="007E1E0E">
      <w:pPr>
        <w:pStyle w:val="NormalWeb"/>
        <w:spacing w:before="0" w:beforeAutospacing="0" w:after="0" w:afterAutospacing="0"/>
        <w:jc w:val="center"/>
        <w:rPr>
          <w:b/>
          <w:sz w:val="28"/>
          <w:szCs w:val="28"/>
        </w:rPr>
      </w:pPr>
      <w:r w:rsidRPr="007E1E0E">
        <w:rPr>
          <w:b/>
          <w:sz w:val="28"/>
          <w:szCs w:val="28"/>
        </w:rPr>
        <w:t>PRESENTADO POR:</w:t>
      </w:r>
    </w:p>
    <w:p w:rsidR="007E1E0E" w:rsidRDefault="007E1E0E" w:rsidP="007E1E0E">
      <w:pPr>
        <w:pStyle w:val="NormalWeb"/>
        <w:spacing w:before="0" w:beforeAutospacing="0" w:after="0" w:afterAutospacing="0"/>
        <w:jc w:val="center"/>
      </w:pPr>
    </w:p>
    <w:p w:rsidR="007E1E0E" w:rsidRDefault="007E1E0E" w:rsidP="007E1E0E">
      <w:pPr>
        <w:pStyle w:val="NormalWeb"/>
        <w:spacing w:before="0" w:beforeAutospacing="0" w:after="0" w:afterAutospacing="0"/>
        <w:jc w:val="center"/>
        <w:rPr>
          <w:sz w:val="28"/>
          <w:szCs w:val="28"/>
        </w:rPr>
      </w:pPr>
      <w:r w:rsidRPr="007E1E0E">
        <w:rPr>
          <w:sz w:val="28"/>
          <w:szCs w:val="28"/>
        </w:rPr>
        <w:t>ALEJANDRA DE ALBA GLORIA</w:t>
      </w:r>
    </w:p>
    <w:p w:rsidR="007E1E0E" w:rsidRDefault="007E1E0E" w:rsidP="007E1E0E">
      <w:pPr>
        <w:pStyle w:val="NormalWeb"/>
        <w:spacing w:before="0" w:beforeAutospacing="0" w:after="0" w:afterAutospacing="0"/>
        <w:jc w:val="center"/>
      </w:pPr>
    </w:p>
    <w:p w:rsidR="002C3247" w:rsidRPr="007E1E0E" w:rsidRDefault="002C3247" w:rsidP="007E1E0E">
      <w:pPr>
        <w:pStyle w:val="NormalWeb"/>
        <w:spacing w:before="0" w:beforeAutospacing="0" w:after="0" w:afterAutospacing="0"/>
        <w:jc w:val="center"/>
        <w:rPr>
          <w:b/>
          <w:sz w:val="28"/>
          <w:szCs w:val="28"/>
        </w:rPr>
      </w:pPr>
      <w:r w:rsidRPr="007E1E0E">
        <w:rPr>
          <w:b/>
          <w:sz w:val="28"/>
          <w:szCs w:val="28"/>
        </w:rPr>
        <w:t>COMO OPCIÓN PARA OBTENER EL TÍTULO DE</w:t>
      </w:r>
    </w:p>
    <w:p w:rsidR="002C3247" w:rsidRDefault="002C3247" w:rsidP="007E1E0E">
      <w:pPr>
        <w:pStyle w:val="NormalWeb"/>
        <w:spacing w:before="0" w:beforeAutospacing="0" w:after="0" w:afterAutospacing="0"/>
        <w:jc w:val="center"/>
        <w:rPr>
          <w:b/>
          <w:sz w:val="28"/>
          <w:szCs w:val="28"/>
        </w:rPr>
      </w:pPr>
      <w:r w:rsidRPr="007E1E0E">
        <w:rPr>
          <w:b/>
          <w:sz w:val="28"/>
          <w:szCs w:val="28"/>
        </w:rPr>
        <w:t>LICENCIADA EN EDUCACIÓN PREESCOLAR</w:t>
      </w:r>
    </w:p>
    <w:p w:rsidR="007E1E0E" w:rsidRPr="007E1E0E" w:rsidRDefault="007E1E0E" w:rsidP="007E1E0E">
      <w:pPr>
        <w:pStyle w:val="NormalWeb"/>
        <w:spacing w:before="0" w:beforeAutospacing="0" w:after="0" w:afterAutospacing="0"/>
        <w:jc w:val="right"/>
        <w:rPr>
          <w:b/>
          <w:sz w:val="28"/>
          <w:szCs w:val="28"/>
        </w:rPr>
      </w:pPr>
    </w:p>
    <w:p w:rsidR="00792F36" w:rsidRPr="00792F36" w:rsidRDefault="002C3247" w:rsidP="00792F36">
      <w:pPr>
        <w:pStyle w:val="NormalWeb"/>
        <w:spacing w:before="0" w:beforeAutospacing="0" w:after="0" w:afterAutospacing="0"/>
        <w:rPr>
          <w:b/>
        </w:rPr>
      </w:pPr>
      <w:r w:rsidRPr="00792F36">
        <w:rPr>
          <w:b/>
        </w:rPr>
        <w:t>SALTILLO, COAHUILA DE ZARAGOZA</w:t>
      </w:r>
    </w:p>
    <w:p w:rsidR="002C3247" w:rsidRPr="00792F36" w:rsidRDefault="002C3247" w:rsidP="007E1E0E">
      <w:pPr>
        <w:pStyle w:val="NormalWeb"/>
        <w:spacing w:before="0" w:beforeAutospacing="0" w:after="0" w:afterAutospacing="0"/>
        <w:jc w:val="right"/>
        <w:rPr>
          <w:b/>
        </w:rPr>
      </w:pPr>
      <w:r w:rsidRPr="00792F36">
        <w:rPr>
          <w:b/>
        </w:rPr>
        <w:t xml:space="preserve"> JULIO 201</w:t>
      </w:r>
      <w:r w:rsidR="007E1E0E" w:rsidRPr="00792F36">
        <w:rPr>
          <w:b/>
        </w:rPr>
        <w:t>9</w:t>
      </w:r>
      <w:r w:rsidRPr="00792F36">
        <w:rPr>
          <w:b/>
        </w:rPr>
        <w:t xml:space="preserve"> </w:t>
      </w:r>
    </w:p>
    <w:p w:rsidR="002C3247" w:rsidRDefault="002C3247" w:rsidP="002C3247">
      <w:pPr>
        <w:pStyle w:val="Sinespaciado"/>
        <w:spacing w:line="360" w:lineRule="auto"/>
        <w:ind w:left="0" w:firstLine="0"/>
        <w:jc w:val="both"/>
        <w:rPr>
          <w:szCs w:val="24"/>
        </w:rPr>
      </w:pPr>
    </w:p>
    <w:p w:rsidR="00515B33" w:rsidRDefault="00515B33" w:rsidP="00F426ED">
      <w:pPr>
        <w:spacing w:after="160" w:line="259" w:lineRule="auto"/>
        <w:ind w:left="0" w:firstLine="0"/>
        <w:rPr>
          <w:szCs w:val="24"/>
        </w:rPr>
      </w:pPr>
    </w:p>
    <w:p w:rsidR="00F426ED" w:rsidRDefault="00F426ED" w:rsidP="00F426ED">
      <w:pPr>
        <w:spacing w:after="160" w:line="259" w:lineRule="auto"/>
        <w:ind w:left="0" w:firstLine="0"/>
        <w:rPr>
          <w:szCs w:val="24"/>
        </w:rPr>
      </w:pPr>
    </w:p>
    <w:p w:rsidR="00910257" w:rsidRPr="00F426ED" w:rsidRDefault="00910257" w:rsidP="00F426ED">
      <w:pPr>
        <w:spacing w:after="160" w:line="259" w:lineRule="auto"/>
        <w:ind w:left="0" w:firstLine="0"/>
        <w:rPr>
          <w:szCs w:val="24"/>
        </w:rPr>
      </w:pPr>
    </w:p>
    <w:p w:rsidR="00515B33" w:rsidRDefault="00515B33" w:rsidP="00515B33">
      <w:pPr>
        <w:pStyle w:val="NormalWeb"/>
        <w:spacing w:before="0" w:beforeAutospacing="0" w:after="0" w:afterAutospacing="0"/>
        <w:jc w:val="center"/>
      </w:pPr>
      <w:r>
        <w:lastRenderedPageBreak/>
        <w:t>ESCUELA NORMAL DE EDUCACIÓN PREESCOLAR</w:t>
      </w:r>
    </w:p>
    <w:p w:rsidR="00515B33" w:rsidRDefault="00515B33" w:rsidP="00515B33">
      <w:pPr>
        <w:pStyle w:val="NormalWeb"/>
        <w:spacing w:before="0" w:beforeAutospacing="0" w:after="0" w:afterAutospacing="0"/>
        <w:jc w:val="center"/>
      </w:pPr>
      <w:r>
        <w:t>PRACTICA PROFESIONAL 7mo. SEMESTRE</w:t>
      </w:r>
    </w:p>
    <w:p w:rsidR="00515B33" w:rsidRDefault="00515B33" w:rsidP="00515B33">
      <w:pPr>
        <w:pStyle w:val="NormalWeb"/>
        <w:spacing w:before="0" w:beforeAutospacing="0" w:after="0" w:afterAutospacing="0"/>
        <w:jc w:val="center"/>
      </w:pPr>
      <w:r>
        <w:t xml:space="preserve">MTRA. </w:t>
      </w:r>
      <w:r>
        <w:rPr>
          <w:rFonts w:eastAsia="Arial Unicode MS"/>
        </w:rPr>
        <w:t>ELENA MONSERRAT GAMEZ CEPEDA/ EVA FABIOLA RUÍZ PRADIS</w:t>
      </w:r>
    </w:p>
    <w:p w:rsidR="00515B33" w:rsidRDefault="00515B33" w:rsidP="00515B33">
      <w:pPr>
        <w:pStyle w:val="NormalWeb"/>
        <w:spacing w:before="0" w:beforeAutospacing="0" w:after="0" w:afterAutospacing="0"/>
        <w:jc w:val="center"/>
      </w:pPr>
      <w:r>
        <w:t>UNIDAD I: FORMARSE EN LA PRÁCTICA:</w:t>
      </w:r>
    </w:p>
    <w:p w:rsidR="00515B33" w:rsidRDefault="00515B33" w:rsidP="00515B33">
      <w:pPr>
        <w:pStyle w:val="NormalWeb"/>
        <w:spacing w:before="0" w:beforeAutospacing="0" w:after="0" w:afterAutospacing="0"/>
        <w:jc w:val="center"/>
      </w:pPr>
      <w:r>
        <w:t>APRENDIZAJES, COMPETENCIAS Y PERFILES PROFESIONALES</w:t>
      </w:r>
    </w:p>
    <w:p w:rsidR="00515B33" w:rsidRDefault="00515B33" w:rsidP="00515B33">
      <w:pPr>
        <w:pStyle w:val="NormalWeb"/>
        <w:spacing w:before="0" w:beforeAutospacing="0" w:after="0" w:afterAutospacing="0"/>
        <w:jc w:val="center"/>
      </w:pPr>
    </w:p>
    <w:p w:rsidR="00515B33" w:rsidRDefault="00515B33" w:rsidP="00515B33">
      <w:pPr>
        <w:pStyle w:val="NormalWeb"/>
        <w:spacing w:before="0" w:beforeAutospacing="0" w:after="0" w:afterAutospacing="0"/>
      </w:pPr>
      <w:r>
        <w:t xml:space="preserve">COMPETENCIAS POR DESARROLLAR: </w:t>
      </w:r>
    </w:p>
    <w:p w:rsidR="00515B33" w:rsidRDefault="00515B33" w:rsidP="00515B33">
      <w:pPr>
        <w:pStyle w:val="NormalWeb"/>
        <w:spacing w:before="0" w:beforeAutospacing="0" w:after="0" w:afterAutospacing="0"/>
      </w:pPr>
      <w:r>
        <w:t xml:space="preserve">· Usa su pensamiento crítico y creativo para la solución de problemas y la toma de decisiones. </w:t>
      </w:r>
    </w:p>
    <w:p w:rsidR="00515B33" w:rsidRDefault="00515B33" w:rsidP="00515B33">
      <w:pPr>
        <w:pStyle w:val="NormalWeb"/>
        <w:numPr>
          <w:ilvl w:val="0"/>
          <w:numId w:val="2"/>
        </w:numPr>
        <w:spacing w:before="0" w:beforeAutospacing="0" w:after="0" w:afterAutospacing="0"/>
      </w:pPr>
      <w:r>
        <w:t xml:space="preserve">Resuelve problemas a través de su capacidad de abstracción, análisis y síntesis. </w:t>
      </w:r>
    </w:p>
    <w:p w:rsidR="00515B33" w:rsidRDefault="00515B33" w:rsidP="00515B33">
      <w:pPr>
        <w:pStyle w:val="NormalWeb"/>
        <w:numPr>
          <w:ilvl w:val="0"/>
          <w:numId w:val="2"/>
        </w:numPr>
        <w:spacing w:before="0" w:beforeAutospacing="0" w:after="0" w:afterAutospacing="0"/>
      </w:pPr>
      <w:r>
        <w:t xml:space="preserve">Utiliza su comprensión lectora para ampliar sus conocimientos. </w:t>
      </w:r>
    </w:p>
    <w:p w:rsidR="00515B33" w:rsidRDefault="00515B33" w:rsidP="00515B33">
      <w:pPr>
        <w:pStyle w:val="NormalWeb"/>
        <w:numPr>
          <w:ilvl w:val="0"/>
          <w:numId w:val="2"/>
        </w:numPr>
        <w:spacing w:before="0" w:beforeAutospacing="0" w:after="0" w:afterAutospacing="0"/>
      </w:pPr>
      <w:r>
        <w:t xml:space="preserve">Distingue hechos, interpretaciones, opiniones y valoraciones en el discurso de los demás, para coadyuvar en la toma de decisiones. </w:t>
      </w:r>
    </w:p>
    <w:p w:rsidR="00515B33" w:rsidRDefault="00515B33" w:rsidP="00515B33">
      <w:pPr>
        <w:pStyle w:val="NormalWeb"/>
        <w:numPr>
          <w:ilvl w:val="0"/>
          <w:numId w:val="2"/>
        </w:numPr>
        <w:spacing w:before="0" w:beforeAutospacing="0" w:after="0" w:afterAutospacing="0"/>
      </w:pPr>
      <w:r>
        <w:t xml:space="preserve">Aplica sus conocimientos para transformar sus prácticas, de manera responsable. </w:t>
      </w:r>
    </w:p>
    <w:p w:rsidR="00515B33" w:rsidRDefault="00515B33" w:rsidP="00515B33">
      <w:pPr>
        <w:pStyle w:val="NormalWeb"/>
        <w:spacing w:before="0" w:beforeAutospacing="0" w:after="0" w:afterAutospacing="0"/>
      </w:pPr>
      <w:r>
        <w:t xml:space="preserve">Aprende de manera permanente. </w:t>
      </w:r>
    </w:p>
    <w:p w:rsidR="00515B33" w:rsidRDefault="00515B33" w:rsidP="00515B33">
      <w:pPr>
        <w:pStyle w:val="NormalWeb"/>
        <w:numPr>
          <w:ilvl w:val="0"/>
          <w:numId w:val="1"/>
        </w:numPr>
        <w:spacing w:before="0" w:beforeAutospacing="0" w:after="0" w:afterAutospacing="0"/>
      </w:pPr>
      <w:r>
        <w:t xml:space="preserve">Utiliza estrategias para la búsqueda, análisis y presentación de información a través de diversas fuentes. </w:t>
      </w:r>
    </w:p>
    <w:p w:rsidR="00515B33" w:rsidRDefault="00515B33" w:rsidP="00515B33">
      <w:pPr>
        <w:pStyle w:val="NormalWeb"/>
        <w:numPr>
          <w:ilvl w:val="0"/>
          <w:numId w:val="1"/>
        </w:numPr>
        <w:spacing w:before="0" w:beforeAutospacing="0" w:after="0" w:afterAutospacing="0"/>
      </w:pPr>
      <w:r>
        <w:t xml:space="preserve">Aprende de manera autónoma y muestra iniciativa para auto-regularse y fortalecer su desarrollo personal. </w:t>
      </w:r>
    </w:p>
    <w:p w:rsidR="00515B33" w:rsidRDefault="00515B33" w:rsidP="00515B33">
      <w:pPr>
        <w:pStyle w:val="NormalWeb"/>
        <w:spacing w:before="0" w:beforeAutospacing="0" w:after="0" w:afterAutospacing="0"/>
      </w:pPr>
      <w:r>
        <w:t xml:space="preserve">· Colabora con otros para generar proyectos innovadores y de impacto social. </w:t>
      </w:r>
    </w:p>
    <w:p w:rsidR="00515B33" w:rsidRDefault="00515B33" w:rsidP="00515B33">
      <w:pPr>
        <w:pStyle w:val="NormalWeb"/>
        <w:numPr>
          <w:ilvl w:val="0"/>
          <w:numId w:val="2"/>
        </w:numPr>
        <w:spacing w:before="0" w:beforeAutospacing="0" w:after="0" w:afterAutospacing="0"/>
      </w:pPr>
      <w:r>
        <w:t xml:space="preserve">Participa de manera colaborativa con diversos grupos y en distintos ambientes. </w:t>
      </w:r>
    </w:p>
    <w:p w:rsidR="00515B33" w:rsidRDefault="00515B33" w:rsidP="00515B33">
      <w:pPr>
        <w:pStyle w:val="NormalWeb"/>
        <w:numPr>
          <w:ilvl w:val="0"/>
          <w:numId w:val="2"/>
        </w:numPr>
        <w:spacing w:before="0" w:beforeAutospacing="0" w:after="0" w:afterAutospacing="0"/>
      </w:pPr>
      <w:r>
        <w:t xml:space="preserve">Desarrolla proyectos con temáticas de importancia social mostrando capacidad de organización e iniciativa. </w:t>
      </w:r>
    </w:p>
    <w:p w:rsidR="00515B33" w:rsidRDefault="00515B33" w:rsidP="00515B33">
      <w:pPr>
        <w:pStyle w:val="NormalWeb"/>
        <w:numPr>
          <w:ilvl w:val="0"/>
          <w:numId w:val="2"/>
        </w:numPr>
        <w:spacing w:before="0" w:beforeAutospacing="0" w:after="0" w:afterAutospacing="0"/>
      </w:pPr>
      <w:r>
        <w:t xml:space="preserve">Promueve relaciones armónicas para lograr metas comunes. </w:t>
      </w:r>
    </w:p>
    <w:p w:rsidR="00515B33" w:rsidRDefault="00515B33" w:rsidP="00515B33">
      <w:pPr>
        <w:pStyle w:val="NormalWeb"/>
        <w:spacing w:before="0" w:beforeAutospacing="0" w:after="0" w:afterAutospacing="0"/>
      </w:pPr>
      <w:r>
        <w:t xml:space="preserve">· Actúa con sentido ético. </w:t>
      </w:r>
    </w:p>
    <w:p w:rsidR="00515B33" w:rsidRDefault="00515B33" w:rsidP="00515B33">
      <w:pPr>
        <w:pStyle w:val="NormalWeb"/>
        <w:numPr>
          <w:ilvl w:val="0"/>
          <w:numId w:val="2"/>
        </w:numPr>
        <w:spacing w:before="0" w:beforeAutospacing="0" w:after="0" w:afterAutospacing="0"/>
      </w:pPr>
      <w:r>
        <w:t xml:space="preserve">Respeta la diversidad cultural, étnica, lingüística y de género. </w:t>
      </w:r>
    </w:p>
    <w:p w:rsidR="00515B33" w:rsidRDefault="00515B33" w:rsidP="00515B33">
      <w:pPr>
        <w:pStyle w:val="NormalWeb"/>
        <w:numPr>
          <w:ilvl w:val="0"/>
          <w:numId w:val="2"/>
        </w:numPr>
        <w:spacing w:before="0" w:beforeAutospacing="0" w:after="0" w:afterAutospacing="0"/>
      </w:pPr>
      <w:r>
        <w:t xml:space="preserve">Participa en los procesos sociales de manera democrática. </w:t>
      </w:r>
    </w:p>
    <w:p w:rsidR="00515B33" w:rsidRDefault="00515B33" w:rsidP="00515B33">
      <w:pPr>
        <w:pStyle w:val="NormalWeb"/>
        <w:numPr>
          <w:ilvl w:val="0"/>
          <w:numId w:val="2"/>
        </w:numPr>
        <w:spacing w:before="0" w:beforeAutospacing="0" w:after="0" w:afterAutospacing="0"/>
      </w:pPr>
      <w:r>
        <w:t xml:space="preserve">Asume los principios y reglas establecidas por la sociedad para la mejor convivencia. </w:t>
      </w:r>
    </w:p>
    <w:p w:rsidR="00515B33" w:rsidRDefault="00515B33" w:rsidP="00515B33">
      <w:pPr>
        <w:pStyle w:val="NormalWeb"/>
        <w:numPr>
          <w:ilvl w:val="0"/>
          <w:numId w:val="2"/>
        </w:numPr>
        <w:spacing w:before="0" w:beforeAutospacing="0" w:after="0" w:afterAutospacing="0"/>
      </w:pPr>
      <w:r>
        <w:t xml:space="preserve">Contribuye a la preservación del medio ambiente. </w:t>
      </w:r>
    </w:p>
    <w:p w:rsidR="00515B33" w:rsidRDefault="00515B33" w:rsidP="00515B33">
      <w:pPr>
        <w:pStyle w:val="NormalWeb"/>
        <w:spacing w:before="0" w:beforeAutospacing="0" w:after="0" w:afterAutospacing="0"/>
      </w:pPr>
      <w:r>
        <w:t xml:space="preserve">Aplica sus habilidades comunicativas en diversos contextos </w:t>
      </w:r>
    </w:p>
    <w:p w:rsidR="00515B33" w:rsidRDefault="00515B33" w:rsidP="00515B33">
      <w:pPr>
        <w:pStyle w:val="NormalWeb"/>
        <w:numPr>
          <w:ilvl w:val="0"/>
          <w:numId w:val="2"/>
        </w:numPr>
        <w:spacing w:before="0" w:beforeAutospacing="0" w:after="0" w:afterAutospacing="0"/>
      </w:pPr>
      <w:r>
        <w:t xml:space="preserve">Se expresa adecuadamente de manera oral y escrita en su propia lengua. </w:t>
      </w:r>
    </w:p>
    <w:p w:rsidR="00515B33" w:rsidRDefault="00515B33" w:rsidP="00515B33">
      <w:pPr>
        <w:pStyle w:val="NormalWeb"/>
        <w:numPr>
          <w:ilvl w:val="0"/>
          <w:numId w:val="2"/>
        </w:numPr>
        <w:spacing w:before="0" w:beforeAutospacing="0" w:after="0" w:afterAutospacing="0"/>
      </w:pPr>
      <w:r>
        <w:t xml:space="preserve">Desarrolla sus habilidades comunicativas para adquirir nuevos lenguajes. </w:t>
      </w:r>
    </w:p>
    <w:p w:rsidR="00515B33" w:rsidRDefault="00515B33" w:rsidP="00515B33">
      <w:pPr>
        <w:pStyle w:val="NormalWeb"/>
        <w:numPr>
          <w:ilvl w:val="0"/>
          <w:numId w:val="2"/>
        </w:numPr>
        <w:spacing w:before="0" w:beforeAutospacing="0" w:after="0" w:afterAutospacing="0"/>
      </w:pPr>
      <w:r>
        <w:t xml:space="preserve">Utiliza una segunda lengua para comunicarse. </w:t>
      </w:r>
    </w:p>
    <w:p w:rsidR="00515B33" w:rsidRDefault="00515B33" w:rsidP="00515B33">
      <w:pPr>
        <w:pStyle w:val="NormalWeb"/>
        <w:numPr>
          <w:ilvl w:val="0"/>
          <w:numId w:val="2"/>
        </w:numPr>
        <w:spacing w:before="0" w:beforeAutospacing="0" w:after="0" w:afterAutospacing="0"/>
      </w:pPr>
      <w:r>
        <w:t xml:space="preserve">Argumenta con claridad y congruencia sus ideas para interactuar lingüísticamente con los demás. </w:t>
      </w:r>
    </w:p>
    <w:p w:rsidR="00515B33" w:rsidRDefault="00515B33" w:rsidP="00515B33">
      <w:pPr>
        <w:pStyle w:val="NormalWeb"/>
        <w:spacing w:before="0" w:beforeAutospacing="0" w:after="0" w:afterAutospacing="0"/>
      </w:pPr>
      <w:r>
        <w:t xml:space="preserve">· Emplea las tecnologías de la información y la comunicación </w:t>
      </w:r>
    </w:p>
    <w:p w:rsidR="00515B33" w:rsidRDefault="00515B33" w:rsidP="00515B33">
      <w:pPr>
        <w:pStyle w:val="NormalWeb"/>
        <w:numPr>
          <w:ilvl w:val="0"/>
          <w:numId w:val="2"/>
        </w:numPr>
        <w:spacing w:before="0" w:beforeAutospacing="0" w:after="0" w:afterAutospacing="0"/>
      </w:pPr>
      <w:r>
        <w:t xml:space="preserve">Aplica sus habilidades digitales en diversos contextos </w:t>
      </w:r>
    </w:p>
    <w:p w:rsidR="00515B33" w:rsidRDefault="00515B33" w:rsidP="00515B33">
      <w:pPr>
        <w:pStyle w:val="NormalWeb"/>
        <w:numPr>
          <w:ilvl w:val="0"/>
          <w:numId w:val="2"/>
        </w:numPr>
        <w:spacing w:before="0" w:beforeAutospacing="0" w:after="0" w:afterAutospacing="0"/>
      </w:pPr>
      <w:r>
        <w:t xml:space="preserve">Usa de manera crítica y segura las tecnologías de información y comunicación. </w:t>
      </w:r>
    </w:p>
    <w:p w:rsidR="00515B33" w:rsidRDefault="00515B33" w:rsidP="00515B33">
      <w:pPr>
        <w:pStyle w:val="NormalWeb"/>
        <w:numPr>
          <w:ilvl w:val="0"/>
          <w:numId w:val="2"/>
        </w:numPr>
        <w:spacing w:before="0" w:beforeAutospacing="0" w:after="0" w:afterAutospacing="0"/>
      </w:pPr>
      <w:r>
        <w:t xml:space="preserve">Participa en comunidades de trabajo y redes de colaboración a través del uso de la tecnología </w:t>
      </w:r>
    </w:p>
    <w:p w:rsidR="00515B33" w:rsidRDefault="00515B33" w:rsidP="00515B33">
      <w:pPr>
        <w:pStyle w:val="NormalWeb"/>
        <w:spacing w:before="0" w:beforeAutospacing="0" w:after="0" w:afterAutospacing="0"/>
        <w:jc w:val="center"/>
      </w:pPr>
    </w:p>
    <w:p w:rsidR="002C3247" w:rsidRDefault="00515B33">
      <w:pPr>
        <w:spacing w:after="160" w:line="259" w:lineRule="auto"/>
        <w:ind w:left="0" w:firstLine="0"/>
        <w:rPr>
          <w:szCs w:val="24"/>
        </w:rPr>
      </w:pPr>
      <w:r>
        <w:rPr>
          <w:szCs w:val="24"/>
        </w:rPr>
        <w:br w:type="page"/>
      </w:r>
    </w:p>
    <w:p w:rsidR="002C3247" w:rsidRPr="002444E3" w:rsidRDefault="002C3247" w:rsidP="002444E3">
      <w:pPr>
        <w:pStyle w:val="Sinespaciado"/>
        <w:spacing w:line="360" w:lineRule="auto"/>
        <w:ind w:left="0" w:firstLine="0"/>
        <w:rPr>
          <w:szCs w:val="24"/>
        </w:rPr>
      </w:pPr>
      <w:r w:rsidRPr="002444E3">
        <w:rPr>
          <w:szCs w:val="24"/>
        </w:rPr>
        <w:lastRenderedPageBreak/>
        <w:t>El Jardín de Niños Francisco González Bocanegra turno matutino con número de teléfono 4 17 94 40, ubicado en la zona escolar 131 se</w:t>
      </w:r>
      <w:r w:rsidR="00792F36">
        <w:rPr>
          <w:szCs w:val="24"/>
        </w:rPr>
        <w:t>ctor 13  fue el jardín que se</w:t>
      </w:r>
      <w:r w:rsidRPr="002444E3">
        <w:rPr>
          <w:szCs w:val="24"/>
        </w:rPr>
        <w:t xml:space="preserve"> asigno para la práctica profesional, es de sostenimiento federal , cuenta con turno de jornada ampliada de 8:00 a.m. a 1:30 p.m., con la clave 05DJN0288U está ubicado dentro de una zona urbana, a cargo de la directora Carol Violeta Mendoza Aguilar, del grupo que me fue asignado el nombre de la educadora titular es Virginia Mendoza Aguilar. </w:t>
      </w:r>
    </w:p>
    <w:p w:rsidR="002C3247" w:rsidRPr="002444E3" w:rsidRDefault="002C3247" w:rsidP="002444E3">
      <w:pPr>
        <w:pStyle w:val="Sinespaciado"/>
        <w:spacing w:line="360" w:lineRule="auto"/>
        <w:ind w:left="0" w:firstLine="0"/>
        <w:rPr>
          <w:szCs w:val="24"/>
        </w:rPr>
      </w:pPr>
      <w:r w:rsidRPr="002444E3">
        <w:rPr>
          <w:szCs w:val="24"/>
        </w:rPr>
        <w:t xml:space="preserve"> </w:t>
      </w:r>
    </w:p>
    <w:p w:rsidR="002C3247" w:rsidRPr="002444E3" w:rsidRDefault="002C3247" w:rsidP="002444E3">
      <w:pPr>
        <w:pStyle w:val="Sinespaciado"/>
        <w:spacing w:line="360" w:lineRule="auto"/>
        <w:ind w:left="0" w:firstLine="0"/>
        <w:rPr>
          <w:szCs w:val="24"/>
        </w:rPr>
      </w:pPr>
      <w:r w:rsidRPr="002444E3">
        <w:rPr>
          <w:szCs w:val="24"/>
        </w:rPr>
        <w:t xml:space="preserve">La institución educativa está ubicada en la calle Nardos #262 dentro de la colonia Girasol con C.P 25080, en el contexto social se observa un nivel socioeconómico medio- bajo, dentro de sus alrededores se encuentra el biblioparque sur, farmacias, un centro médico del seguro popular, abarrotes y  se encuentra una escuela a un lado del jardín . La mayoría de los alumnos viven cerca a la escuela o en colonias de sus alrededores y asisten caminando, en compañía de un adulto y unos pocos en carro ya que se aglomera el tráfico porque calles que se encuentran alrededor del jardín son muy angostas. </w:t>
      </w:r>
    </w:p>
    <w:p w:rsidR="002C3247" w:rsidRPr="002444E3" w:rsidRDefault="002C3247" w:rsidP="002444E3">
      <w:pPr>
        <w:pStyle w:val="Sinespaciado"/>
        <w:spacing w:line="360" w:lineRule="auto"/>
        <w:ind w:left="0" w:firstLine="0"/>
        <w:rPr>
          <w:szCs w:val="24"/>
        </w:rPr>
      </w:pPr>
      <w:r w:rsidRPr="002444E3">
        <w:rPr>
          <w:szCs w:val="24"/>
        </w:rPr>
        <w:t xml:space="preserve"> </w:t>
      </w:r>
    </w:p>
    <w:p w:rsidR="002C3247" w:rsidRPr="002444E3" w:rsidRDefault="002C3247" w:rsidP="002444E3">
      <w:pPr>
        <w:pStyle w:val="Sinespaciado"/>
        <w:spacing w:line="360" w:lineRule="auto"/>
        <w:ind w:left="0" w:firstLine="0"/>
        <w:rPr>
          <w:szCs w:val="24"/>
        </w:rPr>
      </w:pPr>
      <w:r w:rsidRPr="002444E3">
        <w:rPr>
          <w:szCs w:val="24"/>
        </w:rPr>
        <w:t xml:space="preserve">La infraestructura está hecha en su mayoría con block y cemento y </w:t>
      </w:r>
      <w:r w:rsidR="00D10A05" w:rsidRPr="002444E3">
        <w:rPr>
          <w:szCs w:val="24"/>
        </w:rPr>
        <w:t>está</w:t>
      </w:r>
      <w:r w:rsidRPr="002444E3">
        <w:rPr>
          <w:szCs w:val="24"/>
        </w:rPr>
        <w:t xml:space="preserve"> delimitada con banda perimetral y reja , cuenta con 4 aulas habilitadas para clases, una dirección, baños para hombres y mujeres, sillas y mesas suficientes para todos los alumnos, material para hacer deporte, patico cívico, 3 áreas de juegos, biblioteca escolar, sala de usos múltiples, bodega e inspección. Cuenta con los servicios básicos de agua, luz, teléfono e internet.</w:t>
      </w:r>
    </w:p>
    <w:p w:rsidR="002C3247" w:rsidRPr="002444E3" w:rsidRDefault="002C3247" w:rsidP="002444E3">
      <w:pPr>
        <w:pStyle w:val="Sinespaciado"/>
        <w:spacing w:line="360" w:lineRule="auto"/>
        <w:ind w:left="0" w:firstLine="0"/>
        <w:rPr>
          <w:szCs w:val="24"/>
        </w:rPr>
      </w:pPr>
      <w:r w:rsidRPr="002444E3">
        <w:rPr>
          <w:szCs w:val="24"/>
        </w:rPr>
        <w:t>Alrededor del jardín se encuentran viviendas de infonavit.</w:t>
      </w:r>
    </w:p>
    <w:p w:rsidR="002C3247" w:rsidRPr="002444E3" w:rsidRDefault="002C3247" w:rsidP="002444E3">
      <w:pPr>
        <w:pStyle w:val="Sinespaciado"/>
        <w:spacing w:line="360" w:lineRule="auto"/>
        <w:ind w:left="0" w:firstLine="0"/>
        <w:rPr>
          <w:szCs w:val="24"/>
        </w:rPr>
      </w:pPr>
      <w:r w:rsidRPr="002444E3">
        <w:rPr>
          <w:szCs w:val="24"/>
        </w:rPr>
        <w:t xml:space="preserve">Dentro de las problemáticas sociales se encuentra el grafiti en las casas, plazas públicas, postes, y bardas al igual que el vandalismo está presente y entran al jardín a hacer desmanes, abren ventanas, rayan, sacan material por las ventanas, lo que muestra poco respeto a la comunidad y genera un ambiente de vandalismo. La institución educativa ha sufrido daños a pesar de que se toman precauciones </w:t>
      </w:r>
    </w:p>
    <w:p w:rsidR="002C3247" w:rsidRPr="002444E3" w:rsidRDefault="002C3247" w:rsidP="002444E3">
      <w:pPr>
        <w:pStyle w:val="Sinespaciado"/>
        <w:spacing w:line="360" w:lineRule="auto"/>
        <w:ind w:left="0" w:firstLine="0"/>
        <w:rPr>
          <w:szCs w:val="24"/>
        </w:rPr>
      </w:pPr>
      <w:r w:rsidRPr="002444E3">
        <w:rPr>
          <w:szCs w:val="24"/>
        </w:rPr>
        <w:t xml:space="preserve"> </w:t>
      </w:r>
    </w:p>
    <w:p w:rsidR="002C3247" w:rsidRPr="002444E3" w:rsidRDefault="002C3247" w:rsidP="002444E3">
      <w:pPr>
        <w:pStyle w:val="Sinespaciado"/>
        <w:spacing w:line="360" w:lineRule="auto"/>
        <w:ind w:left="0" w:firstLine="0"/>
        <w:rPr>
          <w:szCs w:val="24"/>
        </w:rPr>
      </w:pPr>
      <w:r w:rsidRPr="002444E3">
        <w:rPr>
          <w:szCs w:val="24"/>
        </w:rPr>
        <w:t xml:space="preserve">Dentro del contexto interno, la escuela cuenta con una organización jerarquizada, primeramente, por la directora del plantel, quien lleva a cabo el acompañamiento y dirección de la escuela, en ella recae toda la responsabilidad directiva, en la escuela laboran cuatro maestras frente a  grupo, una maestra de educación física, un maestro de música, una maestra de banda de guerra  y  una </w:t>
      </w:r>
      <w:r w:rsidRPr="002444E3">
        <w:rPr>
          <w:szCs w:val="24"/>
        </w:rPr>
        <w:lastRenderedPageBreak/>
        <w:t xml:space="preserve">persona encargada de la limpieza de la institución. Siendo un total de 8 personas las que laboran en la institución, dejando de lado la inspección. </w:t>
      </w:r>
    </w:p>
    <w:p w:rsidR="002C3247" w:rsidRPr="002444E3" w:rsidRDefault="002C3247" w:rsidP="002444E3">
      <w:pPr>
        <w:pStyle w:val="Sinespaciado"/>
        <w:spacing w:line="360" w:lineRule="auto"/>
        <w:ind w:left="0" w:firstLine="0"/>
        <w:rPr>
          <w:szCs w:val="24"/>
        </w:rPr>
      </w:pPr>
      <w:r w:rsidRPr="002444E3">
        <w:rPr>
          <w:szCs w:val="24"/>
        </w:rPr>
        <w:t xml:space="preserve"> </w:t>
      </w:r>
    </w:p>
    <w:p w:rsidR="002C3247" w:rsidRPr="002444E3" w:rsidRDefault="002C3247" w:rsidP="002444E3">
      <w:pPr>
        <w:pStyle w:val="Sinespaciado"/>
        <w:spacing w:line="360" w:lineRule="auto"/>
        <w:ind w:left="0" w:firstLine="0"/>
        <w:rPr>
          <w:szCs w:val="24"/>
        </w:rPr>
      </w:pPr>
      <w:r w:rsidRPr="002444E3">
        <w:rPr>
          <w:szCs w:val="24"/>
        </w:rPr>
        <w:t xml:space="preserve">Dentro de la institución,  se me asigno el grupo de primer año, de la sección A, las edades de los niños son entre los 3 y 4 años, según las edades de los niños se encuentran en una etapa preoperacional según Piaget, quien denominó la niñez temprana de los 2 a los 7 años, los ubicó en esta etapa, los niños aún no están listos para realizar operaciones mentales que requiere del pensamiento lógico (1997).  </w:t>
      </w:r>
    </w:p>
    <w:p w:rsidR="006F497D" w:rsidRPr="002444E3" w:rsidRDefault="006F497D" w:rsidP="002444E3">
      <w:pPr>
        <w:pStyle w:val="Sinespaciado"/>
        <w:spacing w:line="360" w:lineRule="auto"/>
        <w:ind w:left="0" w:firstLine="0"/>
        <w:rPr>
          <w:szCs w:val="24"/>
        </w:rPr>
      </w:pPr>
    </w:p>
    <w:p w:rsidR="006F497D" w:rsidRPr="002444E3" w:rsidRDefault="006F497D" w:rsidP="002444E3">
      <w:pPr>
        <w:pStyle w:val="Sinespaciado"/>
        <w:spacing w:line="360" w:lineRule="auto"/>
        <w:ind w:left="0" w:firstLine="0"/>
        <w:rPr>
          <w:szCs w:val="24"/>
        </w:rPr>
      </w:pPr>
      <w:r w:rsidRPr="002444E3">
        <w:rPr>
          <w:szCs w:val="24"/>
        </w:rPr>
        <w:t xml:space="preserve">Las características generales del grupo: aún se encuentran en proceso de adaptación, </w:t>
      </w:r>
      <w:r w:rsidR="00D10A05" w:rsidRPr="002444E3">
        <w:rPr>
          <w:szCs w:val="24"/>
        </w:rPr>
        <w:t>aún</w:t>
      </w:r>
      <w:r w:rsidRPr="002444E3">
        <w:rPr>
          <w:szCs w:val="24"/>
        </w:rPr>
        <w:t xml:space="preserve"> hay niños aislados de sus compañeros al momento del receso, existen problemas de lenguaje de la mayoría de los alumnos, están en proceso en desarrollar pensamiento matemático y en lenguaje y comunicación. </w:t>
      </w:r>
    </w:p>
    <w:p w:rsidR="006F497D" w:rsidRPr="002444E3" w:rsidRDefault="006F497D" w:rsidP="002444E3">
      <w:pPr>
        <w:pStyle w:val="Sinespaciado"/>
        <w:spacing w:line="360" w:lineRule="auto"/>
        <w:ind w:left="0" w:firstLine="0"/>
        <w:rPr>
          <w:szCs w:val="24"/>
        </w:rPr>
      </w:pPr>
    </w:p>
    <w:p w:rsidR="006F497D" w:rsidRPr="002444E3" w:rsidRDefault="006F497D" w:rsidP="002444E3">
      <w:pPr>
        <w:pStyle w:val="Sinespaciado"/>
        <w:spacing w:line="360" w:lineRule="auto"/>
        <w:ind w:left="0" w:firstLine="0"/>
        <w:rPr>
          <w:szCs w:val="24"/>
        </w:rPr>
      </w:pPr>
      <w:r w:rsidRPr="002444E3">
        <w:rPr>
          <w:szCs w:val="24"/>
        </w:rPr>
        <w:t xml:space="preserve">El porcentaje de </w:t>
      </w:r>
      <w:r w:rsidR="005F3DB2" w:rsidRPr="002444E3">
        <w:rPr>
          <w:szCs w:val="24"/>
        </w:rPr>
        <w:t xml:space="preserve">asistencia de los alumnos durante el periodo de práctica fue del 87%, a pesar de ser un grupo de primer grado y que aún se encuentran el proceso de adaptación su asistencia es buena y  ningún alumno falta con regularidad.  </w:t>
      </w:r>
    </w:p>
    <w:p w:rsidR="00515B33" w:rsidRPr="002444E3" w:rsidRDefault="00515B33" w:rsidP="002444E3">
      <w:pPr>
        <w:pStyle w:val="Sinespaciado"/>
        <w:spacing w:line="360" w:lineRule="auto"/>
        <w:ind w:left="0" w:firstLine="0"/>
        <w:rPr>
          <w:szCs w:val="24"/>
        </w:rPr>
      </w:pPr>
    </w:p>
    <w:p w:rsidR="00650BB5" w:rsidRPr="002444E3" w:rsidRDefault="002C3247" w:rsidP="002444E3">
      <w:pPr>
        <w:pStyle w:val="Sinespaciado"/>
        <w:spacing w:line="360" w:lineRule="auto"/>
        <w:ind w:left="0" w:firstLine="0"/>
        <w:rPr>
          <w:szCs w:val="24"/>
        </w:rPr>
      </w:pPr>
      <w:r w:rsidRPr="002444E3">
        <w:rPr>
          <w:szCs w:val="24"/>
        </w:rPr>
        <w:t xml:space="preserve"> </w:t>
      </w:r>
      <w:r w:rsidR="00030E80" w:rsidRPr="002444E3">
        <w:rPr>
          <w:szCs w:val="24"/>
        </w:rPr>
        <w:t>“El docente debe considerar la información recopilada en el diagnóstico para la elaboración de la planeación didáctica y la selección de estrategias metodológicas, las cuales deben ser congruentes con las necesidades educativas de los estudiantes”. (Camilloni, 1998, p. 6792).</w:t>
      </w:r>
    </w:p>
    <w:p w:rsidR="00030E80" w:rsidRPr="002444E3" w:rsidRDefault="00030E80" w:rsidP="002444E3">
      <w:pPr>
        <w:pStyle w:val="Sinespaciado"/>
        <w:spacing w:line="360" w:lineRule="auto"/>
        <w:ind w:left="0" w:firstLine="0"/>
        <w:rPr>
          <w:szCs w:val="24"/>
        </w:rPr>
      </w:pPr>
    </w:p>
    <w:p w:rsidR="00030E80" w:rsidRPr="002444E3" w:rsidRDefault="00030E80" w:rsidP="002444E3">
      <w:pPr>
        <w:pStyle w:val="Sinespaciado"/>
        <w:spacing w:line="360" w:lineRule="auto"/>
        <w:ind w:left="0" w:firstLine="0"/>
        <w:rPr>
          <w:szCs w:val="24"/>
        </w:rPr>
      </w:pPr>
      <w:r w:rsidRPr="002444E3">
        <w:rPr>
          <w:szCs w:val="24"/>
        </w:rPr>
        <w:t>El grupo de 1 “A” está confo</w:t>
      </w:r>
      <w:r w:rsidR="006F497D" w:rsidRPr="002444E3">
        <w:rPr>
          <w:szCs w:val="24"/>
        </w:rPr>
        <w:t>rmado por 16 niñas y 15 alumnos, con una totalidad de 31 alumnos.</w:t>
      </w:r>
      <w:r w:rsidRPr="002444E3">
        <w:rPr>
          <w:szCs w:val="24"/>
        </w:rPr>
        <w:t xml:space="preserve"> Después de la evaluación individual se juntaron los datos cualitativos obteniendo lo siguiente</w:t>
      </w:r>
      <w:r w:rsidR="006F497D" w:rsidRPr="002444E3">
        <w:rPr>
          <w:szCs w:val="24"/>
        </w:rPr>
        <w:t>.</w:t>
      </w:r>
    </w:p>
    <w:p w:rsidR="00030E80" w:rsidRPr="002444E3" w:rsidRDefault="00030E80" w:rsidP="002444E3">
      <w:pPr>
        <w:pStyle w:val="Sinespaciado"/>
        <w:spacing w:line="360" w:lineRule="auto"/>
        <w:rPr>
          <w:szCs w:val="24"/>
        </w:rPr>
      </w:pPr>
    </w:p>
    <w:p w:rsidR="00030E80" w:rsidRPr="002444E3" w:rsidRDefault="00030E80" w:rsidP="002444E3">
      <w:pPr>
        <w:pStyle w:val="Sinespaciado"/>
        <w:spacing w:line="360" w:lineRule="auto"/>
        <w:ind w:left="0" w:firstLine="0"/>
        <w:rPr>
          <w:szCs w:val="24"/>
        </w:rPr>
      </w:pPr>
      <w:r w:rsidRPr="002444E3">
        <w:rPr>
          <w:b/>
          <w:szCs w:val="24"/>
        </w:rPr>
        <w:t>Campo de Formación Académica. Lenguaje y Comunicación</w:t>
      </w:r>
      <w:r w:rsidRPr="002444E3">
        <w:rPr>
          <w:szCs w:val="24"/>
        </w:rPr>
        <w:t xml:space="preserve">. </w:t>
      </w:r>
    </w:p>
    <w:p w:rsidR="00030E80" w:rsidRPr="002444E3" w:rsidRDefault="00030E80" w:rsidP="002444E3">
      <w:pPr>
        <w:pStyle w:val="Sinespaciado"/>
        <w:spacing w:line="360" w:lineRule="auto"/>
        <w:ind w:left="0" w:firstLine="0"/>
        <w:rPr>
          <w:szCs w:val="24"/>
        </w:rPr>
      </w:pPr>
      <w:r w:rsidRPr="002444E3">
        <w:rPr>
          <w:szCs w:val="24"/>
        </w:rPr>
        <w:t xml:space="preserve">Los alumnos en su mayoría no presentan dificultad para la expresión oral, solamente el alumno llamado Ángel tiene un severo problema de lenguaje, no articula palabra salvo “paa”, Se le solicito a la madre de familia buscar apoyo en el biblioparque sur, el resto del grupo se le entiende lo que expresan. Requieren apoyo para solicitar la palabra por turnos, expresan </w:t>
      </w:r>
      <w:r w:rsidRPr="002444E3">
        <w:rPr>
          <w:szCs w:val="24"/>
        </w:rPr>
        <w:lastRenderedPageBreak/>
        <w:t>necesidades y emociones. Lázaro es otro alumno que se mantiene callado. Mientras que Patricia, Mackenzie, Aylin y Saraih expresan que “quieren a su mamá”</w:t>
      </w:r>
    </w:p>
    <w:p w:rsidR="00030E80" w:rsidRPr="002444E3" w:rsidRDefault="00030E80" w:rsidP="002444E3">
      <w:pPr>
        <w:pStyle w:val="Sinespaciado"/>
        <w:spacing w:line="360" w:lineRule="auto"/>
        <w:ind w:left="0" w:firstLine="0"/>
        <w:rPr>
          <w:szCs w:val="24"/>
        </w:rPr>
      </w:pPr>
    </w:p>
    <w:p w:rsidR="00030E80" w:rsidRPr="002444E3" w:rsidRDefault="00030E80" w:rsidP="002444E3">
      <w:pPr>
        <w:pStyle w:val="Sinespaciado"/>
        <w:spacing w:line="360" w:lineRule="auto"/>
        <w:ind w:left="0" w:firstLine="0"/>
        <w:rPr>
          <w:szCs w:val="24"/>
        </w:rPr>
      </w:pPr>
      <w:r w:rsidRPr="002444E3">
        <w:rPr>
          <w:szCs w:val="24"/>
        </w:rPr>
        <w:t>Se les dificulta pedir la palabra para expresar sus necesidades e ideas. Se les dificulta la comprensión lectora de cuentos cortos.</w:t>
      </w:r>
    </w:p>
    <w:p w:rsidR="00030E80" w:rsidRPr="002444E3" w:rsidRDefault="00030E80" w:rsidP="002444E3">
      <w:pPr>
        <w:pStyle w:val="Sinespaciado"/>
        <w:spacing w:line="360" w:lineRule="auto"/>
        <w:ind w:left="0" w:firstLine="0"/>
        <w:rPr>
          <w:szCs w:val="24"/>
        </w:rPr>
      </w:pPr>
      <w:r w:rsidRPr="002444E3">
        <w:rPr>
          <w:szCs w:val="24"/>
        </w:rPr>
        <w:t xml:space="preserve">En relación al lenguaje escrito la mayoría de los alumnos  realiza formas gráficas arbitrarias que no representan la forma de los objetos. Solamente la alumna mía escribe e identifica su nombre “Mia”, </w:t>
      </w:r>
    </w:p>
    <w:p w:rsidR="00030E80" w:rsidRPr="002444E3" w:rsidRDefault="00030E80" w:rsidP="002444E3">
      <w:pPr>
        <w:pStyle w:val="Sinespaciado"/>
        <w:spacing w:line="360" w:lineRule="auto"/>
        <w:ind w:left="0" w:firstLine="0"/>
        <w:rPr>
          <w:szCs w:val="24"/>
        </w:rPr>
      </w:pPr>
    </w:p>
    <w:p w:rsidR="00030E80" w:rsidRPr="002444E3" w:rsidRDefault="00030E80" w:rsidP="002444E3">
      <w:pPr>
        <w:pStyle w:val="Sinespaciado"/>
        <w:spacing w:line="360" w:lineRule="auto"/>
        <w:ind w:left="0" w:firstLine="0"/>
        <w:rPr>
          <w:szCs w:val="24"/>
        </w:rPr>
      </w:pPr>
      <w:r w:rsidRPr="002444E3">
        <w:rPr>
          <w:b/>
          <w:szCs w:val="24"/>
        </w:rPr>
        <w:t>Campo de Formación Académica. Pensamiento matemático</w:t>
      </w:r>
      <w:r w:rsidRPr="002444E3">
        <w:rPr>
          <w:szCs w:val="24"/>
        </w:rPr>
        <w:t>.</w:t>
      </w:r>
    </w:p>
    <w:p w:rsidR="00030E80" w:rsidRPr="002444E3" w:rsidRDefault="00030E80" w:rsidP="002444E3">
      <w:pPr>
        <w:pStyle w:val="Sinespaciado"/>
        <w:spacing w:line="360" w:lineRule="auto"/>
        <w:ind w:left="0" w:firstLine="0"/>
        <w:rPr>
          <w:szCs w:val="24"/>
        </w:rPr>
      </w:pPr>
      <w:r w:rsidRPr="002444E3">
        <w:rPr>
          <w:szCs w:val="24"/>
        </w:rPr>
        <w:t>Se les dificulta el conteo, no tienen principios de conteo, los pocos que tienen es del 1 al 5 siendo Mia y Ana. Se les dificulta la ubicación espacial. Les gusta moldear pero figuras indistinta. Solamente pueden diferenciar entre grande, pequeño, el mediano aun no lo reconocen.</w:t>
      </w:r>
    </w:p>
    <w:p w:rsidR="00030E80" w:rsidRPr="002444E3" w:rsidRDefault="00030E80" w:rsidP="002444E3">
      <w:pPr>
        <w:pStyle w:val="Sinespaciado"/>
        <w:spacing w:line="360" w:lineRule="auto"/>
        <w:rPr>
          <w:szCs w:val="24"/>
        </w:rPr>
      </w:pPr>
    </w:p>
    <w:p w:rsidR="00030E80" w:rsidRPr="002444E3" w:rsidRDefault="00030E80" w:rsidP="002444E3">
      <w:pPr>
        <w:pStyle w:val="Sinespaciado"/>
        <w:spacing w:line="360" w:lineRule="auto"/>
        <w:ind w:left="0" w:firstLine="0"/>
        <w:rPr>
          <w:b/>
          <w:szCs w:val="24"/>
        </w:rPr>
      </w:pPr>
      <w:r w:rsidRPr="002444E3">
        <w:rPr>
          <w:b/>
          <w:szCs w:val="24"/>
        </w:rPr>
        <w:t>Campo de Formación Académica. Expresión del Mundo Natural y Social.</w:t>
      </w:r>
    </w:p>
    <w:p w:rsidR="00030E80" w:rsidRPr="002444E3" w:rsidRDefault="00030E80" w:rsidP="002444E3">
      <w:pPr>
        <w:pStyle w:val="Sinespaciado"/>
        <w:spacing w:line="360" w:lineRule="auto"/>
        <w:ind w:left="0" w:firstLine="0"/>
        <w:rPr>
          <w:szCs w:val="24"/>
        </w:rPr>
      </w:pPr>
      <w:r w:rsidRPr="002444E3">
        <w:rPr>
          <w:szCs w:val="24"/>
        </w:rPr>
        <w:t xml:space="preserve">Se les dificulta el comunicar hallazgos al observar seres vivos, aún no están muy motivados para explorar la naturaleza. En el cuidado de la salud, se les dificulta practicar hábitos de higiene personal para mantenerse saludable, hay alumnos que van al baño sin llevarse papel de baño, no comen su desayuno y se salen a jugar dejando la comida tirada y su lonchera fuera de su lugar. </w:t>
      </w:r>
    </w:p>
    <w:p w:rsidR="00030E80" w:rsidRPr="002444E3" w:rsidRDefault="00030E80" w:rsidP="002444E3">
      <w:pPr>
        <w:pStyle w:val="Sinespaciado"/>
        <w:spacing w:line="360" w:lineRule="auto"/>
        <w:ind w:left="0" w:firstLine="0"/>
        <w:rPr>
          <w:szCs w:val="24"/>
        </w:rPr>
      </w:pPr>
      <w:r w:rsidRPr="002444E3">
        <w:rPr>
          <w:szCs w:val="24"/>
        </w:rPr>
        <w:t>Se les dificulta seguir las reglas de seguridad, en ocasiones se ponen en peligro a la hora del recreo al cruzarse por los columpios que se encuentran en movimiento. Se le dificulta participar en los honores a la bandera.</w:t>
      </w:r>
    </w:p>
    <w:p w:rsidR="00030E80" w:rsidRPr="002444E3" w:rsidRDefault="00030E80" w:rsidP="002444E3">
      <w:pPr>
        <w:pStyle w:val="Sinespaciado"/>
        <w:spacing w:line="360" w:lineRule="auto"/>
        <w:ind w:left="0" w:firstLine="0"/>
        <w:rPr>
          <w:szCs w:val="24"/>
        </w:rPr>
      </w:pPr>
    </w:p>
    <w:p w:rsidR="00030E80" w:rsidRPr="002444E3" w:rsidRDefault="00030E80" w:rsidP="002444E3">
      <w:pPr>
        <w:pStyle w:val="Sinespaciado"/>
        <w:spacing w:line="360" w:lineRule="auto"/>
        <w:ind w:left="0" w:firstLine="0"/>
        <w:rPr>
          <w:b/>
          <w:szCs w:val="24"/>
        </w:rPr>
      </w:pPr>
      <w:r w:rsidRPr="002444E3">
        <w:rPr>
          <w:b/>
          <w:szCs w:val="24"/>
        </w:rPr>
        <w:t>Áreas de Desarrollo Personal y Social.</w:t>
      </w:r>
    </w:p>
    <w:p w:rsidR="00030E80" w:rsidRPr="002444E3" w:rsidRDefault="00030E80" w:rsidP="002444E3">
      <w:pPr>
        <w:pStyle w:val="Sinespaciado"/>
        <w:spacing w:line="360" w:lineRule="auto"/>
        <w:ind w:left="0" w:firstLine="0"/>
        <w:rPr>
          <w:b/>
          <w:szCs w:val="24"/>
        </w:rPr>
      </w:pPr>
      <w:r w:rsidRPr="002444E3">
        <w:rPr>
          <w:b/>
          <w:szCs w:val="24"/>
        </w:rPr>
        <w:t>Artes.</w:t>
      </w:r>
    </w:p>
    <w:p w:rsidR="00030E80" w:rsidRPr="002444E3" w:rsidRDefault="00030E80" w:rsidP="002444E3">
      <w:pPr>
        <w:pStyle w:val="Sinespaciado"/>
        <w:spacing w:line="360" w:lineRule="auto"/>
        <w:ind w:left="0" w:firstLine="0"/>
        <w:rPr>
          <w:szCs w:val="24"/>
        </w:rPr>
      </w:pPr>
      <w:r w:rsidRPr="002444E3">
        <w:rPr>
          <w:szCs w:val="24"/>
        </w:rPr>
        <w:t>Se les dificulta el pintar, el recortar y el pegar, pero sin embargo están interesados en las diferentes técnicas para expresión. Les gusta jugar con plastilina, moldear bolitas con diferentes materiales es lo que más realizan.</w:t>
      </w:r>
    </w:p>
    <w:p w:rsidR="00030E80" w:rsidRPr="002444E3" w:rsidRDefault="00030E80" w:rsidP="002444E3">
      <w:pPr>
        <w:pStyle w:val="Sinespaciado"/>
        <w:spacing w:line="360" w:lineRule="auto"/>
        <w:ind w:left="0" w:firstLine="0"/>
        <w:rPr>
          <w:szCs w:val="24"/>
        </w:rPr>
      </w:pPr>
      <w:r w:rsidRPr="002444E3">
        <w:rPr>
          <w:szCs w:val="24"/>
        </w:rPr>
        <w:t xml:space="preserve">Empiezan a bailar libremente al escuchar música. Empiezan a cantar canciones que se les ha enseñado. Con los juguetes empiezan al juego simbólico. </w:t>
      </w:r>
    </w:p>
    <w:p w:rsidR="00030E80" w:rsidRPr="002444E3" w:rsidRDefault="00030E80" w:rsidP="002444E3">
      <w:pPr>
        <w:pStyle w:val="Sinespaciado"/>
        <w:spacing w:line="360" w:lineRule="auto"/>
        <w:rPr>
          <w:szCs w:val="24"/>
        </w:rPr>
      </w:pPr>
    </w:p>
    <w:p w:rsidR="00030E80" w:rsidRPr="002444E3" w:rsidRDefault="00030E80" w:rsidP="002444E3">
      <w:pPr>
        <w:pStyle w:val="Sinespaciado"/>
        <w:spacing w:line="360" w:lineRule="auto"/>
        <w:ind w:left="0" w:firstLine="0"/>
        <w:rPr>
          <w:b/>
          <w:szCs w:val="24"/>
        </w:rPr>
      </w:pPr>
      <w:r w:rsidRPr="002444E3">
        <w:rPr>
          <w:b/>
          <w:szCs w:val="24"/>
        </w:rPr>
        <w:lastRenderedPageBreak/>
        <w:t>Educación socioemocional.</w:t>
      </w:r>
    </w:p>
    <w:p w:rsidR="00030E80" w:rsidRPr="002444E3" w:rsidRDefault="00030E80" w:rsidP="002444E3">
      <w:pPr>
        <w:pStyle w:val="Sinespaciado"/>
        <w:spacing w:line="360" w:lineRule="auto"/>
        <w:ind w:left="0" w:firstLine="0"/>
        <w:rPr>
          <w:szCs w:val="24"/>
        </w:rPr>
      </w:pPr>
      <w:r w:rsidRPr="002444E3">
        <w:rPr>
          <w:szCs w:val="24"/>
        </w:rPr>
        <w:t>La mayoría de los alumnos conocen su nombre, salvo Jos</w:t>
      </w:r>
      <w:r w:rsidR="00792F36">
        <w:rPr>
          <w:szCs w:val="24"/>
        </w:rPr>
        <w:t>é Fco que expresa que se llama Pepe</w:t>
      </w:r>
      <w:r w:rsidRPr="002444E3">
        <w:rPr>
          <w:szCs w:val="24"/>
        </w:rPr>
        <w:t xml:space="preserve"> y al e</w:t>
      </w:r>
      <w:r w:rsidR="00F426ED">
        <w:rPr>
          <w:szCs w:val="24"/>
        </w:rPr>
        <w:t xml:space="preserve">scuchar otro nombre el expresa  </w:t>
      </w:r>
      <w:r w:rsidRPr="002444E3">
        <w:rPr>
          <w:szCs w:val="24"/>
        </w:rPr>
        <w:t>que se llama así, también Debora expresa que se llama “Debi” y Marisol “marichol”. Pero al decirles su nombre correcto empiezan a identificarlo. Reconoce y expresa situaciones que le generan angustia como Mackenizie, Aylin, Rodrigo, Patricia y Saraih. Se les dificulta el cuidado de sus pertenencias como loncheras, topers, chaquetines, suéteres. Requieren apoyo para despertar la sensibilidad y apoyo hacia otros. Se les dificulta la comunicativa asertiva e inclusión.</w:t>
      </w:r>
    </w:p>
    <w:p w:rsidR="00030E80" w:rsidRPr="002444E3" w:rsidRDefault="00030E80" w:rsidP="002444E3">
      <w:pPr>
        <w:pStyle w:val="Sinespaciado"/>
        <w:spacing w:line="360" w:lineRule="auto"/>
        <w:ind w:left="0" w:firstLine="0"/>
        <w:rPr>
          <w:szCs w:val="24"/>
        </w:rPr>
      </w:pPr>
      <w:r w:rsidRPr="002444E3">
        <w:rPr>
          <w:szCs w:val="24"/>
        </w:rPr>
        <w:t xml:space="preserve">Patricia y Sarahi son las alumnas que al recibir una negativa sueltan en llanto y piden ver a su mamá, aunque la negativa sea para respetar turnos, tiempos, evitar juegos agresivos ellas lloran. </w:t>
      </w:r>
    </w:p>
    <w:p w:rsidR="00030E80" w:rsidRPr="002444E3" w:rsidRDefault="00030E80" w:rsidP="002444E3">
      <w:pPr>
        <w:pStyle w:val="Sinespaciado"/>
        <w:spacing w:line="360" w:lineRule="auto"/>
        <w:ind w:left="0" w:firstLine="0"/>
        <w:rPr>
          <w:szCs w:val="24"/>
        </w:rPr>
      </w:pPr>
      <w:r w:rsidRPr="002444E3">
        <w:rPr>
          <w:szCs w:val="24"/>
        </w:rPr>
        <w:t>Mientras Marisol y Estefania suelen continuar jugando después de escuchar el timbre para regresar al salón escolar.</w:t>
      </w:r>
    </w:p>
    <w:p w:rsidR="00030E80" w:rsidRPr="002444E3" w:rsidRDefault="00030E80" w:rsidP="002444E3">
      <w:pPr>
        <w:pStyle w:val="Sinespaciado"/>
        <w:spacing w:line="360" w:lineRule="auto"/>
        <w:ind w:left="0" w:firstLine="0"/>
        <w:rPr>
          <w:szCs w:val="24"/>
        </w:rPr>
      </w:pPr>
      <w:r w:rsidRPr="002444E3">
        <w:rPr>
          <w:szCs w:val="24"/>
        </w:rPr>
        <w:t>El alumno Rodrigo y Brayan suelen jugar agresivamente con otros compañeros.</w:t>
      </w:r>
    </w:p>
    <w:p w:rsidR="00030E80" w:rsidRPr="002444E3" w:rsidRDefault="00030E80" w:rsidP="002444E3">
      <w:pPr>
        <w:pStyle w:val="Sinespaciado"/>
        <w:spacing w:line="360" w:lineRule="auto"/>
        <w:ind w:left="0" w:firstLine="0"/>
        <w:rPr>
          <w:szCs w:val="24"/>
        </w:rPr>
      </w:pPr>
      <w:r w:rsidRPr="002444E3">
        <w:rPr>
          <w:szCs w:val="24"/>
        </w:rPr>
        <w:t>Lazaro, Mackenzie suelen divagar en el recreo aún no establecen lazos de amistad.</w:t>
      </w:r>
    </w:p>
    <w:p w:rsidR="00030E80" w:rsidRPr="002444E3" w:rsidRDefault="00030E80" w:rsidP="002444E3">
      <w:pPr>
        <w:pStyle w:val="Sinespaciado"/>
        <w:spacing w:line="360" w:lineRule="auto"/>
        <w:rPr>
          <w:szCs w:val="24"/>
        </w:rPr>
      </w:pPr>
    </w:p>
    <w:p w:rsidR="00030E80" w:rsidRPr="002444E3" w:rsidRDefault="00030E80" w:rsidP="002444E3">
      <w:pPr>
        <w:pStyle w:val="Sinespaciado"/>
        <w:spacing w:line="360" w:lineRule="auto"/>
        <w:ind w:left="0" w:firstLine="0"/>
        <w:rPr>
          <w:b/>
          <w:szCs w:val="24"/>
        </w:rPr>
      </w:pPr>
      <w:r w:rsidRPr="002444E3">
        <w:rPr>
          <w:b/>
          <w:szCs w:val="24"/>
        </w:rPr>
        <w:t>Educación Física.</w:t>
      </w:r>
    </w:p>
    <w:p w:rsidR="00030E80" w:rsidRPr="002444E3" w:rsidRDefault="00030E80" w:rsidP="002444E3">
      <w:pPr>
        <w:pStyle w:val="Sinespaciado"/>
        <w:spacing w:line="360" w:lineRule="auto"/>
        <w:ind w:left="0" w:firstLine="0"/>
        <w:rPr>
          <w:szCs w:val="24"/>
        </w:rPr>
      </w:pPr>
      <w:r w:rsidRPr="002444E3">
        <w:rPr>
          <w:szCs w:val="24"/>
        </w:rPr>
        <w:t>La mayoría de los alumnos están en proceso del desarrollo de la motricidad, integración de la corporeidad y la creatividad en la acción motriz. Solamente Ángel presenta dificultad motora, al correr suele meter los pies. Derek usa lentes pero se tendrá cuidado al momento de las actividades deportivas.</w:t>
      </w:r>
    </w:p>
    <w:p w:rsidR="005F3DB2" w:rsidRPr="002444E3" w:rsidRDefault="005F3DB2" w:rsidP="002444E3">
      <w:pPr>
        <w:spacing w:line="360" w:lineRule="auto"/>
        <w:ind w:left="0" w:firstLine="0"/>
        <w:rPr>
          <w:szCs w:val="24"/>
        </w:rPr>
      </w:pPr>
    </w:p>
    <w:p w:rsidR="005F3DB2" w:rsidRPr="002444E3" w:rsidRDefault="005F3DB2" w:rsidP="002444E3">
      <w:pPr>
        <w:spacing w:line="360" w:lineRule="auto"/>
        <w:ind w:left="0" w:firstLine="0"/>
        <w:rPr>
          <w:szCs w:val="24"/>
        </w:rPr>
      </w:pPr>
      <w:r w:rsidRPr="002444E3">
        <w:rPr>
          <w:szCs w:val="24"/>
        </w:rPr>
        <w:t xml:space="preserve">Sobre los estilos de aprendizaje se desarrolló una estrategia para conocer el de cada uno de los alumnos. Se aplicó un test con imágenes que se realizó de manera individual con cada uno de ellos en los tiempos libres. Y se puso deducir que </w:t>
      </w:r>
      <w:r w:rsidR="00D33CD8" w:rsidRPr="002444E3">
        <w:rPr>
          <w:szCs w:val="24"/>
        </w:rPr>
        <w:t xml:space="preserve">26 de los alumnos son kinestésicos, 3 visuales y 2 auditivos. </w:t>
      </w:r>
    </w:p>
    <w:p w:rsidR="005F3DB2" w:rsidRPr="002444E3" w:rsidRDefault="005F3DB2" w:rsidP="002444E3">
      <w:pPr>
        <w:spacing w:line="360" w:lineRule="auto"/>
        <w:ind w:left="-15" w:right="1128" w:firstLine="0"/>
        <w:rPr>
          <w:szCs w:val="24"/>
        </w:rPr>
      </w:pPr>
      <w:r w:rsidRPr="002444E3">
        <w:rPr>
          <w:szCs w:val="24"/>
        </w:rPr>
        <w:t xml:space="preserve">Keffe menciona, que los Estilos de Aprendizaje son los rasgos cognitivos, fisiológicos y afectivos, que son los indicadores, de cómo los alumnos perciben, interaccionan y responden a los diferentes ambientes del aprendizaje (1988).  </w:t>
      </w:r>
    </w:p>
    <w:p w:rsidR="005F101A" w:rsidRPr="002444E3" w:rsidRDefault="00D33CD8" w:rsidP="002444E3">
      <w:pPr>
        <w:spacing w:line="360" w:lineRule="auto"/>
        <w:ind w:left="-15" w:right="1128" w:firstLine="0"/>
        <w:rPr>
          <w:szCs w:val="24"/>
        </w:rPr>
      </w:pPr>
      <w:r w:rsidRPr="002444E3">
        <w:rPr>
          <w:szCs w:val="24"/>
        </w:rPr>
        <w:t xml:space="preserve">se abordó en los propuestos por VAK (visual, auditivo, kinestésico) que se guiaba por un método de neurolingüística apoyado también por </w:t>
      </w:r>
      <w:r w:rsidRPr="002444E3">
        <w:rPr>
          <w:color w:val="222222"/>
          <w:szCs w:val="24"/>
        </w:rPr>
        <w:t xml:space="preserve">Bandler y Grinder, </w:t>
      </w:r>
      <w:r w:rsidRPr="002444E3">
        <w:rPr>
          <w:szCs w:val="24"/>
        </w:rPr>
        <w:t xml:space="preserve">aborda </w:t>
      </w:r>
      <w:r w:rsidRPr="002444E3">
        <w:rPr>
          <w:szCs w:val="24"/>
        </w:rPr>
        <w:lastRenderedPageBreak/>
        <w:t xml:space="preserve">principalmente la manera de percibir la información por medio de los sentidos, oído, ojo o cuerpo, o por su sistema de representación; visual, auditivo y kinestésico </w:t>
      </w:r>
      <w:r w:rsidRPr="002444E3">
        <w:rPr>
          <w:color w:val="222222"/>
          <w:szCs w:val="24"/>
        </w:rPr>
        <w:t>(</w:t>
      </w:r>
      <w:r w:rsidRPr="002444E3">
        <w:rPr>
          <w:szCs w:val="24"/>
        </w:rPr>
        <w:t xml:space="preserve">1970).  Por lo general utilizamos los tres, pero siempre tendemos a desarrollar uno más que los otros, depende de cuánto enfoque y estimulación se le dé a cada uno, estos no indican que uno sea mejor que el otro, pero si puede resultar más eficaz conocer el que se nos acomode para aprender. Por el grado de mi grupo considero que </w:t>
      </w:r>
    </w:p>
    <w:tbl>
      <w:tblPr>
        <w:tblStyle w:val="Tablaconcuadrcula"/>
        <w:tblpPr w:leftFromText="141" w:rightFromText="141" w:vertAnchor="text" w:horzAnchor="page" w:tblpX="336" w:tblpY="-85"/>
        <w:tblW w:w="11619" w:type="dxa"/>
        <w:tblLook w:val="04A0" w:firstRow="1" w:lastRow="0" w:firstColumn="1" w:lastColumn="0" w:noHBand="0" w:noVBand="1"/>
      </w:tblPr>
      <w:tblGrid>
        <w:gridCol w:w="2891"/>
        <w:gridCol w:w="2664"/>
        <w:gridCol w:w="2664"/>
        <w:gridCol w:w="3400"/>
      </w:tblGrid>
      <w:tr w:rsidR="005F101A" w:rsidTr="005F101A">
        <w:tc>
          <w:tcPr>
            <w:tcW w:w="2891" w:type="dxa"/>
          </w:tcPr>
          <w:p w:rsidR="005F101A" w:rsidRDefault="005F101A" w:rsidP="005F101A">
            <w:pPr>
              <w:spacing w:line="360" w:lineRule="auto"/>
              <w:ind w:left="0" w:right="1128" w:firstLine="0"/>
              <w:jc w:val="center"/>
              <w:rPr>
                <w:szCs w:val="24"/>
              </w:rPr>
            </w:pPr>
            <w:r w:rsidRPr="00D10A05">
              <w:rPr>
                <w:b/>
                <w:szCs w:val="24"/>
              </w:rPr>
              <w:lastRenderedPageBreak/>
              <w:t>Campo de formación:</w:t>
            </w:r>
            <w:r>
              <w:rPr>
                <w:szCs w:val="24"/>
              </w:rPr>
              <w:t xml:space="preserve"> Exploración Y </w:t>
            </w:r>
            <w:r w:rsidRPr="005F101A">
              <w:rPr>
                <w:szCs w:val="24"/>
              </w:rPr>
              <w:t>Comprensión del Mundo Natural y Social</w:t>
            </w:r>
          </w:p>
        </w:tc>
        <w:tc>
          <w:tcPr>
            <w:tcW w:w="2584" w:type="dxa"/>
          </w:tcPr>
          <w:p w:rsidR="005F101A" w:rsidRDefault="005F101A" w:rsidP="005F101A">
            <w:pPr>
              <w:spacing w:line="360" w:lineRule="auto"/>
              <w:ind w:left="0" w:right="1128" w:firstLine="0"/>
              <w:rPr>
                <w:szCs w:val="24"/>
              </w:rPr>
            </w:pPr>
            <w:r w:rsidRPr="00D10A05">
              <w:rPr>
                <w:b/>
                <w:szCs w:val="24"/>
              </w:rPr>
              <w:t>Organizador Curricular 1:</w:t>
            </w:r>
            <w:r>
              <w:rPr>
                <w:szCs w:val="24"/>
              </w:rPr>
              <w:t xml:space="preserve"> mundo natural </w:t>
            </w:r>
          </w:p>
        </w:tc>
        <w:tc>
          <w:tcPr>
            <w:tcW w:w="2544" w:type="dxa"/>
          </w:tcPr>
          <w:p w:rsidR="005F101A" w:rsidRDefault="005F101A" w:rsidP="005F101A">
            <w:pPr>
              <w:spacing w:line="360" w:lineRule="auto"/>
              <w:ind w:left="0" w:right="1128" w:firstLine="0"/>
              <w:rPr>
                <w:szCs w:val="24"/>
              </w:rPr>
            </w:pPr>
            <w:r w:rsidRPr="00D10A05">
              <w:rPr>
                <w:b/>
                <w:szCs w:val="24"/>
              </w:rPr>
              <w:t>Organizador Curricular 2</w:t>
            </w:r>
            <w:r>
              <w:rPr>
                <w:szCs w:val="24"/>
              </w:rPr>
              <w:t xml:space="preserve">: cuidado de la salud </w:t>
            </w:r>
          </w:p>
        </w:tc>
        <w:tc>
          <w:tcPr>
            <w:tcW w:w="3600" w:type="dxa"/>
          </w:tcPr>
          <w:p w:rsidR="005F101A" w:rsidRDefault="005F101A" w:rsidP="005F101A">
            <w:pPr>
              <w:spacing w:line="360" w:lineRule="auto"/>
              <w:ind w:left="0" w:right="1128" w:firstLine="0"/>
              <w:rPr>
                <w:szCs w:val="24"/>
              </w:rPr>
            </w:pPr>
            <w:r w:rsidRPr="00D10A05">
              <w:rPr>
                <w:b/>
                <w:szCs w:val="24"/>
              </w:rPr>
              <w:t xml:space="preserve">Aprendizaje esperado: </w:t>
            </w:r>
            <w:r w:rsidRPr="00D10A05">
              <w:rPr>
                <w:rFonts w:ascii="Arial" w:hAnsi="Arial" w:cs="Arial"/>
                <w:b/>
                <w:szCs w:val="24"/>
              </w:rPr>
              <w:t xml:space="preserve"> </w:t>
            </w:r>
            <w:r>
              <w:rPr>
                <w:rFonts w:ascii="Arial" w:hAnsi="Arial" w:cs="Arial"/>
                <w:szCs w:val="24"/>
              </w:rPr>
              <w:t>Practica hábitos de higiene personal para mantenerse saludable</w:t>
            </w:r>
          </w:p>
        </w:tc>
      </w:tr>
      <w:tr w:rsidR="005F101A" w:rsidTr="005F101A">
        <w:tc>
          <w:tcPr>
            <w:tcW w:w="2891" w:type="dxa"/>
          </w:tcPr>
          <w:p w:rsidR="005F101A" w:rsidRPr="00D10A05" w:rsidRDefault="00D10A05" w:rsidP="005F101A">
            <w:pPr>
              <w:spacing w:line="360" w:lineRule="auto"/>
              <w:ind w:left="0" w:right="1128" w:firstLine="0"/>
            </w:pPr>
            <w:r w:rsidRPr="00D10A05">
              <w:rPr>
                <w:b/>
                <w:szCs w:val="24"/>
              </w:rPr>
              <w:t>Área</w:t>
            </w:r>
            <w:r w:rsidR="005F101A" w:rsidRPr="00D10A05">
              <w:rPr>
                <w:b/>
                <w:szCs w:val="24"/>
              </w:rPr>
              <w:t xml:space="preserve"> de desarrollo personal y </w:t>
            </w:r>
            <w:r w:rsidRPr="00D10A05">
              <w:rPr>
                <w:b/>
                <w:szCs w:val="24"/>
              </w:rPr>
              <w:t>social</w:t>
            </w:r>
            <w:r w:rsidR="005F101A" w:rsidRPr="00D10A05">
              <w:rPr>
                <w:b/>
                <w:szCs w:val="24"/>
              </w:rPr>
              <w:t>:</w:t>
            </w:r>
            <w:r w:rsidR="005F101A">
              <w:rPr>
                <w:szCs w:val="24"/>
              </w:rPr>
              <w:t xml:space="preserve"> </w:t>
            </w:r>
            <w:r>
              <w:t>Educación Socioemocional</w:t>
            </w:r>
          </w:p>
        </w:tc>
        <w:tc>
          <w:tcPr>
            <w:tcW w:w="2584" w:type="dxa"/>
          </w:tcPr>
          <w:p w:rsidR="005F101A" w:rsidRDefault="005F101A" w:rsidP="005F101A">
            <w:pPr>
              <w:spacing w:line="360" w:lineRule="auto"/>
              <w:ind w:left="0" w:right="1128" w:firstLine="0"/>
              <w:rPr>
                <w:szCs w:val="24"/>
              </w:rPr>
            </w:pPr>
            <w:r w:rsidRPr="00D10A05">
              <w:rPr>
                <w:b/>
                <w:szCs w:val="24"/>
              </w:rPr>
              <w:t>Organizador Curricular 1:</w:t>
            </w:r>
            <w:r>
              <w:rPr>
                <w:szCs w:val="24"/>
              </w:rPr>
              <w:t xml:space="preserve"> colaboración </w:t>
            </w:r>
          </w:p>
        </w:tc>
        <w:tc>
          <w:tcPr>
            <w:tcW w:w="2544" w:type="dxa"/>
          </w:tcPr>
          <w:p w:rsidR="005F101A" w:rsidRDefault="005F101A" w:rsidP="005F101A">
            <w:pPr>
              <w:spacing w:line="360" w:lineRule="auto"/>
              <w:ind w:left="0" w:right="1128" w:firstLine="0"/>
              <w:rPr>
                <w:szCs w:val="24"/>
              </w:rPr>
            </w:pPr>
            <w:r w:rsidRPr="00D10A05">
              <w:rPr>
                <w:b/>
                <w:szCs w:val="24"/>
              </w:rPr>
              <w:t>Organizador Curricular 2:</w:t>
            </w:r>
            <w:r>
              <w:rPr>
                <w:szCs w:val="24"/>
              </w:rPr>
              <w:t xml:space="preserve">  inclusión </w:t>
            </w:r>
          </w:p>
        </w:tc>
        <w:tc>
          <w:tcPr>
            <w:tcW w:w="3600" w:type="dxa"/>
          </w:tcPr>
          <w:p w:rsidR="005F101A" w:rsidRDefault="005F101A" w:rsidP="005F101A">
            <w:pPr>
              <w:spacing w:line="360" w:lineRule="auto"/>
              <w:ind w:left="0" w:right="1128" w:firstLine="0"/>
              <w:rPr>
                <w:szCs w:val="24"/>
              </w:rPr>
            </w:pPr>
            <w:r w:rsidRPr="00D10A05">
              <w:rPr>
                <w:rFonts w:ascii="Arial" w:hAnsi="Arial" w:cs="Arial"/>
                <w:b/>
                <w:szCs w:val="24"/>
              </w:rPr>
              <w:t>Aprendizaje esperado:</w:t>
            </w:r>
            <w:r>
              <w:rPr>
                <w:rFonts w:ascii="Arial" w:hAnsi="Arial" w:cs="Arial"/>
                <w:szCs w:val="24"/>
              </w:rPr>
              <w:t xml:space="preserve"> Convive, juega y trabaja con distintos compañeros.</w:t>
            </w:r>
          </w:p>
        </w:tc>
      </w:tr>
      <w:tr w:rsidR="002067B0" w:rsidTr="00A8176E">
        <w:tc>
          <w:tcPr>
            <w:tcW w:w="11619" w:type="dxa"/>
            <w:gridSpan w:val="4"/>
          </w:tcPr>
          <w:p w:rsidR="002067B0" w:rsidRDefault="002067B0" w:rsidP="005F101A">
            <w:pPr>
              <w:spacing w:line="360" w:lineRule="auto"/>
              <w:ind w:left="0" w:right="1128" w:firstLine="0"/>
              <w:rPr>
                <w:szCs w:val="24"/>
              </w:rPr>
            </w:pPr>
            <w:r w:rsidRPr="00D10A05">
              <w:rPr>
                <w:b/>
                <w:szCs w:val="24"/>
              </w:rPr>
              <w:t>Momentos de la actividad:</w:t>
            </w:r>
            <w:r>
              <w:rPr>
                <w:szCs w:val="24"/>
              </w:rPr>
              <w:t xml:space="preserve"> inicio, desarrollo y cierre </w:t>
            </w:r>
          </w:p>
        </w:tc>
      </w:tr>
      <w:tr w:rsidR="002067B0" w:rsidTr="00A8176E">
        <w:tc>
          <w:tcPr>
            <w:tcW w:w="11619" w:type="dxa"/>
            <w:gridSpan w:val="4"/>
          </w:tcPr>
          <w:p w:rsidR="002067B0" w:rsidRPr="00D10A05" w:rsidRDefault="002067B0" w:rsidP="005F101A">
            <w:pPr>
              <w:spacing w:line="360" w:lineRule="auto"/>
              <w:ind w:left="0" w:right="1128" w:firstLine="0"/>
              <w:rPr>
                <w:b/>
                <w:szCs w:val="24"/>
              </w:rPr>
            </w:pPr>
            <w:r w:rsidRPr="00D10A05">
              <w:rPr>
                <w:b/>
                <w:szCs w:val="24"/>
              </w:rPr>
              <w:t xml:space="preserve">Actividades: </w:t>
            </w:r>
          </w:p>
          <w:p w:rsidR="002067B0" w:rsidRDefault="002067B0" w:rsidP="005F101A">
            <w:pPr>
              <w:spacing w:line="360" w:lineRule="auto"/>
              <w:ind w:left="0" w:right="1128" w:firstLine="0"/>
              <w:rPr>
                <w:szCs w:val="24"/>
              </w:rPr>
            </w:pPr>
            <w:r>
              <w:rPr>
                <w:szCs w:val="24"/>
              </w:rPr>
              <w:t xml:space="preserve">Panchito: arman las partes del cuerpo de panchito respetando turnos, en una hoja de trabajo forman el cuerpo con 3´piezas que tiene que ordenar, se nombran partes del cuerpo e irán indicando en donde se localizan con ayuda de su cuerpo. </w:t>
            </w:r>
          </w:p>
        </w:tc>
      </w:tr>
      <w:tr w:rsidR="002067B0" w:rsidTr="00A8176E">
        <w:tc>
          <w:tcPr>
            <w:tcW w:w="11619" w:type="dxa"/>
            <w:gridSpan w:val="4"/>
          </w:tcPr>
          <w:p w:rsidR="002067B0" w:rsidRDefault="002067B0" w:rsidP="005F101A">
            <w:pPr>
              <w:spacing w:line="360" w:lineRule="auto"/>
              <w:ind w:left="0" w:right="1128" w:firstLine="0"/>
              <w:rPr>
                <w:szCs w:val="24"/>
              </w:rPr>
            </w:pPr>
            <w:r w:rsidRPr="00D10A05">
              <w:rPr>
                <w:b/>
                <w:szCs w:val="24"/>
              </w:rPr>
              <w:t>Organización:</w:t>
            </w:r>
            <w:r>
              <w:rPr>
                <w:szCs w:val="24"/>
              </w:rPr>
              <w:t xml:space="preserve"> grupal e individual </w:t>
            </w:r>
          </w:p>
        </w:tc>
      </w:tr>
      <w:tr w:rsidR="002067B0" w:rsidTr="00A8176E">
        <w:tc>
          <w:tcPr>
            <w:tcW w:w="2891" w:type="dxa"/>
          </w:tcPr>
          <w:p w:rsidR="002067B0" w:rsidRDefault="002067B0" w:rsidP="005F101A">
            <w:pPr>
              <w:spacing w:line="360" w:lineRule="auto"/>
              <w:ind w:left="0" w:right="1128" w:firstLine="0"/>
              <w:rPr>
                <w:szCs w:val="24"/>
              </w:rPr>
            </w:pPr>
            <w:r w:rsidRPr="00D10A05">
              <w:rPr>
                <w:b/>
                <w:szCs w:val="24"/>
              </w:rPr>
              <w:t>Consignas:</w:t>
            </w:r>
            <w:r>
              <w:rPr>
                <w:szCs w:val="24"/>
              </w:rPr>
              <w:t xml:space="preserve"> levantar la mano para participar, respetar el material de sus compañeros  </w:t>
            </w:r>
          </w:p>
        </w:tc>
        <w:tc>
          <w:tcPr>
            <w:tcW w:w="2584" w:type="dxa"/>
          </w:tcPr>
          <w:p w:rsidR="002067B0" w:rsidRDefault="002067B0" w:rsidP="005F101A">
            <w:pPr>
              <w:spacing w:line="360" w:lineRule="auto"/>
              <w:ind w:left="0" w:right="1128" w:firstLine="0"/>
              <w:rPr>
                <w:szCs w:val="24"/>
              </w:rPr>
            </w:pPr>
            <w:r w:rsidRPr="00D10A05">
              <w:rPr>
                <w:b/>
                <w:szCs w:val="24"/>
              </w:rPr>
              <w:t>Recursos:</w:t>
            </w:r>
            <w:r>
              <w:rPr>
                <w:szCs w:val="24"/>
              </w:rPr>
              <w:t xml:space="preserve"> cuerpo de panchito con las partes plegables, hoja de trabajo con el cuerpo </w:t>
            </w:r>
            <w:r>
              <w:rPr>
                <w:szCs w:val="24"/>
              </w:rPr>
              <w:lastRenderedPageBreak/>
              <w:t xml:space="preserve">dividido en 3 partes, colores, Resistol, tijera. </w:t>
            </w:r>
          </w:p>
        </w:tc>
        <w:tc>
          <w:tcPr>
            <w:tcW w:w="6144" w:type="dxa"/>
            <w:gridSpan w:val="2"/>
          </w:tcPr>
          <w:p w:rsidR="002067B0" w:rsidRDefault="002067B0" w:rsidP="005F101A">
            <w:pPr>
              <w:spacing w:line="360" w:lineRule="auto"/>
              <w:ind w:left="0" w:right="1128" w:firstLine="0"/>
              <w:rPr>
                <w:szCs w:val="24"/>
              </w:rPr>
            </w:pPr>
            <w:r w:rsidRPr="00D10A05">
              <w:rPr>
                <w:b/>
                <w:szCs w:val="24"/>
              </w:rPr>
              <w:lastRenderedPageBreak/>
              <w:t>Día</w:t>
            </w:r>
            <w:r>
              <w:rPr>
                <w:szCs w:val="24"/>
              </w:rPr>
              <w:t xml:space="preserve">: 5 de noviembre </w:t>
            </w:r>
          </w:p>
        </w:tc>
      </w:tr>
      <w:tr w:rsidR="002067B0" w:rsidTr="00A8176E">
        <w:tc>
          <w:tcPr>
            <w:tcW w:w="11619" w:type="dxa"/>
            <w:gridSpan w:val="4"/>
          </w:tcPr>
          <w:p w:rsidR="002067B0" w:rsidRDefault="002067B0" w:rsidP="005F101A">
            <w:pPr>
              <w:spacing w:line="360" w:lineRule="auto"/>
              <w:ind w:left="0" w:right="1128" w:firstLine="0"/>
              <w:rPr>
                <w:szCs w:val="24"/>
              </w:rPr>
            </w:pPr>
            <w:r w:rsidRPr="00D10A05">
              <w:rPr>
                <w:b/>
                <w:szCs w:val="24"/>
              </w:rPr>
              <w:lastRenderedPageBreak/>
              <w:t xml:space="preserve">Aprendizaje esperado de apoyo:  </w:t>
            </w:r>
            <w:r w:rsidRPr="00D10A05">
              <w:rPr>
                <w:rFonts w:ascii="Arial" w:eastAsiaTheme="minorHAnsi" w:hAnsi="Arial" w:cs="Arial"/>
                <w:b/>
                <w:color w:val="auto"/>
                <w:lang w:eastAsia="en-US"/>
              </w:rPr>
              <w:t xml:space="preserve"> </w:t>
            </w:r>
            <w:r w:rsidRPr="002067B0">
              <w:t>Representa la imagen que tiene de sí mismo y expresa ideas mediante moldeado, dibujo y pintura.</w:t>
            </w:r>
          </w:p>
        </w:tc>
      </w:tr>
      <w:tr w:rsidR="002067B0" w:rsidTr="00A8176E">
        <w:tc>
          <w:tcPr>
            <w:tcW w:w="11619" w:type="dxa"/>
            <w:gridSpan w:val="4"/>
          </w:tcPr>
          <w:p w:rsidR="002067B0" w:rsidRDefault="002067B0" w:rsidP="005F101A">
            <w:pPr>
              <w:spacing w:line="360" w:lineRule="auto"/>
              <w:ind w:left="0" w:right="1128" w:firstLine="0"/>
              <w:rPr>
                <w:szCs w:val="24"/>
              </w:rPr>
            </w:pPr>
            <w:r w:rsidRPr="00D10A05">
              <w:rPr>
                <w:b/>
                <w:szCs w:val="24"/>
              </w:rPr>
              <w:t>Adecuaciones curriculares</w:t>
            </w:r>
            <w:r>
              <w:rPr>
                <w:szCs w:val="24"/>
              </w:rPr>
              <w:t xml:space="preserve">: pe4gar las partes dela hoja de trabajo en otra hoja de trabajo. </w:t>
            </w:r>
          </w:p>
        </w:tc>
      </w:tr>
      <w:tr w:rsidR="002067B0" w:rsidTr="00A8176E">
        <w:tc>
          <w:tcPr>
            <w:tcW w:w="11619" w:type="dxa"/>
            <w:gridSpan w:val="4"/>
          </w:tcPr>
          <w:p w:rsidR="002067B0" w:rsidRDefault="002067B0" w:rsidP="005F101A">
            <w:pPr>
              <w:spacing w:line="360" w:lineRule="auto"/>
              <w:ind w:left="0" w:right="1128" w:firstLine="0"/>
              <w:rPr>
                <w:szCs w:val="24"/>
              </w:rPr>
            </w:pPr>
            <w:r w:rsidRPr="00D10A05">
              <w:rPr>
                <w:b/>
                <w:szCs w:val="24"/>
              </w:rPr>
              <w:t>Observaciones:</w:t>
            </w:r>
            <w:r>
              <w:rPr>
                <w:szCs w:val="24"/>
              </w:rPr>
              <w:t xml:space="preserve"> el trabajar en grupo en forma de juego se les facilita y se sienten mas entusiasmados.  </w:t>
            </w:r>
          </w:p>
        </w:tc>
      </w:tr>
    </w:tbl>
    <w:p w:rsidR="00D33CD8" w:rsidRPr="002444E3" w:rsidRDefault="00D10A05" w:rsidP="002444E3">
      <w:pPr>
        <w:spacing w:line="360" w:lineRule="auto"/>
        <w:ind w:left="-15" w:right="1128" w:firstLine="0"/>
        <w:rPr>
          <w:szCs w:val="24"/>
        </w:rPr>
      </w:pPr>
      <w:r w:rsidRPr="002444E3">
        <w:rPr>
          <w:szCs w:val="24"/>
        </w:rPr>
        <w:lastRenderedPageBreak/>
        <w:t>Se</w:t>
      </w:r>
      <w:r w:rsidR="00D33CD8" w:rsidRPr="002444E3">
        <w:rPr>
          <w:szCs w:val="24"/>
        </w:rPr>
        <w:t xml:space="preserve"> utilizó más el kinestésico ya que esta más enfocado a los intereses de la mayoría del grupo. </w:t>
      </w:r>
    </w:p>
    <w:p w:rsidR="00D33CD8" w:rsidRPr="002444E3" w:rsidRDefault="00792F36" w:rsidP="002444E3">
      <w:pPr>
        <w:spacing w:line="360" w:lineRule="auto"/>
        <w:ind w:left="-15" w:right="1128" w:firstLine="0"/>
        <w:rPr>
          <w:szCs w:val="24"/>
        </w:rPr>
      </w:pPr>
      <w:r>
        <w:rPr>
          <w:szCs w:val="24"/>
        </w:rPr>
        <w:t>Las BAPS</w:t>
      </w:r>
      <w:r w:rsidR="00D33CD8" w:rsidRPr="002444E3">
        <w:rPr>
          <w:szCs w:val="24"/>
        </w:rPr>
        <w:t xml:space="preserve"> que se presentan en el grupo es el lenguaje de uno de los alumnos a el cual ya se le está brindando la atención y el apoyo necesario. </w:t>
      </w:r>
    </w:p>
    <w:p w:rsidR="00D33CD8" w:rsidRDefault="00D33CD8" w:rsidP="002444E3">
      <w:pPr>
        <w:spacing w:line="360" w:lineRule="auto"/>
        <w:ind w:left="-15" w:right="1128" w:firstLine="0"/>
        <w:rPr>
          <w:szCs w:val="24"/>
        </w:rPr>
      </w:pPr>
      <w:r w:rsidRPr="002444E3">
        <w:rPr>
          <w:szCs w:val="24"/>
        </w:rPr>
        <w:t xml:space="preserve">Las interrelaciones que se presentan entre docentes y padres de familia son buenas, hay </w:t>
      </w:r>
      <w:r w:rsidR="002444E3" w:rsidRPr="002444E3">
        <w:rPr>
          <w:szCs w:val="24"/>
        </w:rPr>
        <w:t>comunicación</w:t>
      </w:r>
      <w:r w:rsidRPr="002444E3">
        <w:rPr>
          <w:szCs w:val="24"/>
        </w:rPr>
        <w:t>, participación</w:t>
      </w:r>
      <w:r w:rsidR="002444E3" w:rsidRPr="002444E3">
        <w:rPr>
          <w:szCs w:val="24"/>
        </w:rPr>
        <w:t xml:space="preserve"> y de interés hacia el aprendizaje de sus hijos.</w:t>
      </w:r>
      <w:r w:rsidR="00077A9D">
        <w:rPr>
          <w:szCs w:val="24"/>
        </w:rPr>
        <w:t xml:space="preserve"> Pero en ocasiones como la mayoría de los padres trabajan la asistencia a actividades extracurriculares es poca. </w:t>
      </w:r>
    </w:p>
    <w:p w:rsidR="00077A9D" w:rsidRDefault="00077A9D" w:rsidP="002444E3">
      <w:pPr>
        <w:spacing w:line="360" w:lineRule="auto"/>
        <w:ind w:left="-15" w:right="1128" w:firstLine="0"/>
        <w:rPr>
          <w:b/>
          <w:sz w:val="28"/>
          <w:szCs w:val="24"/>
        </w:rPr>
      </w:pPr>
      <w:r w:rsidRPr="00077A9D">
        <w:rPr>
          <w:b/>
          <w:sz w:val="28"/>
          <w:szCs w:val="24"/>
        </w:rPr>
        <w:t xml:space="preserve">Situación de aprendizaje </w:t>
      </w:r>
    </w:p>
    <w:p w:rsidR="00D33CD8" w:rsidRPr="002067B0" w:rsidRDefault="002477B0" w:rsidP="002067B0">
      <w:pPr>
        <w:spacing w:line="360" w:lineRule="auto"/>
        <w:ind w:left="-15" w:right="1128" w:firstLine="0"/>
        <w:rPr>
          <w:sz w:val="23"/>
          <w:szCs w:val="23"/>
        </w:rPr>
      </w:pPr>
      <w:r>
        <w:rPr>
          <w:szCs w:val="24"/>
        </w:rPr>
        <w:t xml:space="preserve">La situación didáctica se llamó el cuerpo y sus cuidados, el propósito fue </w:t>
      </w:r>
      <w:r>
        <w:rPr>
          <w:sz w:val="23"/>
          <w:szCs w:val="23"/>
        </w:rPr>
        <w:t>Reconocer la importancia de la práctica constante de hábitos de higiene por medio de actividades que requieran de manipulación, de juego y de aportaciones de experiencias personales para lograr el aprendizaje significativo involucrando resolución de problemas de conteo y la convivencia con distintos compañeros.</w:t>
      </w:r>
    </w:p>
    <w:p w:rsidR="00030E80" w:rsidRDefault="00030E80" w:rsidP="00030E80">
      <w:pPr>
        <w:ind w:left="0" w:firstLine="0"/>
      </w:pPr>
    </w:p>
    <w:p w:rsidR="00515B33" w:rsidRDefault="00515B33" w:rsidP="00030E80">
      <w:pPr>
        <w:ind w:left="0" w:firstLine="0"/>
      </w:pPr>
    </w:p>
    <w:p w:rsidR="00515B33" w:rsidRDefault="00515B33" w:rsidP="00030E80">
      <w:pPr>
        <w:ind w:left="0" w:firstLine="0"/>
      </w:pPr>
    </w:p>
    <w:p w:rsidR="00515B33" w:rsidRDefault="00515B33" w:rsidP="00030E80">
      <w:pPr>
        <w:ind w:left="0" w:firstLine="0"/>
      </w:pPr>
    </w:p>
    <w:p w:rsidR="00515B33" w:rsidRDefault="00515B33" w:rsidP="00030E80">
      <w:pPr>
        <w:ind w:left="0" w:firstLine="0"/>
      </w:pPr>
    </w:p>
    <w:p w:rsidR="002067B0" w:rsidRDefault="002067B0" w:rsidP="00030E80">
      <w:pPr>
        <w:ind w:left="0" w:firstLine="0"/>
      </w:pPr>
    </w:p>
    <w:p w:rsidR="002067B0" w:rsidRPr="00D10A05" w:rsidRDefault="002067B0" w:rsidP="002067B0">
      <w:pPr>
        <w:spacing w:line="360" w:lineRule="auto"/>
        <w:ind w:left="-15" w:right="1128" w:firstLine="0"/>
        <w:rPr>
          <w:b/>
          <w:sz w:val="32"/>
          <w:szCs w:val="24"/>
        </w:rPr>
      </w:pPr>
      <w:r w:rsidRPr="00D10A05">
        <w:rPr>
          <w:b/>
          <w:sz w:val="32"/>
          <w:szCs w:val="24"/>
        </w:rPr>
        <w:lastRenderedPageBreak/>
        <w:t>Evaluación</w:t>
      </w:r>
    </w:p>
    <w:p w:rsidR="002067B0" w:rsidRDefault="002067B0" w:rsidP="002067B0">
      <w:pPr>
        <w:spacing w:line="360" w:lineRule="auto"/>
        <w:ind w:left="-15" w:right="1128" w:firstLine="0"/>
        <w:rPr>
          <w:szCs w:val="24"/>
        </w:rPr>
      </w:pPr>
      <w:r>
        <w:rPr>
          <w:szCs w:val="24"/>
        </w:rPr>
        <w:t xml:space="preserve">En la actividad realice la evaluación por medio de la observación y se fueron registrando logros en una </w:t>
      </w:r>
      <w:r w:rsidR="00A8176E">
        <w:rPr>
          <w:szCs w:val="24"/>
        </w:rPr>
        <w:t>rúbrica</w:t>
      </w:r>
      <w:r>
        <w:rPr>
          <w:szCs w:val="24"/>
        </w:rPr>
        <w:t xml:space="preserve"> de cada uno delos alumnos en la que se logró rescatar si identificaban las partes de su cuerpo, el reconocimiento de la ubicación de cada una de ellas, la secuencia de objetos y el manejo del trabajo grupo por medio de respeta turnos. </w:t>
      </w:r>
    </w:p>
    <w:p w:rsidR="00A8176E" w:rsidRDefault="00A8176E" w:rsidP="002067B0">
      <w:pPr>
        <w:spacing w:line="360" w:lineRule="auto"/>
        <w:ind w:left="-15" w:right="1128" w:firstLine="0"/>
        <w:rPr>
          <w:szCs w:val="24"/>
        </w:rPr>
      </w:pPr>
      <w:r>
        <w:rPr>
          <w:szCs w:val="24"/>
        </w:rPr>
        <w:t xml:space="preserve">En el primero momento de la actividad los alumnos estuvieron muy entusiasmadas, participativos y atentos, y en el rompecabezas de la hoja de trabajo estaban atentos al realizarla. </w:t>
      </w:r>
    </w:p>
    <w:p w:rsidR="00A8176E" w:rsidRDefault="00A8176E" w:rsidP="002067B0">
      <w:pPr>
        <w:spacing w:line="360" w:lineRule="auto"/>
        <w:ind w:left="-15" w:right="1128" w:firstLine="0"/>
        <w:rPr>
          <w:szCs w:val="24"/>
        </w:rPr>
      </w:pPr>
      <w:r>
        <w:rPr>
          <w:szCs w:val="24"/>
        </w:rPr>
        <w:t xml:space="preserve">Considero que mi manejo de grupo fue bueno, la actividad se prestaba para mantenerlos atentos y mi intervención docente fue como guía y durante el segundo momento como observador. </w:t>
      </w:r>
    </w:p>
    <w:p w:rsidR="002067B0" w:rsidRPr="00D10A05" w:rsidRDefault="002067B0" w:rsidP="002067B0">
      <w:pPr>
        <w:spacing w:line="360" w:lineRule="auto"/>
        <w:ind w:left="-15" w:right="1128" w:firstLine="0"/>
        <w:rPr>
          <w:b/>
          <w:sz w:val="32"/>
          <w:szCs w:val="24"/>
        </w:rPr>
      </w:pPr>
      <w:r w:rsidRPr="00D10A05">
        <w:rPr>
          <w:b/>
          <w:sz w:val="32"/>
          <w:szCs w:val="24"/>
        </w:rPr>
        <w:t>Vinculación del contexto interno con el externo</w:t>
      </w:r>
    </w:p>
    <w:p w:rsidR="00A8176E" w:rsidRDefault="00A8176E" w:rsidP="002067B0">
      <w:pPr>
        <w:spacing w:line="360" w:lineRule="auto"/>
        <w:ind w:left="-15" w:right="1128" w:firstLine="0"/>
        <w:rPr>
          <w:szCs w:val="24"/>
        </w:rPr>
      </w:pPr>
      <w:r w:rsidRPr="00A8176E">
        <w:rPr>
          <w:szCs w:val="24"/>
        </w:rPr>
        <w:t xml:space="preserve">El cuerpo permite a los niños expresarse y ocupar un lugar en la sociedad, por lo que ser </w:t>
      </w:r>
      <w:r>
        <w:rPr>
          <w:szCs w:val="24"/>
        </w:rPr>
        <w:t>conscientes de él es fundamenta, e</w:t>
      </w:r>
      <w:r w:rsidRPr="00A8176E">
        <w:rPr>
          <w:szCs w:val="24"/>
        </w:rPr>
        <w:t xml:space="preserve">l conocimiento </w:t>
      </w:r>
      <w:r w:rsidRPr="00D80223">
        <w:rPr>
          <w:szCs w:val="24"/>
        </w:rPr>
        <w:t>que los </w:t>
      </w:r>
      <w:r w:rsidRPr="00D80223">
        <w:rPr>
          <w:bCs/>
          <w:szCs w:val="24"/>
        </w:rPr>
        <w:t>niños</w:t>
      </w:r>
      <w:r w:rsidRPr="00D80223">
        <w:rPr>
          <w:szCs w:val="24"/>
        </w:rPr>
        <w:t> tienen de su propio </w:t>
      </w:r>
      <w:r w:rsidRPr="00D80223">
        <w:rPr>
          <w:bCs/>
          <w:szCs w:val="24"/>
        </w:rPr>
        <w:t>cuerpo es muy importante</w:t>
      </w:r>
      <w:r w:rsidRPr="00D80223">
        <w:rPr>
          <w:szCs w:val="24"/>
        </w:rPr>
        <w:t>. Hasta los tres años, el </w:t>
      </w:r>
      <w:r w:rsidRPr="00D80223">
        <w:rPr>
          <w:bCs/>
          <w:szCs w:val="24"/>
        </w:rPr>
        <w:t>niño</w:t>
      </w:r>
      <w:r w:rsidRPr="00A8176E">
        <w:rPr>
          <w:szCs w:val="24"/>
        </w:rPr>
        <w:t xml:space="preserve"> aprenderá a lograr </w:t>
      </w:r>
      <w:r w:rsidRPr="00A8176E">
        <w:rPr>
          <w:szCs w:val="24"/>
        </w:rPr>
        <w:lastRenderedPageBreak/>
        <w:t xml:space="preserve">objetivos por sí mismo: ir al baño, comer solo, manipular un objeto. Saber que puede alcanzar estas metas con </w:t>
      </w:r>
      <w:r w:rsidRPr="00D80223">
        <w:rPr>
          <w:szCs w:val="24"/>
        </w:rPr>
        <w:t>su </w:t>
      </w:r>
      <w:r w:rsidRPr="00D80223">
        <w:rPr>
          <w:bCs/>
          <w:szCs w:val="24"/>
        </w:rPr>
        <w:t>cuerpo </w:t>
      </w:r>
      <w:r w:rsidRPr="00D80223">
        <w:rPr>
          <w:szCs w:val="24"/>
        </w:rPr>
        <w:t>lo</w:t>
      </w:r>
      <w:r w:rsidRPr="00A8176E">
        <w:rPr>
          <w:szCs w:val="24"/>
        </w:rPr>
        <w:t xml:space="preserve"> harán sentir más independiente.</w:t>
      </w:r>
      <w:r>
        <w:rPr>
          <w:szCs w:val="24"/>
        </w:rPr>
        <w:t xml:space="preserve"> Reconocer</w:t>
      </w:r>
      <w:r w:rsidR="00D80223">
        <w:rPr>
          <w:szCs w:val="24"/>
        </w:rPr>
        <w:t xml:space="preserve"> </w:t>
      </w:r>
      <w:r>
        <w:rPr>
          <w:szCs w:val="24"/>
        </w:rPr>
        <w:t>la función de cada parte está relacionado con los logros que vaya tenie</w:t>
      </w:r>
      <w:r w:rsidR="00D80223">
        <w:rPr>
          <w:szCs w:val="24"/>
        </w:rPr>
        <w:t xml:space="preserve">ndo a lo largo de su desarrollo, es por ello que se incluyó este tema en la planeación para darle </w:t>
      </w:r>
      <w:r w:rsidR="00D10A05">
        <w:rPr>
          <w:szCs w:val="24"/>
        </w:rPr>
        <w:t>más</w:t>
      </w:r>
      <w:r w:rsidR="00D80223">
        <w:rPr>
          <w:szCs w:val="24"/>
        </w:rPr>
        <w:t xml:space="preserve"> importancia al reconocimiento de este.  </w:t>
      </w:r>
    </w:p>
    <w:p w:rsidR="00D80223" w:rsidRDefault="00D80223" w:rsidP="002067B0">
      <w:pPr>
        <w:spacing w:line="360" w:lineRule="auto"/>
        <w:ind w:left="-15" w:right="1128" w:firstLine="0"/>
        <w:rPr>
          <w:szCs w:val="24"/>
        </w:rPr>
      </w:pPr>
      <w:r>
        <w:rPr>
          <w:szCs w:val="24"/>
        </w:rPr>
        <w:t xml:space="preserve">La primera parte dela actividad estuvo basada en el juego de la cual e </w:t>
      </w:r>
      <w:r w:rsidRPr="00D80223">
        <w:rPr>
          <w:szCs w:val="24"/>
        </w:rPr>
        <w:t>l autor Pugmire-Stoy (1996) define el juego como el acto que permite representar el mundo adulto, por una parte, y por la otra relacionar el mundo real con el mundo imaginario.  Este acto evoluciona a partir de tres pasos: divertir, estimular la actividad e incidir en el desarrollo.</w:t>
      </w:r>
      <w:r>
        <w:rPr>
          <w:szCs w:val="24"/>
        </w:rPr>
        <w:t xml:space="preserve"> Es una forma de estar en lo real y al mismo tiempo divertirse, por ellos esta </w:t>
      </w:r>
      <w:r w:rsidR="00D10A05">
        <w:rPr>
          <w:szCs w:val="24"/>
        </w:rPr>
        <w:t>fue la base</w:t>
      </w:r>
      <w:r>
        <w:rPr>
          <w:szCs w:val="24"/>
        </w:rPr>
        <w:t xml:space="preserve"> de la actividad y </w:t>
      </w:r>
      <w:r w:rsidR="00D10A05">
        <w:rPr>
          <w:szCs w:val="24"/>
        </w:rPr>
        <w:t>así</w:t>
      </w:r>
      <w:r>
        <w:rPr>
          <w:szCs w:val="24"/>
        </w:rPr>
        <w:t xml:space="preserve"> la atención y el orden son mejores en los niños.</w:t>
      </w:r>
    </w:p>
    <w:p w:rsidR="00D80223" w:rsidRDefault="00D80223" w:rsidP="00D80223">
      <w:pPr>
        <w:spacing w:line="360" w:lineRule="auto"/>
        <w:ind w:left="-15" w:right="1128" w:firstLine="0"/>
        <w:rPr>
          <w:szCs w:val="24"/>
        </w:rPr>
      </w:pPr>
      <w:r w:rsidRPr="00D80223">
        <w:rPr>
          <w:szCs w:val="24"/>
        </w:rPr>
        <w:t xml:space="preserve">Según Lev </w:t>
      </w:r>
      <w:proofErr w:type="spellStart"/>
      <w:r w:rsidRPr="00D80223">
        <w:rPr>
          <w:szCs w:val="24"/>
        </w:rPr>
        <w:t>Semyónovich</w:t>
      </w:r>
      <w:proofErr w:type="spellEnd"/>
      <w:r w:rsidRPr="00D80223">
        <w:rPr>
          <w:szCs w:val="24"/>
        </w:rPr>
        <w:t> </w:t>
      </w:r>
      <w:proofErr w:type="spellStart"/>
      <w:r w:rsidRPr="00D80223">
        <w:rPr>
          <w:color w:val="auto"/>
          <w:szCs w:val="24"/>
        </w:rPr>
        <w:fldChar w:fldCharType="begin"/>
      </w:r>
      <w:r w:rsidRPr="00D80223">
        <w:rPr>
          <w:color w:val="auto"/>
          <w:szCs w:val="24"/>
        </w:rPr>
        <w:instrText xml:space="preserve"> HYPERLINK "http://www.monografias.com/trabajos14/vigotsky/vigotsky.shtml" </w:instrText>
      </w:r>
      <w:r w:rsidRPr="00D80223">
        <w:rPr>
          <w:color w:val="auto"/>
          <w:szCs w:val="24"/>
        </w:rPr>
        <w:fldChar w:fldCharType="separate"/>
      </w:r>
      <w:r w:rsidRPr="00D80223">
        <w:rPr>
          <w:rStyle w:val="Hipervnculo"/>
          <w:color w:val="auto"/>
          <w:szCs w:val="24"/>
        </w:rPr>
        <w:t>Vigotsky</w:t>
      </w:r>
      <w:proofErr w:type="spellEnd"/>
      <w:r w:rsidRPr="00D80223">
        <w:rPr>
          <w:color w:val="auto"/>
          <w:szCs w:val="24"/>
        </w:rPr>
        <w:fldChar w:fldCharType="end"/>
      </w:r>
      <w:r w:rsidRPr="00D80223">
        <w:rPr>
          <w:szCs w:val="24"/>
        </w:rPr>
        <w:t> (1924), el juego surge como necesidad de reproducir el contacto con lo demás.  Naturaleza, origen y fondo del juego son fenómenos de tipo social, y a través del juego se presentan escenas que van más allá de los instintos y pulsaciones internas individuales. </w:t>
      </w:r>
      <w:r>
        <w:rPr>
          <w:szCs w:val="24"/>
        </w:rPr>
        <w:t xml:space="preserve"> El </w:t>
      </w:r>
      <w:r w:rsidR="00D10A05">
        <w:rPr>
          <w:szCs w:val="24"/>
        </w:rPr>
        <w:t xml:space="preserve">refiere </w:t>
      </w:r>
      <w:r>
        <w:rPr>
          <w:szCs w:val="24"/>
        </w:rPr>
        <w:t xml:space="preserve">que es un </w:t>
      </w:r>
      <w:r w:rsidR="00D10A05">
        <w:rPr>
          <w:szCs w:val="24"/>
        </w:rPr>
        <w:t>tipo de</w:t>
      </w:r>
      <w:r>
        <w:rPr>
          <w:szCs w:val="24"/>
        </w:rPr>
        <w:t xml:space="preserve"> juego </w:t>
      </w:r>
      <w:r w:rsidR="00D10A05">
        <w:rPr>
          <w:szCs w:val="24"/>
        </w:rPr>
        <w:t>más social</w:t>
      </w:r>
      <w:r>
        <w:rPr>
          <w:szCs w:val="24"/>
        </w:rPr>
        <w:t xml:space="preserve"> y de </w:t>
      </w:r>
      <w:r w:rsidR="00D10A05">
        <w:rPr>
          <w:szCs w:val="24"/>
        </w:rPr>
        <w:t>convivencia</w:t>
      </w:r>
      <w:r>
        <w:rPr>
          <w:szCs w:val="24"/>
        </w:rPr>
        <w:t xml:space="preserve"> con </w:t>
      </w:r>
      <w:r w:rsidR="00D10A05">
        <w:rPr>
          <w:szCs w:val="24"/>
        </w:rPr>
        <w:t>las personas</w:t>
      </w:r>
      <w:r>
        <w:rPr>
          <w:szCs w:val="24"/>
        </w:rPr>
        <w:t xml:space="preserve"> de su </w:t>
      </w:r>
      <w:r w:rsidR="00D10A05">
        <w:rPr>
          <w:szCs w:val="24"/>
        </w:rPr>
        <w:t xml:space="preserve">entorno, por </w:t>
      </w:r>
      <w:r>
        <w:rPr>
          <w:szCs w:val="24"/>
        </w:rPr>
        <w:t xml:space="preserve">lo </w:t>
      </w:r>
      <w:r w:rsidR="00D10A05">
        <w:rPr>
          <w:szCs w:val="24"/>
        </w:rPr>
        <w:t xml:space="preserve">que los juegos grupo </w:t>
      </w:r>
      <w:r>
        <w:rPr>
          <w:szCs w:val="24"/>
        </w:rPr>
        <w:t xml:space="preserve">les tienen mayor grado de importancia en su desarrollo. </w:t>
      </w:r>
    </w:p>
    <w:p w:rsidR="00D80223" w:rsidRDefault="00D80223" w:rsidP="00D80223">
      <w:pPr>
        <w:spacing w:line="360" w:lineRule="auto"/>
        <w:ind w:left="-15" w:right="1128" w:firstLine="0"/>
        <w:rPr>
          <w:szCs w:val="24"/>
        </w:rPr>
      </w:pPr>
      <w:r w:rsidRPr="00D10A05">
        <w:rPr>
          <w:bCs/>
          <w:szCs w:val="24"/>
        </w:rPr>
        <w:t>Paulo Freire</w:t>
      </w:r>
      <w:r w:rsidRPr="00D10A05">
        <w:rPr>
          <w:szCs w:val="24"/>
        </w:rPr>
        <w:t> (1921-1997) es el creador de una pedagogía en la que los individuos se forman a través de situaciones</w:t>
      </w:r>
      <w:r w:rsidRPr="00D80223">
        <w:rPr>
          <w:szCs w:val="24"/>
        </w:rPr>
        <w:t xml:space="preserve"> de la vida cotidiana. La pedagogía libertadora de Freire plantea dos momentos diferentes.</w:t>
      </w:r>
    </w:p>
    <w:p w:rsidR="00D80223" w:rsidRDefault="00D80223" w:rsidP="00D80223">
      <w:pPr>
        <w:spacing w:line="360" w:lineRule="auto"/>
        <w:ind w:left="-15" w:right="1128" w:firstLine="0"/>
        <w:rPr>
          <w:szCs w:val="24"/>
        </w:rPr>
      </w:pPr>
      <w:r w:rsidRPr="00D80223">
        <w:rPr>
          <w:szCs w:val="24"/>
        </w:rPr>
        <w:t xml:space="preserve">En la primera etapa el individuo </w:t>
      </w:r>
      <w:r w:rsidRPr="00D10A05">
        <w:rPr>
          <w:szCs w:val="24"/>
        </w:rPr>
        <w:t>deberá tomar conciencia de la realidad en la que vive, como ser </w:t>
      </w:r>
      <w:r w:rsidRPr="00D10A05">
        <w:rPr>
          <w:bCs/>
          <w:szCs w:val="24"/>
        </w:rPr>
        <w:t>sujeto de opresión.</w:t>
      </w:r>
      <w:r w:rsidRPr="00D10A05">
        <w:rPr>
          <w:szCs w:val="24"/>
        </w:rPr>
        <w:t> Por</w:t>
      </w:r>
      <w:r w:rsidR="00D10A05" w:rsidRPr="00D10A05">
        <w:rPr>
          <w:szCs w:val="24"/>
        </w:rPr>
        <w:t xml:space="preserve"> </w:t>
      </w:r>
      <w:r w:rsidRPr="00D10A05">
        <w:rPr>
          <w:szCs w:val="24"/>
        </w:rPr>
        <w:t>lo que conocer su  realidad y su funcionamiento es</w:t>
      </w:r>
      <w:r w:rsidR="00D10A05" w:rsidRPr="00D10A05">
        <w:rPr>
          <w:szCs w:val="24"/>
        </w:rPr>
        <w:t xml:space="preserve"> </w:t>
      </w:r>
      <w:r w:rsidRPr="00D10A05">
        <w:rPr>
          <w:szCs w:val="24"/>
        </w:rPr>
        <w:t>un punto</w:t>
      </w:r>
      <w:r w:rsidR="00D10A05" w:rsidRPr="00D10A05">
        <w:rPr>
          <w:szCs w:val="24"/>
        </w:rPr>
        <w:t xml:space="preserve"> importante </w:t>
      </w:r>
      <w:r w:rsidRPr="00D10A05">
        <w:rPr>
          <w:szCs w:val="24"/>
        </w:rPr>
        <w:t xml:space="preserve"> sobre su</w:t>
      </w:r>
      <w:r>
        <w:rPr>
          <w:szCs w:val="24"/>
        </w:rPr>
        <w:t xml:space="preserve"> aprendizaje. </w:t>
      </w:r>
    </w:p>
    <w:p w:rsidR="00D80223" w:rsidRPr="00D80223" w:rsidRDefault="00D80223" w:rsidP="00D80223">
      <w:pPr>
        <w:spacing w:line="360" w:lineRule="auto"/>
        <w:ind w:left="-15" w:right="1128" w:firstLine="0"/>
        <w:rPr>
          <w:szCs w:val="24"/>
        </w:rPr>
      </w:pPr>
      <w:r>
        <w:rPr>
          <w:szCs w:val="24"/>
        </w:rPr>
        <w:t xml:space="preserve">En la actividad el punto centro fue el juego por lo antes mencionado, referido </w:t>
      </w:r>
      <w:r w:rsidR="00D10A05">
        <w:rPr>
          <w:szCs w:val="24"/>
        </w:rPr>
        <w:t>al</w:t>
      </w:r>
      <w:r>
        <w:rPr>
          <w:szCs w:val="24"/>
        </w:rPr>
        <w:t xml:space="preserve"> interés de niño sobre este y el acercarlo a la realidad de su persona con actividades dinámicas y de su interés. </w:t>
      </w:r>
    </w:p>
    <w:p w:rsidR="00D80223" w:rsidRDefault="00D80223" w:rsidP="00D80223">
      <w:pPr>
        <w:spacing w:line="360" w:lineRule="auto"/>
        <w:ind w:left="-15" w:right="1128" w:firstLine="0"/>
        <w:rPr>
          <w:szCs w:val="24"/>
        </w:rPr>
      </w:pPr>
    </w:p>
    <w:p w:rsidR="002067B0" w:rsidRPr="00D10A05" w:rsidRDefault="002067B0" w:rsidP="002067B0">
      <w:pPr>
        <w:spacing w:line="360" w:lineRule="auto"/>
        <w:ind w:left="-15" w:right="1128" w:firstLine="0"/>
        <w:rPr>
          <w:b/>
          <w:sz w:val="32"/>
          <w:szCs w:val="24"/>
        </w:rPr>
      </w:pPr>
      <w:r w:rsidRPr="00D10A05">
        <w:rPr>
          <w:b/>
          <w:sz w:val="32"/>
          <w:szCs w:val="24"/>
        </w:rPr>
        <w:lastRenderedPageBreak/>
        <w:t xml:space="preserve">Organización del espacio </w:t>
      </w:r>
    </w:p>
    <w:p w:rsidR="002067B0" w:rsidRDefault="00D10A05" w:rsidP="00030E80">
      <w:pPr>
        <w:ind w:left="0" w:firstLine="0"/>
      </w:pPr>
      <w:r>
        <w:t xml:space="preserve">Para tener centrada la atención de todos los alumnos sobre sus distintos estilos de aprendizaje, se utilizaron imágenes grandes, material manipulable y la modulación dela voz, para que todos sintieran el mismo interés para participar en la actividad. </w:t>
      </w:r>
    </w:p>
    <w:p w:rsidR="00515B33" w:rsidRDefault="00515B33" w:rsidP="00030E80">
      <w:pPr>
        <w:ind w:left="0" w:firstLine="0"/>
      </w:pPr>
    </w:p>
    <w:p w:rsidR="00515B33" w:rsidRDefault="00515B33" w:rsidP="00030E80">
      <w:pPr>
        <w:ind w:left="0" w:firstLine="0"/>
      </w:pPr>
    </w:p>
    <w:p w:rsidR="00515B33" w:rsidRDefault="00515B33" w:rsidP="00030E80">
      <w:pPr>
        <w:ind w:left="0" w:firstLine="0"/>
      </w:pPr>
    </w:p>
    <w:p w:rsidR="002444E3" w:rsidRDefault="002444E3" w:rsidP="00030E80">
      <w:pPr>
        <w:ind w:left="0" w:firstLine="0"/>
        <w:sectPr w:rsidR="002444E3" w:rsidSect="00132360">
          <w:headerReference w:type="default" r:id="rId9"/>
          <w:pgSz w:w="12240" w:h="15840"/>
          <w:pgMar w:top="1418" w:right="1418" w:bottom="1418" w:left="1418" w:header="709" w:footer="709" w:gutter="0"/>
          <w:cols w:space="708"/>
          <w:docGrid w:linePitch="360"/>
        </w:sectPr>
      </w:pPr>
    </w:p>
    <w:p w:rsidR="007A1F23" w:rsidRPr="004D7B67" w:rsidRDefault="00F426ED" w:rsidP="004D7B67">
      <w:pPr>
        <w:tabs>
          <w:tab w:val="left" w:pos="924"/>
          <w:tab w:val="center" w:pos="5400"/>
        </w:tabs>
        <w:spacing w:after="0" w:line="276" w:lineRule="auto"/>
        <w:ind w:left="0" w:firstLine="0"/>
        <w:rPr>
          <w:rFonts w:eastAsia="Arial Unicode MS"/>
          <w:b/>
          <w:color w:val="auto"/>
          <w:sz w:val="36"/>
          <w:szCs w:val="24"/>
          <w:lang w:eastAsia="en-US"/>
        </w:rPr>
      </w:pPr>
      <w:r w:rsidRPr="007A1F23">
        <w:rPr>
          <w:rFonts w:eastAsia="Arial Unicode MS"/>
          <w:b/>
          <w:color w:val="auto"/>
          <w:sz w:val="36"/>
          <w:szCs w:val="24"/>
          <w:lang w:eastAsia="en-US"/>
        </w:rPr>
        <w:lastRenderedPageBreak/>
        <w:tab/>
        <w:t xml:space="preserve">Croquis </w:t>
      </w:r>
      <w:r w:rsidR="007A1F23">
        <w:rPr>
          <w:rFonts w:eastAsia="Arial Unicode MS"/>
          <w:noProof/>
          <w:color w:val="auto"/>
          <w:szCs w:val="24"/>
        </w:rPr>
        <w:drawing>
          <wp:anchor distT="0" distB="0" distL="114300" distR="114300" simplePos="0" relativeHeight="251662336" behindDoc="1" locked="0" layoutInCell="1" allowOverlap="1" wp14:anchorId="5D2FE96E" wp14:editId="121AFA47">
            <wp:simplePos x="0" y="0"/>
            <wp:positionH relativeFrom="column">
              <wp:posOffset>-674370</wp:posOffset>
            </wp:positionH>
            <wp:positionV relativeFrom="paragraph">
              <wp:posOffset>649605</wp:posOffset>
            </wp:positionV>
            <wp:extent cx="7210096" cy="5407572"/>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10-15 at 6.41.08 PM.jpeg"/>
                    <pic:cNvPicPr/>
                  </pic:nvPicPr>
                  <pic:blipFill>
                    <a:blip r:embed="rId10">
                      <a:extLst>
                        <a:ext uri="{28A0092B-C50C-407E-A947-70E740481C1C}">
                          <a14:useLocalDpi xmlns:a14="http://schemas.microsoft.com/office/drawing/2010/main" val="0"/>
                        </a:ext>
                      </a:extLst>
                    </a:blip>
                    <a:stretch>
                      <a:fillRect/>
                    </a:stretch>
                  </pic:blipFill>
                  <pic:spPr>
                    <a:xfrm>
                      <a:off x="0" y="0"/>
                      <a:ext cx="7210096" cy="5407572"/>
                    </a:xfrm>
                    <a:prstGeom prst="rect">
                      <a:avLst/>
                    </a:prstGeom>
                  </pic:spPr>
                </pic:pic>
              </a:graphicData>
            </a:graphic>
            <wp14:sizeRelH relativeFrom="page">
              <wp14:pctWidth>0</wp14:pctWidth>
            </wp14:sizeRelH>
            <wp14:sizeRelV relativeFrom="page">
              <wp14:pctHeight>0</wp14:pctHeight>
            </wp14:sizeRelV>
          </wp:anchor>
        </w:drawing>
      </w:r>
      <w:r w:rsidR="007A1F23">
        <w:rPr>
          <w:rFonts w:eastAsia="Arial Unicode MS"/>
          <w:color w:val="auto"/>
          <w:szCs w:val="24"/>
          <w:lang w:eastAsia="en-US"/>
        </w:rPr>
        <w:br w:type="page"/>
      </w:r>
    </w:p>
    <w:p w:rsidR="00792F36" w:rsidRPr="004D7B67" w:rsidRDefault="00400616" w:rsidP="00F426ED">
      <w:pPr>
        <w:tabs>
          <w:tab w:val="left" w:pos="924"/>
          <w:tab w:val="center" w:pos="5400"/>
        </w:tabs>
        <w:spacing w:after="0" w:line="276" w:lineRule="auto"/>
        <w:ind w:left="0" w:firstLine="0"/>
        <w:rPr>
          <w:rFonts w:eastAsia="Arial Unicode MS"/>
          <w:b/>
          <w:color w:val="auto"/>
          <w:sz w:val="36"/>
          <w:szCs w:val="24"/>
          <w:lang w:eastAsia="en-US"/>
        </w:rPr>
      </w:pPr>
      <w:r w:rsidRPr="004D7B67">
        <w:rPr>
          <w:rFonts w:eastAsia="Arial Unicode MS"/>
          <w:noProof/>
          <w:color w:val="auto"/>
          <w:sz w:val="36"/>
          <w:szCs w:val="24"/>
        </w:rPr>
        <w:lastRenderedPageBreak/>
        <w:drawing>
          <wp:anchor distT="0" distB="0" distL="114300" distR="114300" simplePos="0" relativeHeight="251668480" behindDoc="1" locked="0" layoutInCell="1" allowOverlap="1" wp14:anchorId="19D40029" wp14:editId="7516EFD2">
            <wp:simplePos x="0" y="0"/>
            <wp:positionH relativeFrom="column">
              <wp:posOffset>-351790</wp:posOffset>
            </wp:positionH>
            <wp:positionV relativeFrom="paragraph">
              <wp:posOffset>379730</wp:posOffset>
            </wp:positionV>
            <wp:extent cx="5971540" cy="3426460"/>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388FE.tmp"/>
                    <pic:cNvPicPr/>
                  </pic:nvPicPr>
                  <pic:blipFill>
                    <a:blip r:embed="rId11">
                      <a:extLst>
                        <a:ext uri="{28A0092B-C50C-407E-A947-70E740481C1C}">
                          <a14:useLocalDpi xmlns:a14="http://schemas.microsoft.com/office/drawing/2010/main" val="0"/>
                        </a:ext>
                      </a:extLst>
                    </a:blip>
                    <a:stretch>
                      <a:fillRect/>
                    </a:stretch>
                  </pic:blipFill>
                  <pic:spPr>
                    <a:xfrm>
                      <a:off x="0" y="0"/>
                      <a:ext cx="5971540" cy="3426460"/>
                    </a:xfrm>
                    <a:prstGeom prst="rect">
                      <a:avLst/>
                    </a:prstGeom>
                  </pic:spPr>
                </pic:pic>
              </a:graphicData>
            </a:graphic>
            <wp14:sizeRelH relativeFrom="page">
              <wp14:pctWidth>0</wp14:pctWidth>
            </wp14:sizeRelH>
            <wp14:sizeRelV relativeFrom="page">
              <wp14:pctHeight>0</wp14:pctHeight>
            </wp14:sizeRelV>
          </wp:anchor>
        </w:drawing>
      </w:r>
      <w:r w:rsidR="00792F36" w:rsidRPr="004D7B67">
        <w:rPr>
          <w:rFonts w:eastAsia="Arial Unicode MS"/>
          <w:b/>
          <w:color w:val="auto"/>
          <w:sz w:val="36"/>
          <w:szCs w:val="24"/>
          <w:lang w:eastAsia="en-US"/>
        </w:rPr>
        <w:t xml:space="preserve">Ubicación </w:t>
      </w:r>
    </w:p>
    <w:p w:rsidR="00792F36" w:rsidRDefault="00792F36" w:rsidP="00F426ED">
      <w:pPr>
        <w:tabs>
          <w:tab w:val="left" w:pos="924"/>
          <w:tab w:val="center" w:pos="5400"/>
        </w:tabs>
        <w:spacing w:after="0" w:line="276" w:lineRule="auto"/>
        <w:ind w:left="0" w:firstLine="0"/>
        <w:rPr>
          <w:rFonts w:eastAsia="Arial Unicode MS"/>
          <w:color w:val="auto"/>
          <w:szCs w:val="24"/>
          <w:lang w:eastAsia="en-US"/>
        </w:rPr>
      </w:pPr>
    </w:p>
    <w:p w:rsidR="00792F36" w:rsidRDefault="00792F36"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7B67" w:rsidP="00F426ED">
      <w:pPr>
        <w:tabs>
          <w:tab w:val="left" w:pos="924"/>
          <w:tab w:val="center" w:pos="5400"/>
        </w:tabs>
        <w:spacing w:after="0" w:line="276" w:lineRule="auto"/>
        <w:ind w:left="0" w:firstLine="0"/>
        <w:rPr>
          <w:rFonts w:eastAsia="Arial Unicode MS"/>
          <w:color w:val="auto"/>
          <w:szCs w:val="24"/>
          <w:lang w:eastAsia="en-US"/>
        </w:rPr>
      </w:pPr>
      <w:r>
        <w:rPr>
          <w:rFonts w:eastAsia="Arial Unicode MS"/>
          <w:noProof/>
          <w:color w:val="auto"/>
          <w:szCs w:val="24"/>
        </w:rPr>
        <mc:AlternateContent>
          <mc:Choice Requires="wps">
            <w:drawing>
              <wp:anchor distT="0" distB="0" distL="114300" distR="114300" simplePos="0" relativeHeight="251663360" behindDoc="0" locked="0" layoutInCell="1" allowOverlap="1" wp14:anchorId="5E6CBA26" wp14:editId="0C2E334D">
                <wp:simplePos x="0" y="0"/>
                <wp:positionH relativeFrom="column">
                  <wp:posOffset>3982501</wp:posOffset>
                </wp:positionH>
                <wp:positionV relativeFrom="paragraph">
                  <wp:posOffset>157482</wp:posOffset>
                </wp:positionV>
                <wp:extent cx="1562100" cy="781050"/>
                <wp:effectExtent l="0" t="76200" r="38100" b="133350"/>
                <wp:wrapNone/>
                <wp:docPr id="4" name="Flecha izquierda 4"/>
                <wp:cNvGraphicFramePr/>
                <a:graphic xmlns:a="http://schemas.openxmlformats.org/drawingml/2006/main">
                  <a:graphicData uri="http://schemas.microsoft.com/office/word/2010/wordprocessingShape">
                    <wps:wsp>
                      <wps:cNvSpPr/>
                      <wps:spPr>
                        <a:xfrm rot="20476213">
                          <a:off x="0" y="0"/>
                          <a:ext cx="1562100" cy="7810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176E" w:rsidRPr="004D0ADE" w:rsidRDefault="00A8176E" w:rsidP="004D0ADE">
                            <w:pPr>
                              <w:ind w:left="0"/>
                              <w:jc w:val="center"/>
                              <w:rPr>
                                <w:rFonts w:ascii="Berlin Sans FB Demi" w:hAnsi="Berlin Sans FB Demi"/>
                                <w:b/>
                                <w:sz w:val="12"/>
                              </w:rPr>
                            </w:pPr>
                            <w:r w:rsidRPr="004D0ADE">
                              <w:rPr>
                                <w:rFonts w:ascii="Berlin Sans FB Demi" w:hAnsi="Berlin Sans FB Demi"/>
                                <w:b/>
                                <w:sz w:val="12"/>
                              </w:rPr>
                              <w:t xml:space="preserve">Jardín de niños Francisco González Bocanegra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CBA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313.6pt;margin-top:12.4pt;width:123pt;height:61.5pt;rotation:-122747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" fillcolor="#5b9bd5 [3204]" strokecolor="#1f4d78 [1604]" strokeweight="1pt">
                <v:textbox>
                  <w:txbxContent>
                    <w:p w:rsidR="00A8176E" w:rsidRPr="004D0ADE" w:rsidRDefault="00A8176E" w:rsidP="004D0ADE">
                      <w:pPr>
                        <w:ind w:left="0"/>
                        <w:jc w:val="center"/>
                        <w:rPr>
                          <w:rFonts w:ascii="Berlin Sans FB Demi" w:hAnsi="Berlin Sans FB Demi"/>
                          <w:b/>
                          <w:sz w:val="12"/>
                        </w:rPr>
                      </w:pPr>
                      <w:r w:rsidRPr="004D0ADE">
                        <w:rPr>
                          <w:rFonts w:ascii="Berlin Sans FB Demi" w:hAnsi="Berlin Sans FB Demi"/>
                          <w:b/>
                          <w:sz w:val="12"/>
                        </w:rPr>
                        <w:t xml:space="preserve">Jardín de niños Francisco González Bocanegra </w:t>
                      </w:r>
                    </w:p>
                  </w:txbxContent>
                </v:textbox>
              </v:shape>
            </w:pict>
          </mc:Fallback>
        </mc:AlternateContent>
      </w: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D0ADE" w:rsidRDefault="004D0ADE"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00616" w:rsidRDefault="00400616" w:rsidP="00F426ED">
      <w:pPr>
        <w:tabs>
          <w:tab w:val="left" w:pos="924"/>
          <w:tab w:val="center" w:pos="5400"/>
        </w:tabs>
        <w:spacing w:after="0" w:line="276" w:lineRule="auto"/>
        <w:ind w:left="0" w:firstLine="0"/>
        <w:rPr>
          <w:rFonts w:eastAsia="Arial Unicode MS"/>
          <w:color w:val="auto"/>
          <w:szCs w:val="24"/>
          <w:lang w:eastAsia="en-US"/>
        </w:rPr>
      </w:pPr>
    </w:p>
    <w:p w:rsidR="004D0ADE" w:rsidRPr="004D7B67" w:rsidRDefault="004D0ADE" w:rsidP="00F426ED">
      <w:pPr>
        <w:tabs>
          <w:tab w:val="left" w:pos="924"/>
          <w:tab w:val="center" w:pos="5400"/>
        </w:tabs>
        <w:spacing w:after="0" w:line="276" w:lineRule="auto"/>
        <w:ind w:left="0" w:firstLine="0"/>
        <w:rPr>
          <w:rFonts w:eastAsia="Arial Unicode MS"/>
          <w:color w:val="auto"/>
          <w:sz w:val="36"/>
          <w:szCs w:val="24"/>
          <w:lang w:eastAsia="en-US"/>
        </w:rPr>
      </w:pPr>
    </w:p>
    <w:p w:rsidR="007A1F23" w:rsidRPr="004D7B67" w:rsidRDefault="007A1F23" w:rsidP="00F426ED">
      <w:pPr>
        <w:tabs>
          <w:tab w:val="left" w:pos="924"/>
          <w:tab w:val="center" w:pos="5400"/>
        </w:tabs>
        <w:spacing w:after="0" w:line="276" w:lineRule="auto"/>
        <w:ind w:left="0" w:firstLine="0"/>
        <w:rPr>
          <w:rFonts w:eastAsia="Arial Unicode MS"/>
          <w:b/>
          <w:color w:val="auto"/>
          <w:sz w:val="36"/>
          <w:szCs w:val="24"/>
          <w:lang w:eastAsia="en-US"/>
        </w:rPr>
      </w:pPr>
      <w:r w:rsidRPr="004D7B67">
        <w:rPr>
          <w:rFonts w:eastAsia="Arial Unicode MS"/>
          <w:b/>
          <w:color w:val="auto"/>
          <w:sz w:val="36"/>
          <w:szCs w:val="24"/>
          <w:lang w:eastAsia="en-US"/>
        </w:rPr>
        <w:lastRenderedPageBreak/>
        <w:t xml:space="preserve">Referencias Bibliográficas </w:t>
      </w:r>
    </w:p>
    <w:p w:rsidR="007A1F23" w:rsidRDefault="007A1F23" w:rsidP="00F426ED">
      <w:pPr>
        <w:tabs>
          <w:tab w:val="left" w:pos="924"/>
          <w:tab w:val="center" w:pos="5400"/>
        </w:tabs>
        <w:spacing w:after="0" w:line="276" w:lineRule="auto"/>
        <w:ind w:left="0" w:firstLine="0"/>
        <w:rPr>
          <w:rFonts w:eastAsia="Arial Unicode MS"/>
          <w:color w:val="auto"/>
          <w:szCs w:val="24"/>
          <w:lang w:eastAsia="en-US"/>
        </w:rPr>
      </w:pPr>
    </w:p>
    <w:p w:rsidR="00E63324" w:rsidRDefault="001B30F1" w:rsidP="00F426ED">
      <w:pPr>
        <w:tabs>
          <w:tab w:val="left" w:pos="924"/>
          <w:tab w:val="center" w:pos="5400"/>
        </w:tabs>
        <w:spacing w:after="0" w:line="276" w:lineRule="auto"/>
        <w:ind w:left="0" w:firstLine="0"/>
        <w:rPr>
          <w:rFonts w:eastAsia="Arial Unicode MS"/>
          <w:color w:val="auto"/>
          <w:szCs w:val="24"/>
          <w:lang w:eastAsia="en-US"/>
        </w:rPr>
      </w:pPr>
      <w:hyperlink r:id="rId12" w:history="1">
        <w:r w:rsidR="00E63324" w:rsidRPr="00C74812">
          <w:rPr>
            <w:rStyle w:val="Hipervnculo"/>
            <w:rFonts w:eastAsia="Arial Unicode MS"/>
            <w:szCs w:val="24"/>
            <w:lang w:eastAsia="en-US"/>
          </w:rPr>
          <w:t>http://www.eligeeducar.cl/tan-importante-la-educacion-preescolar</w:t>
        </w:r>
      </w:hyperlink>
    </w:p>
    <w:p w:rsidR="00E63324" w:rsidRDefault="00E63324" w:rsidP="00F426ED">
      <w:pPr>
        <w:tabs>
          <w:tab w:val="left" w:pos="924"/>
          <w:tab w:val="center" w:pos="5400"/>
        </w:tabs>
        <w:spacing w:after="0" w:line="276" w:lineRule="auto"/>
        <w:ind w:left="0" w:firstLine="0"/>
        <w:rPr>
          <w:rFonts w:eastAsia="Arial Unicode MS"/>
          <w:color w:val="auto"/>
          <w:szCs w:val="24"/>
          <w:lang w:eastAsia="en-US"/>
        </w:rPr>
      </w:pPr>
    </w:p>
    <w:p w:rsidR="00E63324" w:rsidRDefault="001B30F1" w:rsidP="00F426ED">
      <w:pPr>
        <w:tabs>
          <w:tab w:val="left" w:pos="924"/>
          <w:tab w:val="center" w:pos="5400"/>
        </w:tabs>
        <w:spacing w:after="0" w:line="276" w:lineRule="auto"/>
        <w:ind w:left="0" w:firstLine="0"/>
        <w:rPr>
          <w:rFonts w:eastAsia="Arial Unicode MS"/>
          <w:color w:val="auto"/>
          <w:szCs w:val="24"/>
          <w:lang w:eastAsia="en-US"/>
        </w:rPr>
      </w:pPr>
      <w:hyperlink r:id="rId13" w:history="1">
        <w:r w:rsidR="00E63324" w:rsidRPr="00C74812">
          <w:rPr>
            <w:rStyle w:val="Hipervnculo"/>
            <w:rFonts w:eastAsia="Arial Unicode MS"/>
            <w:szCs w:val="24"/>
            <w:lang w:eastAsia="en-US"/>
          </w:rPr>
          <w:t>http://verconlossentidos.blogspot.com/2016/12/que-es-el-bap.html</w:t>
        </w:r>
      </w:hyperlink>
    </w:p>
    <w:p w:rsidR="00E63324" w:rsidRDefault="00E63324" w:rsidP="00F426ED">
      <w:pPr>
        <w:tabs>
          <w:tab w:val="left" w:pos="924"/>
          <w:tab w:val="center" w:pos="5400"/>
        </w:tabs>
        <w:spacing w:after="0" w:line="276" w:lineRule="auto"/>
        <w:ind w:left="0" w:firstLine="0"/>
        <w:rPr>
          <w:rFonts w:eastAsia="Arial Unicode MS"/>
          <w:color w:val="auto"/>
          <w:szCs w:val="24"/>
          <w:lang w:eastAsia="en-US"/>
        </w:rPr>
      </w:pPr>
    </w:p>
    <w:p w:rsidR="00E63324" w:rsidRDefault="001B30F1" w:rsidP="00F426ED">
      <w:pPr>
        <w:tabs>
          <w:tab w:val="left" w:pos="924"/>
          <w:tab w:val="center" w:pos="5400"/>
        </w:tabs>
        <w:spacing w:after="0" w:line="276" w:lineRule="auto"/>
        <w:ind w:left="0" w:firstLine="0"/>
        <w:rPr>
          <w:rFonts w:eastAsia="Arial Unicode MS"/>
          <w:color w:val="auto"/>
          <w:szCs w:val="24"/>
          <w:lang w:eastAsia="en-US"/>
        </w:rPr>
      </w:pPr>
      <w:hyperlink r:id="rId14" w:history="1">
        <w:r w:rsidR="00E63324" w:rsidRPr="00C74812">
          <w:rPr>
            <w:rStyle w:val="Hipervnculo"/>
            <w:rFonts w:eastAsia="Arial Unicode MS"/>
            <w:szCs w:val="24"/>
            <w:lang w:eastAsia="en-US"/>
          </w:rPr>
          <w:t>https://www.unir.net/educacion/revista/noticias/estilos-de-aprendizaje-clasificacion-sensorial-y-propuesta-de-kolb/549201749973/</w:t>
        </w:r>
      </w:hyperlink>
    </w:p>
    <w:p w:rsidR="00E63324" w:rsidRDefault="00E63324" w:rsidP="00F426ED">
      <w:pPr>
        <w:tabs>
          <w:tab w:val="left" w:pos="924"/>
          <w:tab w:val="center" w:pos="5400"/>
        </w:tabs>
        <w:spacing w:after="0" w:line="276" w:lineRule="auto"/>
        <w:ind w:left="0" w:firstLine="0"/>
        <w:rPr>
          <w:rFonts w:eastAsia="Arial Unicode MS"/>
          <w:color w:val="auto"/>
          <w:szCs w:val="24"/>
          <w:lang w:eastAsia="en-US"/>
        </w:rPr>
      </w:pPr>
    </w:p>
    <w:p w:rsidR="002444E3" w:rsidRPr="002444E3" w:rsidRDefault="00F426ED" w:rsidP="00F426ED">
      <w:pPr>
        <w:tabs>
          <w:tab w:val="left" w:pos="924"/>
          <w:tab w:val="center" w:pos="5400"/>
        </w:tabs>
        <w:spacing w:after="0" w:line="276" w:lineRule="auto"/>
        <w:ind w:left="0" w:firstLine="0"/>
        <w:rPr>
          <w:rFonts w:eastAsia="Arial Unicode MS"/>
          <w:color w:val="auto"/>
          <w:szCs w:val="24"/>
          <w:lang w:eastAsia="en-US"/>
        </w:rPr>
      </w:pPr>
      <w:r w:rsidRPr="00F426ED">
        <w:rPr>
          <w:rFonts w:eastAsia="Arial Unicode MS"/>
          <w:color w:val="auto"/>
          <w:szCs w:val="24"/>
          <w:lang w:eastAsia="en-US"/>
        </w:rPr>
        <w:tab/>
      </w:r>
    </w:p>
    <w:p w:rsidR="002444E3" w:rsidRDefault="002444E3"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Pr="001B30F1" w:rsidRDefault="004D0ADE" w:rsidP="002444E3">
      <w:pPr>
        <w:spacing w:after="0" w:line="276" w:lineRule="auto"/>
        <w:ind w:left="0" w:firstLine="0"/>
        <w:rPr>
          <w:rFonts w:eastAsia="Arial Unicode MS"/>
          <w:b/>
          <w:color w:val="auto"/>
          <w:sz w:val="40"/>
          <w:szCs w:val="24"/>
          <w:lang w:eastAsia="en-US"/>
        </w:rPr>
      </w:pPr>
    </w:p>
    <w:p w:rsidR="004D0ADE" w:rsidRPr="001B30F1" w:rsidRDefault="001B30F1" w:rsidP="002444E3">
      <w:pPr>
        <w:spacing w:after="0" w:line="276" w:lineRule="auto"/>
        <w:ind w:left="0" w:firstLine="0"/>
        <w:rPr>
          <w:rFonts w:eastAsia="Arial Unicode MS"/>
          <w:b/>
          <w:color w:val="auto"/>
          <w:sz w:val="40"/>
          <w:szCs w:val="24"/>
          <w:lang w:eastAsia="en-US"/>
        </w:rPr>
      </w:pPr>
      <w:r w:rsidRPr="001B30F1">
        <w:rPr>
          <w:rFonts w:eastAsia="Arial Unicode MS"/>
          <w:b/>
          <w:color w:val="auto"/>
          <w:sz w:val="40"/>
          <w:szCs w:val="24"/>
          <w:lang w:eastAsia="en-US"/>
        </w:rPr>
        <w:t>Video</w:t>
      </w:r>
    </w:p>
    <w:p w:rsidR="001B30F1" w:rsidRDefault="001B30F1" w:rsidP="002444E3">
      <w:pPr>
        <w:spacing w:after="0" w:line="276" w:lineRule="auto"/>
        <w:ind w:left="0" w:firstLine="0"/>
        <w:rPr>
          <w:rFonts w:eastAsia="Arial Unicode MS"/>
          <w:color w:val="auto"/>
          <w:sz w:val="22"/>
          <w:szCs w:val="24"/>
          <w:lang w:eastAsia="en-US"/>
        </w:rPr>
      </w:pPr>
    </w:p>
    <w:p w:rsidR="001B30F1" w:rsidRDefault="001B30F1" w:rsidP="002444E3">
      <w:pPr>
        <w:spacing w:after="0" w:line="276" w:lineRule="auto"/>
        <w:ind w:left="0" w:firstLine="0"/>
        <w:rPr>
          <w:rFonts w:eastAsia="Arial Unicode MS"/>
          <w:color w:val="auto"/>
          <w:sz w:val="22"/>
          <w:szCs w:val="24"/>
          <w:lang w:eastAsia="en-US"/>
        </w:rPr>
      </w:pPr>
      <w:r w:rsidRPr="001B30F1">
        <w:rPr>
          <w:rFonts w:eastAsia="Arial Unicode MS"/>
          <w:color w:val="auto"/>
          <w:sz w:val="22"/>
          <w:szCs w:val="24"/>
          <w:lang w:eastAsia="en-US"/>
        </w:rPr>
        <w:t>https://drive.google.com/file/d/1DkJ_bJHbRjUnuHYBRGedwgFvL6A61rZe/view?usp=sharing</w:t>
      </w: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D0ADE" w:rsidRDefault="004D0ADE" w:rsidP="002444E3">
      <w:pPr>
        <w:spacing w:after="0" w:line="276" w:lineRule="auto"/>
        <w:ind w:left="0" w:firstLine="0"/>
        <w:rPr>
          <w:rFonts w:eastAsia="Arial Unicode MS"/>
          <w:color w:val="auto"/>
          <w:sz w:val="22"/>
          <w:szCs w:val="24"/>
          <w:lang w:eastAsia="en-US"/>
        </w:rPr>
      </w:pPr>
    </w:p>
    <w:p w:rsidR="00400616" w:rsidRPr="00400616" w:rsidRDefault="00400616" w:rsidP="00400616">
      <w:pPr>
        <w:spacing w:after="0" w:line="276" w:lineRule="auto"/>
        <w:ind w:left="0" w:firstLine="0"/>
        <w:jc w:val="both"/>
        <w:rPr>
          <w:rFonts w:eastAsia="Arial Unicode MS"/>
          <w:b/>
          <w:color w:val="auto"/>
          <w:sz w:val="32"/>
          <w:szCs w:val="32"/>
        </w:rPr>
      </w:pPr>
      <w:r w:rsidRPr="00400616">
        <w:rPr>
          <w:rFonts w:eastAsia="Arial Unicode MS"/>
          <w:b/>
          <w:color w:val="auto"/>
          <w:sz w:val="32"/>
          <w:szCs w:val="32"/>
        </w:rPr>
        <w:t>FECHA DE ENTREGA: lunes 17 de diciembre 2018</w:t>
      </w:r>
    </w:p>
    <w:p w:rsidR="00400616" w:rsidRPr="00400616" w:rsidRDefault="00400616" w:rsidP="00400616">
      <w:pPr>
        <w:spacing w:after="0" w:line="276" w:lineRule="auto"/>
        <w:ind w:left="0" w:firstLine="0"/>
        <w:jc w:val="both"/>
        <w:rPr>
          <w:rFonts w:eastAsia="Arial Unicode MS"/>
          <w:b/>
          <w:color w:val="auto"/>
          <w:sz w:val="32"/>
          <w:szCs w:val="32"/>
        </w:rPr>
      </w:pPr>
      <w:r w:rsidRPr="00400616">
        <w:rPr>
          <w:rFonts w:eastAsia="Arial Unicode MS"/>
          <w:b/>
          <w:color w:val="auto"/>
          <w:sz w:val="32"/>
          <w:szCs w:val="32"/>
        </w:rPr>
        <w:t>FECHA PARA LA RETROALIMENTACIÓN</w:t>
      </w:r>
      <w:r w:rsidR="00D10A05" w:rsidRPr="00400616">
        <w:rPr>
          <w:rFonts w:eastAsia="Arial Unicode MS"/>
          <w:b/>
          <w:color w:val="auto"/>
          <w:sz w:val="32"/>
          <w:szCs w:val="32"/>
        </w:rPr>
        <w:t>: martes</w:t>
      </w:r>
      <w:r w:rsidRPr="00400616">
        <w:rPr>
          <w:rFonts w:eastAsia="Arial Unicode MS"/>
          <w:b/>
          <w:color w:val="auto"/>
          <w:sz w:val="32"/>
          <w:szCs w:val="32"/>
        </w:rPr>
        <w:t xml:space="preserve"> 08 enero 2019</w:t>
      </w:r>
    </w:p>
    <w:p w:rsidR="00400616" w:rsidRPr="00400616" w:rsidRDefault="00400616" w:rsidP="00400616">
      <w:pPr>
        <w:spacing w:after="0" w:line="276" w:lineRule="auto"/>
        <w:ind w:left="0" w:firstLine="0"/>
        <w:jc w:val="both"/>
        <w:rPr>
          <w:rFonts w:eastAsia="Arial Unicode MS"/>
          <w:color w:val="auto"/>
          <w:szCs w:val="24"/>
        </w:rPr>
      </w:pPr>
    </w:p>
    <w:p w:rsidR="00400616" w:rsidRPr="00400616" w:rsidRDefault="00400616" w:rsidP="00400616">
      <w:pPr>
        <w:spacing w:after="0" w:line="276" w:lineRule="auto"/>
        <w:ind w:left="0" w:firstLine="0"/>
        <w:jc w:val="both"/>
        <w:rPr>
          <w:rFonts w:eastAsia="Arial Unicode MS"/>
          <w:color w:val="auto"/>
          <w:szCs w:val="24"/>
        </w:rPr>
      </w:pPr>
    </w:p>
    <w:p w:rsidR="00400616" w:rsidRPr="00400616" w:rsidRDefault="00400616" w:rsidP="00400616">
      <w:pPr>
        <w:spacing w:after="0" w:line="276" w:lineRule="auto"/>
        <w:ind w:left="0" w:firstLine="0"/>
        <w:jc w:val="both"/>
        <w:rPr>
          <w:rFonts w:eastAsia="Arial Unicode MS"/>
          <w:color w:val="auto"/>
          <w:szCs w:val="24"/>
        </w:rPr>
      </w:pPr>
    </w:p>
    <w:p w:rsidR="00400616" w:rsidRPr="00400616" w:rsidRDefault="00400616" w:rsidP="00400616">
      <w:pPr>
        <w:spacing w:after="0" w:line="276" w:lineRule="auto"/>
        <w:ind w:left="0" w:firstLine="0"/>
        <w:jc w:val="both"/>
        <w:rPr>
          <w:rFonts w:eastAsia="Arial Unicode MS"/>
          <w:color w:val="auto"/>
          <w:szCs w:val="24"/>
        </w:rPr>
      </w:pPr>
    </w:p>
    <w:p w:rsidR="00400616" w:rsidRPr="00400616" w:rsidRDefault="00400616" w:rsidP="00400616">
      <w:pPr>
        <w:spacing w:after="0" w:line="276" w:lineRule="auto"/>
        <w:ind w:left="0" w:firstLine="0"/>
        <w:jc w:val="both"/>
        <w:rPr>
          <w:rFonts w:eastAsia="Arial Unicode MS"/>
          <w:color w:val="auto"/>
          <w:szCs w:val="24"/>
        </w:rPr>
      </w:pPr>
    </w:p>
    <w:p w:rsidR="00400616" w:rsidRPr="00400616" w:rsidRDefault="00400616" w:rsidP="00400616">
      <w:pPr>
        <w:spacing w:after="0" w:line="276" w:lineRule="auto"/>
        <w:ind w:left="0" w:firstLine="0"/>
        <w:jc w:val="both"/>
        <w:rPr>
          <w:rFonts w:eastAsia="Arial Unicode MS"/>
          <w:color w:val="auto"/>
          <w:szCs w:val="24"/>
        </w:rPr>
      </w:pPr>
    </w:p>
    <w:p w:rsidR="00400616" w:rsidRPr="00400616" w:rsidRDefault="00400616" w:rsidP="00400616">
      <w:pPr>
        <w:spacing w:after="0" w:line="276" w:lineRule="auto"/>
        <w:ind w:left="0" w:firstLine="0"/>
        <w:jc w:val="both"/>
        <w:rPr>
          <w:rFonts w:eastAsia="Arial Unicode MS"/>
          <w:color w:val="auto"/>
          <w:szCs w:val="24"/>
        </w:rPr>
      </w:pPr>
    </w:p>
    <w:p w:rsidR="00400616" w:rsidRPr="00400616" w:rsidRDefault="00400616" w:rsidP="00400616">
      <w:pPr>
        <w:spacing w:after="0" w:line="276" w:lineRule="auto"/>
        <w:ind w:left="0" w:firstLine="0"/>
        <w:jc w:val="both"/>
        <w:rPr>
          <w:rFonts w:eastAsia="Arial Unicode MS"/>
          <w:color w:val="auto"/>
          <w:szCs w:val="24"/>
        </w:rPr>
      </w:pPr>
    </w:p>
    <w:tbl>
      <w:tblPr>
        <w:tblStyle w:val="Tablaconcuadrcula"/>
        <w:tblW w:w="0" w:type="auto"/>
        <w:tblLook w:val="04A0" w:firstRow="1" w:lastRow="0" w:firstColumn="1" w:lastColumn="0" w:noHBand="0" w:noVBand="1"/>
      </w:tblPr>
      <w:tblGrid>
        <w:gridCol w:w="5452"/>
        <w:gridCol w:w="555"/>
        <w:gridCol w:w="550"/>
        <w:gridCol w:w="2837"/>
      </w:tblGrid>
      <w:tr w:rsidR="00400616" w:rsidRPr="00400616" w:rsidTr="00A8176E">
        <w:tc>
          <w:tcPr>
            <w:tcW w:w="6543" w:type="dxa"/>
          </w:tcPr>
          <w:p w:rsidR="00400616" w:rsidRPr="00400616" w:rsidRDefault="00400616" w:rsidP="00400616">
            <w:pPr>
              <w:spacing w:after="0" w:line="240" w:lineRule="auto"/>
              <w:ind w:left="0" w:firstLine="0"/>
              <w:rPr>
                <w:color w:val="auto"/>
                <w:sz w:val="22"/>
              </w:rPr>
            </w:pPr>
            <w:r w:rsidRPr="00400616">
              <w:rPr>
                <w:color w:val="auto"/>
                <w:sz w:val="22"/>
              </w:rPr>
              <w:t>PORTADA</w:t>
            </w:r>
          </w:p>
        </w:tc>
        <w:tc>
          <w:tcPr>
            <w:tcW w:w="601" w:type="dxa"/>
          </w:tcPr>
          <w:p w:rsidR="00400616" w:rsidRPr="00400616" w:rsidRDefault="00400616" w:rsidP="00400616">
            <w:pPr>
              <w:spacing w:after="0" w:line="240" w:lineRule="auto"/>
              <w:ind w:left="0" w:firstLine="0"/>
              <w:rPr>
                <w:color w:val="auto"/>
                <w:sz w:val="22"/>
              </w:rPr>
            </w:pPr>
            <w:r w:rsidRPr="00400616">
              <w:rPr>
                <w:color w:val="auto"/>
                <w:sz w:val="22"/>
              </w:rPr>
              <w:t xml:space="preserve">SI </w:t>
            </w:r>
          </w:p>
        </w:tc>
        <w:tc>
          <w:tcPr>
            <w:tcW w:w="555" w:type="dxa"/>
          </w:tcPr>
          <w:p w:rsidR="00400616" w:rsidRPr="00400616" w:rsidRDefault="00400616" w:rsidP="00400616">
            <w:pPr>
              <w:spacing w:after="0" w:line="240" w:lineRule="auto"/>
              <w:ind w:left="0" w:firstLine="0"/>
              <w:rPr>
                <w:color w:val="auto"/>
                <w:sz w:val="22"/>
              </w:rPr>
            </w:pPr>
            <w:r w:rsidRPr="00400616">
              <w:rPr>
                <w:color w:val="auto"/>
                <w:sz w:val="22"/>
              </w:rPr>
              <w:t>NO</w:t>
            </w:r>
          </w:p>
        </w:tc>
        <w:tc>
          <w:tcPr>
            <w:tcW w:w="3091" w:type="dxa"/>
          </w:tcPr>
          <w:p w:rsidR="00400616" w:rsidRPr="00400616" w:rsidRDefault="00400616" w:rsidP="00400616">
            <w:pPr>
              <w:spacing w:after="0" w:line="240" w:lineRule="auto"/>
              <w:ind w:left="0" w:firstLine="0"/>
              <w:jc w:val="center"/>
              <w:rPr>
                <w:color w:val="auto"/>
                <w:sz w:val="22"/>
              </w:rPr>
            </w:pPr>
            <w:r w:rsidRPr="00400616">
              <w:rPr>
                <w:color w:val="auto"/>
                <w:sz w:val="22"/>
              </w:rPr>
              <w:t>OBSERVACIONES</w:t>
            </w:r>
          </w:p>
        </w:tc>
      </w:tr>
      <w:tr w:rsidR="00400616" w:rsidRPr="00400616" w:rsidTr="00A8176E">
        <w:tc>
          <w:tcPr>
            <w:tcW w:w="6543" w:type="dxa"/>
          </w:tcPr>
          <w:p w:rsidR="00400616" w:rsidRPr="00400616" w:rsidRDefault="00400616" w:rsidP="00400616">
            <w:pPr>
              <w:spacing w:after="0" w:line="240" w:lineRule="auto"/>
              <w:ind w:left="0" w:firstLine="0"/>
              <w:rPr>
                <w:b/>
                <w:color w:val="auto"/>
                <w:sz w:val="22"/>
                <w:lang w:val="es-ES_tradnl"/>
              </w:rPr>
            </w:pPr>
            <w:r w:rsidRPr="00400616">
              <w:rPr>
                <w:b/>
                <w:color w:val="auto"/>
                <w:sz w:val="22"/>
                <w:lang w:val="es-ES_tradnl"/>
              </w:rPr>
              <w:t xml:space="preserve">GOBIERNO DEL ESTADO DE COAHUILA DE ZARAGOZA </w:t>
            </w:r>
          </w:p>
          <w:p w:rsidR="00400616" w:rsidRPr="00400616" w:rsidRDefault="00400616" w:rsidP="00400616">
            <w:pPr>
              <w:spacing w:after="0" w:line="240" w:lineRule="auto"/>
              <w:ind w:left="0" w:firstLine="0"/>
              <w:rPr>
                <w:color w:val="auto"/>
                <w:sz w:val="22"/>
                <w:lang w:val="es-ES_tradnl"/>
              </w:rPr>
            </w:pPr>
            <w:r w:rsidRPr="00400616">
              <w:rPr>
                <w:color w:val="auto"/>
                <w:sz w:val="22"/>
                <w:lang w:val="es-ES_tradnl"/>
              </w:rPr>
              <w:t xml:space="preserve"> (Mayúsculas, Times New Roman 16,  negritas)</w:t>
            </w:r>
          </w:p>
        </w:tc>
        <w:tc>
          <w:tcPr>
            <w:tcW w:w="601" w:type="dxa"/>
          </w:tcPr>
          <w:p w:rsidR="00400616" w:rsidRPr="00400616" w:rsidRDefault="00400616" w:rsidP="00400616">
            <w:pPr>
              <w:spacing w:after="0" w:line="240" w:lineRule="auto"/>
              <w:ind w:left="0" w:firstLine="0"/>
              <w:rPr>
                <w:color w:val="auto"/>
                <w:sz w:val="22"/>
              </w:rPr>
            </w:pPr>
          </w:p>
        </w:tc>
        <w:tc>
          <w:tcPr>
            <w:tcW w:w="555" w:type="dxa"/>
          </w:tcPr>
          <w:p w:rsidR="00400616" w:rsidRPr="00400616" w:rsidRDefault="00400616" w:rsidP="00400616">
            <w:pPr>
              <w:spacing w:after="0" w:line="240" w:lineRule="auto"/>
              <w:ind w:left="0" w:firstLine="0"/>
              <w:rPr>
                <w:color w:val="auto"/>
                <w:sz w:val="22"/>
              </w:rPr>
            </w:pPr>
          </w:p>
        </w:tc>
        <w:tc>
          <w:tcPr>
            <w:tcW w:w="3091" w:type="dxa"/>
          </w:tcPr>
          <w:p w:rsidR="00400616" w:rsidRPr="00400616" w:rsidRDefault="00400616" w:rsidP="00400616">
            <w:pPr>
              <w:spacing w:after="0" w:line="240" w:lineRule="auto"/>
              <w:ind w:left="0" w:firstLine="0"/>
              <w:rPr>
                <w:color w:val="auto"/>
                <w:sz w:val="22"/>
              </w:rPr>
            </w:pPr>
          </w:p>
        </w:tc>
      </w:tr>
      <w:tr w:rsidR="00400616" w:rsidRPr="00400616" w:rsidTr="00A8176E">
        <w:tc>
          <w:tcPr>
            <w:tcW w:w="6543" w:type="dxa"/>
          </w:tcPr>
          <w:p w:rsidR="00400616" w:rsidRPr="00400616" w:rsidRDefault="00400616" w:rsidP="00400616">
            <w:pPr>
              <w:spacing w:after="0" w:line="240" w:lineRule="auto"/>
              <w:ind w:left="0" w:firstLine="0"/>
              <w:rPr>
                <w:b/>
                <w:color w:val="auto"/>
                <w:sz w:val="22"/>
                <w:lang w:val="es-ES_tradnl"/>
              </w:rPr>
            </w:pPr>
            <w:r w:rsidRPr="00400616">
              <w:rPr>
                <w:b/>
                <w:color w:val="auto"/>
                <w:sz w:val="22"/>
                <w:lang w:val="es-ES_tradnl"/>
              </w:rPr>
              <w:t xml:space="preserve">SECRETARÍA DE EDUCACIÓN </w:t>
            </w:r>
          </w:p>
          <w:p w:rsidR="00400616" w:rsidRPr="00400616" w:rsidRDefault="00400616" w:rsidP="00400616">
            <w:pPr>
              <w:spacing w:after="0" w:line="240" w:lineRule="auto"/>
              <w:ind w:left="0" w:firstLine="0"/>
              <w:rPr>
                <w:color w:val="auto"/>
                <w:sz w:val="22"/>
                <w:lang w:val="es-ES_tradnl"/>
              </w:rPr>
            </w:pPr>
            <w:r w:rsidRPr="00400616">
              <w:rPr>
                <w:color w:val="auto"/>
                <w:sz w:val="22"/>
                <w:lang w:val="es-ES_tradnl"/>
              </w:rPr>
              <w:t>( Mayúsculas, Times New Roman 16, negritas)</w:t>
            </w:r>
          </w:p>
        </w:tc>
        <w:tc>
          <w:tcPr>
            <w:tcW w:w="601" w:type="dxa"/>
          </w:tcPr>
          <w:p w:rsidR="00400616" w:rsidRPr="00400616" w:rsidRDefault="00400616" w:rsidP="00400616">
            <w:pPr>
              <w:spacing w:after="0" w:line="240" w:lineRule="auto"/>
              <w:ind w:left="0" w:firstLine="0"/>
              <w:rPr>
                <w:color w:val="auto"/>
                <w:sz w:val="22"/>
              </w:rPr>
            </w:pPr>
          </w:p>
        </w:tc>
        <w:tc>
          <w:tcPr>
            <w:tcW w:w="555" w:type="dxa"/>
          </w:tcPr>
          <w:p w:rsidR="00400616" w:rsidRPr="00400616" w:rsidRDefault="00400616" w:rsidP="00400616">
            <w:pPr>
              <w:spacing w:after="0" w:line="240" w:lineRule="auto"/>
              <w:ind w:left="0" w:firstLine="0"/>
              <w:rPr>
                <w:color w:val="auto"/>
                <w:sz w:val="22"/>
              </w:rPr>
            </w:pPr>
          </w:p>
        </w:tc>
        <w:tc>
          <w:tcPr>
            <w:tcW w:w="3091" w:type="dxa"/>
          </w:tcPr>
          <w:p w:rsidR="00400616" w:rsidRPr="00400616" w:rsidRDefault="00400616" w:rsidP="00400616">
            <w:pPr>
              <w:spacing w:after="0" w:line="240" w:lineRule="auto"/>
              <w:ind w:left="0" w:firstLine="0"/>
              <w:rPr>
                <w:color w:val="auto"/>
                <w:sz w:val="22"/>
              </w:rPr>
            </w:pPr>
          </w:p>
        </w:tc>
      </w:tr>
      <w:tr w:rsidR="00400616" w:rsidRPr="00400616" w:rsidTr="00A8176E">
        <w:tc>
          <w:tcPr>
            <w:tcW w:w="6543" w:type="dxa"/>
          </w:tcPr>
          <w:p w:rsidR="00400616" w:rsidRPr="00400616" w:rsidRDefault="00400616" w:rsidP="00400616">
            <w:pPr>
              <w:spacing w:after="0" w:line="240" w:lineRule="auto"/>
              <w:ind w:left="0" w:firstLine="0"/>
              <w:rPr>
                <w:color w:val="auto"/>
                <w:sz w:val="22"/>
              </w:rPr>
            </w:pPr>
            <w:r w:rsidRPr="00400616">
              <w:rPr>
                <w:color w:val="auto"/>
                <w:sz w:val="22"/>
                <w:lang w:val="es-ES_tradnl"/>
              </w:rPr>
              <w:t xml:space="preserve">ESCUELA NORMAL DE EDUCACIÓN PREESCOLAR </w:t>
            </w:r>
            <w:r w:rsidRPr="00400616">
              <w:rPr>
                <w:color w:val="auto"/>
                <w:sz w:val="22"/>
              </w:rPr>
              <w:t xml:space="preserve"> </w:t>
            </w:r>
          </w:p>
          <w:p w:rsidR="00400616" w:rsidRPr="00400616" w:rsidRDefault="00400616" w:rsidP="00400616">
            <w:pPr>
              <w:spacing w:after="0" w:line="240" w:lineRule="auto"/>
              <w:ind w:left="0" w:firstLine="0"/>
              <w:rPr>
                <w:color w:val="auto"/>
                <w:sz w:val="22"/>
              </w:rPr>
            </w:pPr>
            <w:r w:rsidRPr="00400616">
              <w:rPr>
                <w:color w:val="auto"/>
                <w:sz w:val="22"/>
              </w:rPr>
              <w:t>(Mayúsculas, Times New Roman 16)</w:t>
            </w:r>
          </w:p>
        </w:tc>
        <w:tc>
          <w:tcPr>
            <w:tcW w:w="601" w:type="dxa"/>
          </w:tcPr>
          <w:p w:rsidR="00400616" w:rsidRPr="00400616" w:rsidRDefault="00400616" w:rsidP="00400616">
            <w:pPr>
              <w:spacing w:after="0" w:line="240" w:lineRule="auto"/>
              <w:ind w:left="0" w:firstLine="0"/>
              <w:rPr>
                <w:color w:val="auto"/>
                <w:sz w:val="22"/>
              </w:rPr>
            </w:pPr>
          </w:p>
        </w:tc>
        <w:tc>
          <w:tcPr>
            <w:tcW w:w="555" w:type="dxa"/>
          </w:tcPr>
          <w:p w:rsidR="00400616" w:rsidRPr="00400616" w:rsidRDefault="00400616" w:rsidP="00400616">
            <w:pPr>
              <w:spacing w:after="0" w:line="240" w:lineRule="auto"/>
              <w:ind w:left="0" w:firstLine="0"/>
              <w:rPr>
                <w:color w:val="auto"/>
                <w:sz w:val="22"/>
              </w:rPr>
            </w:pPr>
          </w:p>
        </w:tc>
        <w:tc>
          <w:tcPr>
            <w:tcW w:w="3091" w:type="dxa"/>
          </w:tcPr>
          <w:p w:rsidR="00400616" w:rsidRPr="00400616" w:rsidRDefault="00400616" w:rsidP="00400616">
            <w:pPr>
              <w:spacing w:after="0" w:line="240" w:lineRule="auto"/>
              <w:ind w:left="0" w:firstLine="0"/>
              <w:rPr>
                <w:color w:val="auto"/>
                <w:sz w:val="22"/>
              </w:rPr>
            </w:pPr>
          </w:p>
        </w:tc>
      </w:tr>
      <w:tr w:rsidR="00400616" w:rsidRPr="00400616" w:rsidTr="00A8176E">
        <w:tc>
          <w:tcPr>
            <w:tcW w:w="6543" w:type="dxa"/>
          </w:tcPr>
          <w:p w:rsidR="00400616" w:rsidRPr="00400616" w:rsidRDefault="00400616" w:rsidP="00400616">
            <w:pPr>
              <w:spacing w:after="0" w:line="240" w:lineRule="auto"/>
              <w:ind w:left="0" w:firstLine="0"/>
              <w:rPr>
                <w:color w:val="auto"/>
                <w:sz w:val="22"/>
                <w:lang w:val="es-ES_tradnl"/>
              </w:rPr>
            </w:pPr>
            <w:r w:rsidRPr="00400616">
              <w:rPr>
                <w:color w:val="auto"/>
                <w:sz w:val="22"/>
                <w:lang w:val="es-ES_tradnl"/>
              </w:rPr>
              <w:t>Escudo de la ENEP ( 4 cm de ancho x 6 cm de largo)</w:t>
            </w:r>
          </w:p>
        </w:tc>
        <w:tc>
          <w:tcPr>
            <w:tcW w:w="601" w:type="dxa"/>
          </w:tcPr>
          <w:p w:rsidR="00400616" w:rsidRPr="00400616" w:rsidRDefault="00400616" w:rsidP="00400616">
            <w:pPr>
              <w:spacing w:after="0" w:line="240" w:lineRule="auto"/>
              <w:ind w:left="0" w:firstLine="0"/>
              <w:rPr>
                <w:color w:val="auto"/>
                <w:sz w:val="22"/>
              </w:rPr>
            </w:pPr>
          </w:p>
        </w:tc>
        <w:tc>
          <w:tcPr>
            <w:tcW w:w="555" w:type="dxa"/>
          </w:tcPr>
          <w:p w:rsidR="00400616" w:rsidRPr="00400616" w:rsidRDefault="00400616" w:rsidP="00400616">
            <w:pPr>
              <w:spacing w:after="0" w:line="240" w:lineRule="auto"/>
              <w:ind w:left="0" w:firstLine="0"/>
              <w:rPr>
                <w:color w:val="auto"/>
                <w:sz w:val="22"/>
              </w:rPr>
            </w:pPr>
          </w:p>
        </w:tc>
        <w:tc>
          <w:tcPr>
            <w:tcW w:w="3091" w:type="dxa"/>
          </w:tcPr>
          <w:p w:rsidR="00400616" w:rsidRPr="00400616" w:rsidRDefault="00400616" w:rsidP="00400616">
            <w:pPr>
              <w:spacing w:after="0" w:line="240" w:lineRule="auto"/>
              <w:ind w:left="0" w:firstLine="0"/>
              <w:rPr>
                <w:color w:val="auto"/>
                <w:sz w:val="22"/>
              </w:rPr>
            </w:pPr>
          </w:p>
        </w:tc>
      </w:tr>
      <w:tr w:rsidR="00400616" w:rsidRPr="00400616" w:rsidTr="00A8176E">
        <w:tc>
          <w:tcPr>
            <w:tcW w:w="6543" w:type="dxa"/>
          </w:tcPr>
          <w:p w:rsidR="00400616" w:rsidRPr="00400616" w:rsidRDefault="00400616" w:rsidP="00400616">
            <w:pPr>
              <w:spacing w:after="0" w:line="240" w:lineRule="auto"/>
              <w:ind w:left="0" w:firstLine="0"/>
              <w:rPr>
                <w:color w:val="auto"/>
                <w:sz w:val="22"/>
                <w:lang w:val="es-ES_tradnl"/>
              </w:rPr>
            </w:pPr>
            <w:r w:rsidRPr="00400616">
              <w:rPr>
                <w:color w:val="auto"/>
                <w:sz w:val="22"/>
              </w:rPr>
              <w:t>T</w:t>
            </w:r>
            <w:r w:rsidRPr="00400616">
              <w:rPr>
                <w:color w:val="auto"/>
                <w:sz w:val="22"/>
                <w:lang w:val="es-ES_tradnl"/>
              </w:rPr>
              <w:t>ÍTULO DEL TRABAJO (PLANEACIÓN ARGUMENTADA)</w:t>
            </w:r>
          </w:p>
          <w:p w:rsidR="00400616" w:rsidRPr="00400616" w:rsidRDefault="00400616" w:rsidP="00400616">
            <w:pPr>
              <w:spacing w:after="0" w:line="240" w:lineRule="auto"/>
              <w:ind w:left="0" w:firstLine="0"/>
              <w:rPr>
                <w:color w:val="auto"/>
                <w:sz w:val="22"/>
              </w:rPr>
            </w:pPr>
            <w:r w:rsidRPr="00400616">
              <w:rPr>
                <w:color w:val="auto"/>
                <w:sz w:val="22"/>
                <w:lang w:val="es-ES_tradnl"/>
              </w:rPr>
              <w:t>(</w:t>
            </w:r>
            <w:r w:rsidRPr="00400616">
              <w:rPr>
                <w:color w:val="auto"/>
                <w:sz w:val="22"/>
              </w:rPr>
              <w:t>Mayúsculas, Times New Roman 16)</w:t>
            </w:r>
          </w:p>
        </w:tc>
        <w:tc>
          <w:tcPr>
            <w:tcW w:w="601" w:type="dxa"/>
          </w:tcPr>
          <w:p w:rsidR="00400616" w:rsidRPr="00400616" w:rsidRDefault="00400616" w:rsidP="00400616">
            <w:pPr>
              <w:spacing w:after="0" w:line="240" w:lineRule="auto"/>
              <w:ind w:left="0" w:firstLine="0"/>
              <w:rPr>
                <w:color w:val="auto"/>
                <w:sz w:val="22"/>
              </w:rPr>
            </w:pPr>
          </w:p>
        </w:tc>
        <w:tc>
          <w:tcPr>
            <w:tcW w:w="555" w:type="dxa"/>
          </w:tcPr>
          <w:p w:rsidR="00400616" w:rsidRPr="00400616" w:rsidRDefault="00400616" w:rsidP="00400616">
            <w:pPr>
              <w:spacing w:after="0" w:line="240" w:lineRule="auto"/>
              <w:ind w:left="0" w:firstLine="0"/>
              <w:rPr>
                <w:color w:val="auto"/>
                <w:sz w:val="22"/>
              </w:rPr>
            </w:pPr>
          </w:p>
        </w:tc>
        <w:tc>
          <w:tcPr>
            <w:tcW w:w="3091" w:type="dxa"/>
          </w:tcPr>
          <w:p w:rsidR="00400616" w:rsidRPr="00400616" w:rsidRDefault="00400616" w:rsidP="00400616">
            <w:pPr>
              <w:spacing w:after="0" w:line="240" w:lineRule="auto"/>
              <w:ind w:left="0" w:firstLine="0"/>
              <w:rPr>
                <w:color w:val="auto"/>
                <w:sz w:val="22"/>
              </w:rPr>
            </w:pPr>
          </w:p>
        </w:tc>
      </w:tr>
      <w:tr w:rsidR="00400616" w:rsidRPr="00400616" w:rsidTr="00A8176E">
        <w:tc>
          <w:tcPr>
            <w:tcW w:w="6543" w:type="dxa"/>
          </w:tcPr>
          <w:p w:rsidR="00400616" w:rsidRPr="00400616" w:rsidRDefault="00400616" w:rsidP="00400616">
            <w:pPr>
              <w:spacing w:after="0" w:line="240" w:lineRule="auto"/>
              <w:ind w:left="0" w:firstLine="0"/>
              <w:rPr>
                <w:b/>
                <w:color w:val="auto"/>
                <w:sz w:val="22"/>
                <w:lang w:val="es-ES_tradnl"/>
              </w:rPr>
            </w:pPr>
            <w:r w:rsidRPr="00400616">
              <w:rPr>
                <w:b/>
                <w:color w:val="auto"/>
                <w:sz w:val="22"/>
                <w:lang w:val="es-ES_tradnl"/>
              </w:rPr>
              <w:t>PRESENTADO POR:</w:t>
            </w:r>
          </w:p>
          <w:p w:rsidR="00400616" w:rsidRPr="00400616" w:rsidRDefault="00400616" w:rsidP="00400616">
            <w:pPr>
              <w:spacing w:after="0" w:line="240" w:lineRule="auto"/>
              <w:ind w:left="0" w:firstLine="0"/>
              <w:rPr>
                <w:color w:val="auto"/>
                <w:sz w:val="22"/>
                <w:lang w:val="es-ES_tradnl"/>
              </w:rPr>
            </w:pPr>
            <w:r w:rsidRPr="00400616">
              <w:rPr>
                <w:color w:val="auto"/>
                <w:sz w:val="22"/>
                <w:lang w:val="es-ES_tradnl"/>
              </w:rPr>
              <w:t xml:space="preserve"> (Mayúsculas, Times New Roman 14, negritas)</w:t>
            </w:r>
          </w:p>
        </w:tc>
        <w:tc>
          <w:tcPr>
            <w:tcW w:w="601" w:type="dxa"/>
          </w:tcPr>
          <w:p w:rsidR="00400616" w:rsidRPr="00400616" w:rsidRDefault="00400616" w:rsidP="00400616">
            <w:pPr>
              <w:spacing w:after="0" w:line="240" w:lineRule="auto"/>
              <w:ind w:left="0" w:firstLine="0"/>
              <w:rPr>
                <w:color w:val="auto"/>
                <w:sz w:val="22"/>
              </w:rPr>
            </w:pPr>
          </w:p>
        </w:tc>
        <w:tc>
          <w:tcPr>
            <w:tcW w:w="555" w:type="dxa"/>
          </w:tcPr>
          <w:p w:rsidR="00400616" w:rsidRPr="00400616" w:rsidRDefault="00400616" w:rsidP="00400616">
            <w:pPr>
              <w:spacing w:after="0" w:line="240" w:lineRule="auto"/>
              <w:ind w:left="0" w:firstLine="0"/>
              <w:rPr>
                <w:color w:val="auto"/>
                <w:sz w:val="22"/>
              </w:rPr>
            </w:pPr>
          </w:p>
        </w:tc>
        <w:tc>
          <w:tcPr>
            <w:tcW w:w="3091" w:type="dxa"/>
          </w:tcPr>
          <w:p w:rsidR="00400616" w:rsidRPr="00400616" w:rsidRDefault="00400616" w:rsidP="00400616">
            <w:pPr>
              <w:spacing w:after="0" w:line="240" w:lineRule="auto"/>
              <w:ind w:left="0" w:firstLine="0"/>
              <w:rPr>
                <w:color w:val="auto"/>
                <w:sz w:val="22"/>
              </w:rPr>
            </w:pPr>
          </w:p>
        </w:tc>
      </w:tr>
      <w:tr w:rsidR="00400616" w:rsidRPr="00400616" w:rsidTr="00A8176E">
        <w:tc>
          <w:tcPr>
            <w:tcW w:w="6543" w:type="dxa"/>
          </w:tcPr>
          <w:p w:rsidR="00400616" w:rsidRPr="00400616" w:rsidRDefault="00400616" w:rsidP="00400616">
            <w:pPr>
              <w:spacing w:after="0" w:line="240" w:lineRule="auto"/>
              <w:ind w:left="0" w:firstLine="0"/>
              <w:rPr>
                <w:color w:val="auto"/>
                <w:sz w:val="22"/>
                <w:lang w:val="es-ES_tradnl"/>
              </w:rPr>
            </w:pPr>
            <w:r w:rsidRPr="00400616">
              <w:rPr>
                <w:color w:val="auto"/>
                <w:sz w:val="22"/>
                <w:lang w:val="es-ES_tradnl"/>
              </w:rPr>
              <w:t xml:space="preserve">NOMBRE DEL ALUMNO </w:t>
            </w:r>
          </w:p>
          <w:p w:rsidR="00400616" w:rsidRPr="00400616" w:rsidRDefault="00400616" w:rsidP="00400616">
            <w:pPr>
              <w:spacing w:after="0" w:line="240" w:lineRule="auto"/>
              <w:ind w:left="0" w:firstLine="0"/>
              <w:rPr>
                <w:color w:val="auto"/>
                <w:sz w:val="22"/>
                <w:lang w:val="es-ES_tradnl"/>
              </w:rPr>
            </w:pPr>
            <w:r w:rsidRPr="00400616">
              <w:rPr>
                <w:color w:val="auto"/>
                <w:sz w:val="22"/>
                <w:lang w:val="es-ES_tradnl"/>
              </w:rPr>
              <w:t>(Mayúsculas, Times New Roman 16)</w:t>
            </w:r>
          </w:p>
        </w:tc>
        <w:tc>
          <w:tcPr>
            <w:tcW w:w="601" w:type="dxa"/>
          </w:tcPr>
          <w:p w:rsidR="00400616" w:rsidRPr="00400616" w:rsidRDefault="00400616" w:rsidP="00400616">
            <w:pPr>
              <w:spacing w:after="0" w:line="240" w:lineRule="auto"/>
              <w:ind w:left="0" w:firstLine="0"/>
              <w:rPr>
                <w:color w:val="auto"/>
                <w:sz w:val="22"/>
              </w:rPr>
            </w:pPr>
          </w:p>
        </w:tc>
        <w:tc>
          <w:tcPr>
            <w:tcW w:w="555" w:type="dxa"/>
          </w:tcPr>
          <w:p w:rsidR="00400616" w:rsidRPr="00400616" w:rsidRDefault="00400616" w:rsidP="00400616">
            <w:pPr>
              <w:spacing w:after="0" w:line="240" w:lineRule="auto"/>
              <w:ind w:left="0" w:firstLine="0"/>
              <w:rPr>
                <w:color w:val="auto"/>
                <w:sz w:val="22"/>
              </w:rPr>
            </w:pPr>
          </w:p>
        </w:tc>
        <w:tc>
          <w:tcPr>
            <w:tcW w:w="3091" w:type="dxa"/>
          </w:tcPr>
          <w:p w:rsidR="00400616" w:rsidRPr="00400616" w:rsidRDefault="00400616" w:rsidP="00400616">
            <w:pPr>
              <w:spacing w:after="0" w:line="240" w:lineRule="auto"/>
              <w:ind w:left="0" w:firstLine="0"/>
              <w:rPr>
                <w:color w:val="auto"/>
                <w:sz w:val="22"/>
              </w:rPr>
            </w:pPr>
          </w:p>
        </w:tc>
      </w:tr>
      <w:tr w:rsidR="00400616" w:rsidRPr="00400616" w:rsidTr="00A8176E">
        <w:tc>
          <w:tcPr>
            <w:tcW w:w="6543" w:type="dxa"/>
          </w:tcPr>
          <w:p w:rsidR="00400616" w:rsidRPr="00400616" w:rsidRDefault="00400616" w:rsidP="00400616">
            <w:pPr>
              <w:spacing w:after="0" w:line="240" w:lineRule="auto"/>
              <w:ind w:left="0" w:firstLine="0"/>
              <w:rPr>
                <w:b/>
                <w:color w:val="auto"/>
                <w:sz w:val="22"/>
                <w:lang w:val="es-ES_tradnl"/>
              </w:rPr>
            </w:pPr>
            <w:r w:rsidRPr="00400616">
              <w:rPr>
                <w:b/>
                <w:color w:val="auto"/>
                <w:sz w:val="22"/>
                <w:lang w:val="es-ES_tradnl"/>
              </w:rPr>
              <w:t xml:space="preserve">SALTILLO, COAHUILA DE ZARAGOZA </w:t>
            </w:r>
          </w:p>
          <w:p w:rsidR="00400616" w:rsidRPr="00400616" w:rsidRDefault="00400616" w:rsidP="00400616">
            <w:pPr>
              <w:spacing w:after="0" w:line="240" w:lineRule="auto"/>
              <w:ind w:left="0" w:firstLine="0"/>
              <w:rPr>
                <w:color w:val="auto"/>
                <w:sz w:val="22"/>
                <w:lang w:val="es-ES_tradnl"/>
              </w:rPr>
            </w:pPr>
            <w:r w:rsidRPr="00400616">
              <w:rPr>
                <w:color w:val="auto"/>
                <w:sz w:val="22"/>
                <w:lang w:val="es-ES_tradnl"/>
              </w:rPr>
              <w:t xml:space="preserve">Ubicar en la parte </w:t>
            </w:r>
            <w:r w:rsidRPr="00400616">
              <w:rPr>
                <w:sz w:val="22"/>
              </w:rPr>
              <w:t>inferior izquierda</w:t>
            </w:r>
            <w:r w:rsidRPr="00400616">
              <w:rPr>
                <w:color w:val="auto"/>
                <w:sz w:val="22"/>
                <w:lang w:val="es-ES_tradnl"/>
              </w:rPr>
              <w:t xml:space="preserve"> (Mayúsculas, Times New Roman 12, negritas)</w:t>
            </w:r>
          </w:p>
        </w:tc>
        <w:tc>
          <w:tcPr>
            <w:tcW w:w="601" w:type="dxa"/>
          </w:tcPr>
          <w:p w:rsidR="00400616" w:rsidRPr="00400616" w:rsidRDefault="00400616" w:rsidP="00400616">
            <w:pPr>
              <w:spacing w:after="0" w:line="240" w:lineRule="auto"/>
              <w:ind w:left="0" w:firstLine="0"/>
              <w:rPr>
                <w:color w:val="auto"/>
                <w:sz w:val="22"/>
              </w:rPr>
            </w:pPr>
          </w:p>
        </w:tc>
        <w:tc>
          <w:tcPr>
            <w:tcW w:w="555" w:type="dxa"/>
          </w:tcPr>
          <w:p w:rsidR="00400616" w:rsidRPr="00400616" w:rsidRDefault="00400616" w:rsidP="00400616">
            <w:pPr>
              <w:spacing w:after="0" w:line="240" w:lineRule="auto"/>
              <w:ind w:left="0" w:firstLine="0"/>
              <w:rPr>
                <w:color w:val="auto"/>
                <w:sz w:val="22"/>
              </w:rPr>
            </w:pPr>
          </w:p>
        </w:tc>
        <w:tc>
          <w:tcPr>
            <w:tcW w:w="3091" w:type="dxa"/>
          </w:tcPr>
          <w:p w:rsidR="00400616" w:rsidRPr="00400616" w:rsidRDefault="00400616" w:rsidP="00400616">
            <w:pPr>
              <w:spacing w:after="0" w:line="240" w:lineRule="auto"/>
              <w:ind w:left="0" w:firstLine="0"/>
              <w:rPr>
                <w:color w:val="auto"/>
                <w:sz w:val="22"/>
              </w:rPr>
            </w:pPr>
          </w:p>
        </w:tc>
      </w:tr>
      <w:tr w:rsidR="00400616" w:rsidRPr="00400616" w:rsidTr="00A8176E">
        <w:tc>
          <w:tcPr>
            <w:tcW w:w="6543" w:type="dxa"/>
          </w:tcPr>
          <w:p w:rsidR="00400616" w:rsidRPr="00400616" w:rsidRDefault="00400616" w:rsidP="00400616">
            <w:pPr>
              <w:spacing w:after="0" w:line="240" w:lineRule="auto"/>
              <w:ind w:left="0" w:firstLine="0"/>
              <w:rPr>
                <w:b/>
                <w:color w:val="auto"/>
                <w:sz w:val="22"/>
                <w:lang w:val="es-ES_tradnl"/>
              </w:rPr>
            </w:pPr>
            <w:r w:rsidRPr="00400616">
              <w:rPr>
                <w:b/>
                <w:color w:val="auto"/>
                <w:sz w:val="22"/>
                <w:lang w:val="es-ES_tradnl"/>
              </w:rPr>
              <w:t>ENERO 2019</w:t>
            </w:r>
          </w:p>
          <w:p w:rsidR="00400616" w:rsidRPr="00400616" w:rsidRDefault="00400616" w:rsidP="00400616">
            <w:pPr>
              <w:spacing w:after="0" w:line="240" w:lineRule="auto"/>
              <w:ind w:left="0" w:firstLine="0"/>
              <w:rPr>
                <w:color w:val="auto"/>
                <w:sz w:val="22"/>
                <w:lang w:val="es-ES_tradnl"/>
              </w:rPr>
            </w:pPr>
            <w:r w:rsidRPr="00400616">
              <w:rPr>
                <w:color w:val="auto"/>
                <w:sz w:val="22"/>
                <w:lang w:val="es-ES_tradnl"/>
              </w:rPr>
              <w:t>Ubicar en la parte inferior derecha (Mayúsculas, Times New Roman 12, negritas)</w:t>
            </w:r>
          </w:p>
        </w:tc>
        <w:tc>
          <w:tcPr>
            <w:tcW w:w="601" w:type="dxa"/>
          </w:tcPr>
          <w:p w:rsidR="00400616" w:rsidRPr="00400616" w:rsidRDefault="00400616" w:rsidP="00400616">
            <w:pPr>
              <w:spacing w:after="0" w:line="240" w:lineRule="auto"/>
              <w:ind w:left="0" w:firstLine="0"/>
              <w:rPr>
                <w:color w:val="auto"/>
                <w:sz w:val="22"/>
              </w:rPr>
            </w:pPr>
          </w:p>
        </w:tc>
        <w:tc>
          <w:tcPr>
            <w:tcW w:w="555" w:type="dxa"/>
          </w:tcPr>
          <w:p w:rsidR="00400616" w:rsidRPr="00400616" w:rsidRDefault="00400616" w:rsidP="00400616">
            <w:pPr>
              <w:spacing w:after="0" w:line="240" w:lineRule="auto"/>
              <w:ind w:left="0" w:firstLine="0"/>
              <w:rPr>
                <w:color w:val="auto"/>
                <w:sz w:val="22"/>
              </w:rPr>
            </w:pPr>
          </w:p>
        </w:tc>
        <w:tc>
          <w:tcPr>
            <w:tcW w:w="3091" w:type="dxa"/>
          </w:tcPr>
          <w:p w:rsidR="00400616" w:rsidRPr="00400616" w:rsidRDefault="00400616" w:rsidP="00400616">
            <w:pPr>
              <w:spacing w:after="0" w:line="240" w:lineRule="auto"/>
              <w:ind w:left="0" w:firstLine="0"/>
              <w:rPr>
                <w:color w:val="auto"/>
                <w:sz w:val="22"/>
              </w:rPr>
            </w:pPr>
          </w:p>
        </w:tc>
      </w:tr>
    </w:tbl>
    <w:p w:rsidR="00400616" w:rsidRDefault="00400616" w:rsidP="00400616">
      <w:pPr>
        <w:spacing w:after="0" w:line="276" w:lineRule="auto"/>
        <w:ind w:left="0" w:firstLine="0"/>
        <w:rPr>
          <w:rFonts w:eastAsia="Arial Unicode MS"/>
          <w:color w:val="auto"/>
          <w:szCs w:val="24"/>
        </w:rPr>
      </w:pPr>
    </w:p>
    <w:p w:rsidR="00400616" w:rsidRDefault="00400616" w:rsidP="00400616">
      <w:pPr>
        <w:spacing w:after="0" w:line="276" w:lineRule="auto"/>
        <w:ind w:left="0" w:firstLine="0"/>
        <w:rPr>
          <w:rFonts w:eastAsia="Arial Unicode MS"/>
          <w:color w:val="auto"/>
          <w:sz w:val="22"/>
          <w:szCs w:val="24"/>
        </w:rPr>
      </w:pPr>
    </w:p>
    <w:p w:rsidR="00400616" w:rsidRDefault="00400616" w:rsidP="00400616">
      <w:pPr>
        <w:spacing w:after="0" w:line="276" w:lineRule="auto"/>
        <w:ind w:left="0" w:firstLine="0"/>
        <w:rPr>
          <w:rFonts w:eastAsia="Arial Unicode MS"/>
          <w:color w:val="auto"/>
          <w:sz w:val="22"/>
          <w:szCs w:val="24"/>
        </w:rPr>
      </w:pPr>
    </w:p>
    <w:p w:rsidR="001B30F1" w:rsidRDefault="001B30F1" w:rsidP="00400616">
      <w:pPr>
        <w:spacing w:after="0" w:line="276" w:lineRule="auto"/>
        <w:ind w:left="0" w:firstLine="0"/>
        <w:rPr>
          <w:rFonts w:eastAsia="Arial Unicode MS"/>
          <w:color w:val="auto"/>
          <w:sz w:val="22"/>
          <w:szCs w:val="24"/>
        </w:rPr>
      </w:pPr>
      <w:bookmarkStart w:id="0" w:name="_GoBack"/>
      <w:bookmarkEnd w:id="0"/>
    </w:p>
    <w:p w:rsidR="00400616" w:rsidRPr="00400616" w:rsidRDefault="00400616" w:rsidP="00400616">
      <w:pPr>
        <w:spacing w:after="0" w:line="276" w:lineRule="auto"/>
        <w:ind w:left="0" w:firstLine="0"/>
        <w:rPr>
          <w:rFonts w:eastAsia="Arial Unicode MS"/>
          <w:color w:val="auto"/>
          <w:sz w:val="22"/>
          <w:szCs w:val="24"/>
        </w:rPr>
      </w:pPr>
    </w:p>
    <w:p w:rsidR="00400616" w:rsidRPr="00400616" w:rsidRDefault="00400616" w:rsidP="00400616">
      <w:pPr>
        <w:spacing w:after="0" w:line="276" w:lineRule="auto"/>
        <w:ind w:left="0" w:firstLine="0"/>
        <w:jc w:val="center"/>
        <w:rPr>
          <w:rFonts w:eastAsia="Arial Unicode MS"/>
          <w:color w:val="auto"/>
          <w:sz w:val="22"/>
          <w:szCs w:val="24"/>
        </w:rPr>
      </w:pPr>
      <w:r w:rsidRPr="00400616">
        <w:rPr>
          <w:rFonts w:eastAsia="Arial Unicode MS"/>
          <w:noProof/>
          <w:color w:val="auto"/>
          <w:sz w:val="22"/>
          <w:szCs w:val="24"/>
        </w:rPr>
        <w:lastRenderedPageBreak/>
        <w:drawing>
          <wp:anchor distT="0" distB="0" distL="114300" distR="114300" simplePos="0" relativeHeight="251667456" behindDoc="0" locked="0" layoutInCell="1" allowOverlap="1" wp14:anchorId="3AF873EB" wp14:editId="6883DCDB">
            <wp:simplePos x="0" y="0"/>
            <wp:positionH relativeFrom="column">
              <wp:posOffset>433070</wp:posOffset>
            </wp:positionH>
            <wp:positionV relativeFrom="paragraph">
              <wp:posOffset>-348548</wp:posOffset>
            </wp:positionV>
            <wp:extent cx="1126490" cy="861060"/>
            <wp:effectExtent l="0" t="0" r="0" b="0"/>
            <wp:wrapNone/>
            <wp:docPr id="7" name="0 Imagen"/>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6490" cy="861060"/>
                    </a:xfrm>
                    <a:prstGeom prst="rect">
                      <a:avLst/>
                    </a:prstGeom>
                  </pic:spPr>
                </pic:pic>
              </a:graphicData>
            </a:graphic>
          </wp:anchor>
        </w:drawing>
      </w:r>
      <w:r w:rsidRPr="00400616">
        <w:rPr>
          <w:rFonts w:eastAsia="Arial Unicode MS"/>
          <w:color w:val="auto"/>
          <w:sz w:val="22"/>
          <w:szCs w:val="24"/>
        </w:rPr>
        <w:t>ESCUELA NORMAL DE EDUCACIÓN PREESCOLAR</w:t>
      </w:r>
    </w:p>
    <w:p w:rsidR="00400616" w:rsidRPr="00400616" w:rsidRDefault="00400616" w:rsidP="00400616">
      <w:pPr>
        <w:spacing w:after="0" w:line="276" w:lineRule="auto"/>
        <w:ind w:left="0" w:firstLine="0"/>
        <w:jc w:val="center"/>
        <w:rPr>
          <w:rFonts w:eastAsia="Arial Unicode MS"/>
          <w:color w:val="auto"/>
          <w:sz w:val="22"/>
          <w:szCs w:val="24"/>
        </w:rPr>
      </w:pPr>
      <w:r w:rsidRPr="00400616">
        <w:rPr>
          <w:rFonts w:eastAsia="Arial Unicode MS"/>
          <w:color w:val="auto"/>
          <w:sz w:val="22"/>
          <w:szCs w:val="24"/>
        </w:rPr>
        <w:t>PRÁCTICA PROFESIONAL</w:t>
      </w:r>
      <w:r w:rsidRPr="00400616">
        <w:rPr>
          <w:rFonts w:eastAsia="Arial Unicode MS"/>
          <w:color w:val="auto"/>
          <w:sz w:val="22"/>
          <w:szCs w:val="24"/>
        </w:rPr>
        <w:tab/>
      </w:r>
      <w:r w:rsidRPr="00400616">
        <w:rPr>
          <w:rFonts w:eastAsia="Arial Unicode MS"/>
          <w:color w:val="auto"/>
          <w:sz w:val="22"/>
          <w:szCs w:val="24"/>
        </w:rPr>
        <w:tab/>
        <w:t>7mo. SEMESTRE “A”</w:t>
      </w:r>
    </w:p>
    <w:p w:rsidR="00400616" w:rsidRPr="00400616" w:rsidRDefault="00400616" w:rsidP="00400616">
      <w:pPr>
        <w:spacing w:after="0" w:line="276" w:lineRule="auto"/>
        <w:ind w:left="0" w:firstLine="0"/>
        <w:jc w:val="center"/>
        <w:rPr>
          <w:rFonts w:ascii="Calibri" w:eastAsia="Arial Unicode MS" w:hAnsi="Calibri" w:cs="Calibri"/>
          <w:color w:val="auto"/>
          <w:sz w:val="22"/>
          <w:szCs w:val="24"/>
        </w:rPr>
      </w:pPr>
      <w:r w:rsidRPr="00400616">
        <w:rPr>
          <w:rFonts w:ascii="Calibri" w:eastAsia="Arial Unicode MS" w:hAnsi="Calibri" w:cs="Calibri"/>
          <w:color w:val="auto"/>
          <w:sz w:val="22"/>
          <w:szCs w:val="24"/>
        </w:rPr>
        <w:t>Mtra. Elena Monserrat Gámez Cepeda/ Mtra.  Eva Fabiola Ruíz Pradis</w:t>
      </w:r>
    </w:p>
    <w:p w:rsidR="00400616" w:rsidRPr="00400616" w:rsidRDefault="00400616" w:rsidP="00400616">
      <w:pPr>
        <w:spacing w:after="200" w:line="276" w:lineRule="auto"/>
        <w:ind w:left="0" w:firstLine="0"/>
        <w:jc w:val="both"/>
        <w:rPr>
          <w:rFonts w:eastAsia="Arial Unicode MS"/>
          <w:color w:val="auto"/>
          <w:sz w:val="22"/>
          <w:szCs w:val="24"/>
        </w:rPr>
      </w:pPr>
      <w:r w:rsidRPr="00400616">
        <w:rPr>
          <w:rFonts w:eastAsia="Arial Unicode MS"/>
          <w:color w:val="auto"/>
          <w:sz w:val="22"/>
          <w:szCs w:val="24"/>
        </w:rPr>
        <w:t>NOMBRE</w:t>
      </w:r>
      <w:r>
        <w:rPr>
          <w:rFonts w:eastAsia="Arial Unicode MS"/>
          <w:color w:val="auto"/>
          <w:sz w:val="22"/>
          <w:szCs w:val="24"/>
        </w:rPr>
        <w:t>: Alejandra De Alba Gloria      N.L.4</w:t>
      </w:r>
      <w:r w:rsidRPr="00400616">
        <w:rPr>
          <w:rFonts w:eastAsia="Arial Unicode MS"/>
          <w:color w:val="auto"/>
          <w:sz w:val="22"/>
          <w:szCs w:val="24"/>
        </w:rPr>
        <w:t xml:space="preserve">    FECHA: _____________</w:t>
      </w:r>
    </w:p>
    <w:p w:rsidR="00400616" w:rsidRPr="00400616" w:rsidRDefault="00400616" w:rsidP="00400616">
      <w:pPr>
        <w:spacing w:after="200" w:line="276" w:lineRule="auto"/>
        <w:ind w:left="0" w:firstLine="0"/>
        <w:jc w:val="both"/>
        <w:rPr>
          <w:rFonts w:eastAsia="Arial Unicode MS"/>
          <w:color w:val="auto"/>
          <w:sz w:val="22"/>
          <w:szCs w:val="24"/>
        </w:rPr>
      </w:pPr>
      <w:r w:rsidRPr="00400616">
        <w:rPr>
          <w:rFonts w:eastAsia="Arial Unicode MS"/>
          <w:color w:val="auto"/>
          <w:sz w:val="22"/>
          <w:szCs w:val="24"/>
        </w:rPr>
        <w:t>CRITERIOS/ACUERDOS SOBRE LA FORMA DE EVALUAR</w:t>
      </w:r>
    </w:p>
    <w:tbl>
      <w:tblPr>
        <w:tblStyle w:val="Tablaconcuadrcula"/>
        <w:tblW w:w="0" w:type="auto"/>
        <w:tblLook w:val="04A0" w:firstRow="1" w:lastRow="0" w:firstColumn="1" w:lastColumn="0" w:noHBand="0" w:noVBand="1"/>
      </w:tblPr>
      <w:tblGrid>
        <w:gridCol w:w="2909"/>
        <w:gridCol w:w="6"/>
        <w:gridCol w:w="1274"/>
        <w:gridCol w:w="6"/>
        <w:gridCol w:w="1280"/>
        <w:gridCol w:w="1281"/>
        <w:gridCol w:w="1319"/>
        <w:gridCol w:w="1319"/>
      </w:tblGrid>
      <w:tr w:rsidR="00400616" w:rsidRPr="00400616" w:rsidTr="00A8176E">
        <w:tc>
          <w:tcPr>
            <w:tcW w:w="4209" w:type="dxa"/>
            <w:gridSpan w:val="2"/>
          </w:tcPr>
          <w:p w:rsidR="00400616" w:rsidRPr="00400616" w:rsidRDefault="00400616" w:rsidP="00400616">
            <w:pPr>
              <w:spacing w:after="0" w:line="240" w:lineRule="auto"/>
              <w:ind w:left="0" w:firstLine="0"/>
              <w:jc w:val="center"/>
              <w:rPr>
                <w:rFonts w:eastAsia="Arial Unicode MS"/>
                <w:color w:val="auto"/>
                <w:sz w:val="18"/>
                <w:szCs w:val="18"/>
              </w:rPr>
            </w:pPr>
            <w:r w:rsidRPr="00400616">
              <w:rPr>
                <w:rFonts w:eastAsia="Arial Unicode MS"/>
                <w:color w:val="auto"/>
                <w:sz w:val="18"/>
                <w:szCs w:val="18"/>
              </w:rPr>
              <w:t>INDICADORES</w:t>
            </w:r>
          </w:p>
        </w:tc>
        <w:tc>
          <w:tcPr>
            <w:tcW w:w="1329" w:type="dxa"/>
            <w:gridSpan w:val="2"/>
          </w:tcPr>
          <w:p w:rsidR="00400616" w:rsidRPr="00400616" w:rsidRDefault="00400616" w:rsidP="00400616">
            <w:pPr>
              <w:spacing w:after="0" w:line="240" w:lineRule="auto"/>
              <w:ind w:left="0" w:firstLine="0"/>
              <w:jc w:val="center"/>
              <w:rPr>
                <w:rFonts w:eastAsia="Arial Unicode MS"/>
                <w:color w:val="auto"/>
                <w:sz w:val="18"/>
                <w:szCs w:val="18"/>
              </w:rPr>
            </w:pPr>
            <w:r w:rsidRPr="00400616">
              <w:rPr>
                <w:rFonts w:eastAsia="Arial Unicode MS"/>
                <w:color w:val="auto"/>
                <w:sz w:val="18"/>
                <w:szCs w:val="18"/>
              </w:rPr>
              <w:t>10</w:t>
            </w:r>
          </w:p>
        </w:tc>
        <w:tc>
          <w:tcPr>
            <w:tcW w:w="1330" w:type="dxa"/>
          </w:tcPr>
          <w:p w:rsidR="00400616" w:rsidRPr="00400616" w:rsidRDefault="00400616" w:rsidP="00400616">
            <w:pPr>
              <w:spacing w:after="0" w:line="240" w:lineRule="auto"/>
              <w:ind w:left="0" w:firstLine="0"/>
              <w:jc w:val="center"/>
              <w:rPr>
                <w:rFonts w:eastAsia="Arial Unicode MS"/>
                <w:color w:val="auto"/>
                <w:sz w:val="18"/>
                <w:szCs w:val="18"/>
              </w:rPr>
            </w:pPr>
            <w:r w:rsidRPr="00400616">
              <w:rPr>
                <w:rFonts w:eastAsia="Arial Unicode MS"/>
                <w:color w:val="auto"/>
                <w:sz w:val="18"/>
                <w:szCs w:val="18"/>
              </w:rPr>
              <w:t>9</w:t>
            </w:r>
          </w:p>
        </w:tc>
        <w:tc>
          <w:tcPr>
            <w:tcW w:w="1332" w:type="dxa"/>
          </w:tcPr>
          <w:p w:rsidR="00400616" w:rsidRPr="00400616" w:rsidRDefault="00400616" w:rsidP="00400616">
            <w:pPr>
              <w:spacing w:after="0" w:line="240" w:lineRule="auto"/>
              <w:ind w:left="0" w:firstLine="0"/>
              <w:jc w:val="center"/>
              <w:rPr>
                <w:rFonts w:eastAsia="Arial Unicode MS"/>
                <w:color w:val="auto"/>
                <w:sz w:val="18"/>
                <w:szCs w:val="18"/>
              </w:rPr>
            </w:pPr>
            <w:r w:rsidRPr="00400616">
              <w:rPr>
                <w:rFonts w:eastAsia="Arial Unicode MS"/>
                <w:color w:val="auto"/>
                <w:sz w:val="18"/>
                <w:szCs w:val="18"/>
              </w:rPr>
              <w:t>8</w:t>
            </w:r>
          </w:p>
        </w:tc>
        <w:tc>
          <w:tcPr>
            <w:tcW w:w="1408" w:type="dxa"/>
          </w:tcPr>
          <w:p w:rsidR="00400616" w:rsidRPr="00400616" w:rsidRDefault="00400616" w:rsidP="00400616">
            <w:pPr>
              <w:spacing w:after="0" w:line="240" w:lineRule="auto"/>
              <w:ind w:left="0" w:firstLine="0"/>
              <w:jc w:val="center"/>
              <w:rPr>
                <w:rFonts w:eastAsia="Arial Unicode MS"/>
                <w:color w:val="auto"/>
                <w:sz w:val="18"/>
                <w:szCs w:val="18"/>
              </w:rPr>
            </w:pPr>
            <w:r w:rsidRPr="00400616">
              <w:rPr>
                <w:rFonts w:eastAsia="Arial Unicode MS"/>
                <w:color w:val="auto"/>
                <w:sz w:val="18"/>
                <w:szCs w:val="18"/>
              </w:rPr>
              <w:t>7</w:t>
            </w:r>
          </w:p>
        </w:tc>
        <w:tc>
          <w:tcPr>
            <w:tcW w:w="1408" w:type="dxa"/>
          </w:tcPr>
          <w:p w:rsidR="00400616" w:rsidRPr="00400616" w:rsidRDefault="00400616" w:rsidP="00400616">
            <w:pPr>
              <w:spacing w:after="0" w:line="240" w:lineRule="auto"/>
              <w:ind w:left="0" w:firstLine="0"/>
              <w:jc w:val="center"/>
              <w:rPr>
                <w:rFonts w:eastAsia="Arial Unicode MS"/>
                <w:color w:val="auto"/>
                <w:sz w:val="18"/>
                <w:szCs w:val="18"/>
              </w:rPr>
            </w:pPr>
            <w:r w:rsidRPr="00400616">
              <w:rPr>
                <w:rFonts w:eastAsia="Arial Unicode MS"/>
                <w:color w:val="auto"/>
                <w:sz w:val="18"/>
                <w:szCs w:val="18"/>
              </w:rPr>
              <w:t>6</w:t>
            </w:r>
          </w:p>
        </w:tc>
      </w:tr>
      <w:tr w:rsidR="00400616" w:rsidRPr="00400616" w:rsidTr="00400616">
        <w:trPr>
          <w:trHeight w:val="30"/>
        </w:trPr>
        <w:tc>
          <w:tcPr>
            <w:tcW w:w="11016" w:type="dxa"/>
            <w:gridSpan w:val="8"/>
            <w:shd w:val="clear" w:color="auto" w:fill="EEECE1"/>
          </w:tcPr>
          <w:p w:rsidR="00400616" w:rsidRPr="00400616" w:rsidRDefault="00400616" w:rsidP="00400616">
            <w:pPr>
              <w:spacing w:after="0" w:line="240" w:lineRule="auto"/>
              <w:ind w:left="0" w:firstLine="0"/>
              <w:rPr>
                <w:rFonts w:eastAsia="Arial Unicode MS"/>
                <w:color w:val="auto"/>
                <w:sz w:val="22"/>
              </w:rPr>
            </w:pPr>
            <w:r w:rsidRPr="00400616">
              <w:rPr>
                <w:b/>
                <w:color w:val="auto"/>
                <w:sz w:val="22"/>
              </w:rPr>
              <w:t>A).- CONTEXTO EXTERNO</w:t>
            </w:r>
          </w:p>
        </w:tc>
      </w:tr>
      <w:tr w:rsidR="00400616" w:rsidRPr="00400616" w:rsidTr="00A8176E">
        <w:trPr>
          <w:trHeight w:val="3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1.- Nombre del jardín de niños</w:t>
            </w:r>
          </w:p>
        </w:tc>
        <w:tc>
          <w:tcPr>
            <w:tcW w:w="1329" w:type="dxa"/>
            <w:gridSpan w:val="2"/>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16 indicadores</w:t>
            </w:r>
          </w:p>
        </w:tc>
        <w:tc>
          <w:tcPr>
            <w:tcW w:w="1330" w:type="dxa"/>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15 indicadores</w:t>
            </w:r>
          </w:p>
        </w:tc>
        <w:tc>
          <w:tcPr>
            <w:tcW w:w="1332" w:type="dxa"/>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14 indicadores</w:t>
            </w:r>
          </w:p>
        </w:tc>
        <w:tc>
          <w:tcPr>
            <w:tcW w:w="1408" w:type="dxa"/>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13 indicadores</w:t>
            </w:r>
          </w:p>
        </w:tc>
        <w:tc>
          <w:tcPr>
            <w:tcW w:w="1408" w:type="dxa"/>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Menciona y describe  12 indicadores o menos</w:t>
            </w:r>
          </w:p>
        </w:tc>
      </w:tr>
      <w:tr w:rsidR="00400616" w:rsidRPr="00400616" w:rsidTr="00A8176E">
        <w:trPr>
          <w:trHeight w:val="3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 xml:space="preserve">2.- Sostenimiento </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3.- Turno</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4.- Clave</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5.- Horario</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6.- Teléfono</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2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7.- Ubicación</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2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8.- Nombre de la supervisora</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2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9.- Nombre de la directora</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2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10.- Nombre de la educadora</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2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11.- Contexto social</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2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12.- Tipo de infraestructura de la institución</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2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13.- Delimitación de la institución</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2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14.- Tipos de vivienda de su alrededor</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2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15.- Servicios públicos con lo que cuenta</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2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16.- Problemáticas sociales</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400616">
        <w:trPr>
          <w:trHeight w:val="30"/>
        </w:trPr>
        <w:tc>
          <w:tcPr>
            <w:tcW w:w="11016" w:type="dxa"/>
            <w:gridSpan w:val="8"/>
            <w:shd w:val="clear" w:color="auto" w:fill="EEECE1"/>
          </w:tcPr>
          <w:p w:rsidR="00400616" w:rsidRPr="00400616" w:rsidRDefault="00400616" w:rsidP="00400616">
            <w:pPr>
              <w:spacing w:after="0" w:line="240" w:lineRule="auto"/>
              <w:ind w:left="0" w:firstLine="0"/>
              <w:rPr>
                <w:rFonts w:eastAsia="Arial Unicode MS"/>
                <w:color w:val="auto"/>
                <w:sz w:val="22"/>
              </w:rPr>
            </w:pPr>
            <w:r w:rsidRPr="00400616">
              <w:rPr>
                <w:b/>
                <w:color w:val="auto"/>
                <w:sz w:val="22"/>
              </w:rPr>
              <w:t>B).- CONTEXTO INTERNO</w:t>
            </w:r>
          </w:p>
        </w:tc>
      </w:tr>
      <w:tr w:rsidR="00400616" w:rsidRPr="00400616" w:rsidTr="00A8176E">
        <w:trPr>
          <w:trHeight w:val="3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1.- Espacios  (número y tipo de aulas, espacios administrativos, anexos escolares, patios, otros espacios, etc.)</w:t>
            </w:r>
          </w:p>
        </w:tc>
        <w:tc>
          <w:tcPr>
            <w:tcW w:w="1329" w:type="dxa"/>
            <w:gridSpan w:val="2"/>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5 indicadores</w:t>
            </w:r>
          </w:p>
        </w:tc>
        <w:tc>
          <w:tcPr>
            <w:tcW w:w="1330" w:type="dxa"/>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4 indicadores</w:t>
            </w:r>
          </w:p>
        </w:tc>
        <w:tc>
          <w:tcPr>
            <w:tcW w:w="1332" w:type="dxa"/>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3 indicadores</w:t>
            </w:r>
          </w:p>
        </w:tc>
        <w:tc>
          <w:tcPr>
            <w:tcW w:w="1408" w:type="dxa"/>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2 indicadores</w:t>
            </w:r>
          </w:p>
        </w:tc>
        <w:tc>
          <w:tcPr>
            <w:tcW w:w="1408" w:type="dxa"/>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solo 1 indicador</w:t>
            </w:r>
          </w:p>
        </w:tc>
      </w:tr>
      <w:tr w:rsidR="00400616" w:rsidRPr="00400616" w:rsidTr="00A8176E">
        <w:trPr>
          <w:trHeight w:val="3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2.- Croquis de la institución</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3.- Organización dentro de la institución (directora, docentes, etc.)</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9" w:type="dxa"/>
            <w:gridSpan w:val="2"/>
          </w:tcPr>
          <w:p w:rsidR="00400616" w:rsidRPr="00400616" w:rsidRDefault="00400616" w:rsidP="00400616">
            <w:pPr>
              <w:spacing w:after="0" w:line="240" w:lineRule="auto"/>
              <w:ind w:left="0" w:firstLine="0"/>
              <w:rPr>
                <w:color w:val="auto"/>
                <w:sz w:val="22"/>
              </w:rPr>
            </w:pPr>
            <w:r w:rsidRPr="00400616">
              <w:rPr>
                <w:color w:val="auto"/>
                <w:sz w:val="22"/>
              </w:rPr>
              <w:t xml:space="preserve">4.- </w:t>
            </w:r>
            <w:r w:rsidRPr="00400616">
              <w:rPr>
                <w:rFonts w:eastAsia="Arial Unicode MS"/>
                <w:color w:val="auto"/>
                <w:sz w:val="22"/>
              </w:rPr>
              <w:t>Total de docentes que laboran en la institución</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9" w:type="dxa"/>
            <w:gridSpan w:val="2"/>
          </w:tcPr>
          <w:p w:rsidR="00400616" w:rsidRPr="00400616" w:rsidRDefault="00400616" w:rsidP="00400616">
            <w:pPr>
              <w:spacing w:after="0" w:line="240" w:lineRule="auto"/>
              <w:ind w:left="0" w:firstLine="0"/>
              <w:rPr>
                <w:color w:val="auto"/>
                <w:sz w:val="22"/>
              </w:rPr>
            </w:pPr>
            <w:r w:rsidRPr="00400616">
              <w:rPr>
                <w:rFonts w:eastAsia="Arial Unicode MS"/>
                <w:color w:val="auto"/>
                <w:sz w:val="22"/>
              </w:rPr>
              <w:t>5.- Forma de organización del plantel educativo</w:t>
            </w:r>
          </w:p>
        </w:tc>
        <w:tc>
          <w:tcPr>
            <w:tcW w:w="1329"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0"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400616">
        <w:trPr>
          <w:trHeight w:val="30"/>
        </w:trPr>
        <w:tc>
          <w:tcPr>
            <w:tcW w:w="11016" w:type="dxa"/>
            <w:gridSpan w:val="8"/>
            <w:shd w:val="clear" w:color="auto" w:fill="EEECE1"/>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b/>
                <w:color w:val="auto"/>
                <w:sz w:val="22"/>
              </w:rPr>
              <w:t>C).- CARACTERÍSTICAS DEL GRUPO</w:t>
            </w:r>
          </w:p>
        </w:tc>
      </w:tr>
      <w:tr w:rsidR="00400616" w:rsidRPr="00400616" w:rsidTr="00A8176E">
        <w:trPr>
          <w:trHeight w:val="30"/>
        </w:trPr>
        <w:tc>
          <w:tcPr>
            <w:tcW w:w="420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1.- Grado, sección</w:t>
            </w:r>
          </w:p>
        </w:tc>
        <w:tc>
          <w:tcPr>
            <w:tcW w:w="1330" w:type="dxa"/>
            <w:gridSpan w:val="2"/>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10 indicadores</w:t>
            </w:r>
          </w:p>
        </w:tc>
        <w:tc>
          <w:tcPr>
            <w:tcW w:w="1336" w:type="dxa"/>
            <w:gridSpan w:val="2"/>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9 indicadores</w:t>
            </w:r>
          </w:p>
        </w:tc>
        <w:tc>
          <w:tcPr>
            <w:tcW w:w="1332" w:type="dxa"/>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8 indicadores</w:t>
            </w:r>
          </w:p>
        </w:tc>
        <w:tc>
          <w:tcPr>
            <w:tcW w:w="1408" w:type="dxa"/>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7 indicadores</w:t>
            </w:r>
          </w:p>
        </w:tc>
        <w:tc>
          <w:tcPr>
            <w:tcW w:w="1408" w:type="dxa"/>
            <w:vMerge w:val="restart"/>
          </w:tcPr>
          <w:p w:rsidR="00400616" w:rsidRPr="00400616" w:rsidRDefault="00400616" w:rsidP="00400616">
            <w:pPr>
              <w:spacing w:after="0" w:line="240" w:lineRule="auto"/>
              <w:ind w:left="0" w:firstLine="0"/>
              <w:jc w:val="center"/>
              <w:rPr>
                <w:rFonts w:eastAsia="Arial Unicode MS"/>
                <w:color w:val="auto"/>
                <w:sz w:val="22"/>
              </w:rPr>
            </w:pPr>
          </w:p>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 xml:space="preserve">Menciona y describe 6 o </w:t>
            </w:r>
            <w:r w:rsidRPr="00400616">
              <w:rPr>
                <w:rFonts w:eastAsia="Arial Unicode MS"/>
                <w:color w:val="auto"/>
                <w:sz w:val="22"/>
              </w:rPr>
              <w:lastRenderedPageBreak/>
              <w:t>menos indicadores</w:t>
            </w:r>
          </w:p>
        </w:tc>
      </w:tr>
      <w:tr w:rsidR="00400616" w:rsidRPr="00400616" w:rsidTr="00A8176E">
        <w:trPr>
          <w:trHeight w:val="30"/>
        </w:trPr>
        <w:tc>
          <w:tcPr>
            <w:tcW w:w="420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2.- Total de niños, niñas y total de alumnos</w:t>
            </w:r>
          </w:p>
        </w:tc>
        <w:tc>
          <w:tcPr>
            <w:tcW w:w="1330"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6"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3.- Porcentaje de asistencia</w:t>
            </w:r>
          </w:p>
        </w:tc>
        <w:tc>
          <w:tcPr>
            <w:tcW w:w="1330"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6"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lastRenderedPageBreak/>
              <w:t>4.- Edades en las que oscilan</w:t>
            </w:r>
          </w:p>
        </w:tc>
        <w:tc>
          <w:tcPr>
            <w:tcW w:w="1330"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6"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lastRenderedPageBreak/>
              <w:t>5.-Características de los niños</w:t>
            </w:r>
          </w:p>
        </w:tc>
        <w:tc>
          <w:tcPr>
            <w:tcW w:w="1330"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6"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6.- Diagnóstico por campo y aspecto</w:t>
            </w:r>
          </w:p>
        </w:tc>
        <w:tc>
          <w:tcPr>
            <w:tcW w:w="1330"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6"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7.- Estilos de aprendizaje de sus alumnos</w:t>
            </w:r>
          </w:p>
        </w:tc>
        <w:tc>
          <w:tcPr>
            <w:tcW w:w="1330"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6"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8.- Actividades desarrolladas para cada estilo de aprendizaje VAK</w:t>
            </w:r>
          </w:p>
        </w:tc>
        <w:tc>
          <w:tcPr>
            <w:tcW w:w="1330"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6"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9.- BAPS que presenta el grupo</w:t>
            </w:r>
          </w:p>
        </w:tc>
        <w:tc>
          <w:tcPr>
            <w:tcW w:w="1330"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6"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20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10.- Interrelaciones entre docentes y padres de familia</w:t>
            </w:r>
          </w:p>
        </w:tc>
        <w:tc>
          <w:tcPr>
            <w:tcW w:w="1330"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6" w:type="dxa"/>
            <w:gridSpan w:val="2"/>
            <w:vMerge/>
          </w:tcPr>
          <w:p w:rsidR="00400616" w:rsidRPr="00400616" w:rsidRDefault="00400616" w:rsidP="00400616">
            <w:pPr>
              <w:spacing w:after="0" w:line="240" w:lineRule="auto"/>
              <w:ind w:left="0" w:firstLine="0"/>
              <w:jc w:val="center"/>
              <w:rPr>
                <w:rFonts w:eastAsia="Arial Unicode MS"/>
                <w:color w:val="auto"/>
                <w:sz w:val="22"/>
              </w:rPr>
            </w:pPr>
          </w:p>
        </w:tc>
        <w:tc>
          <w:tcPr>
            <w:tcW w:w="1332"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408" w:type="dxa"/>
            <w:vMerge/>
          </w:tcPr>
          <w:p w:rsidR="00400616" w:rsidRPr="00400616" w:rsidRDefault="00400616" w:rsidP="00400616">
            <w:pPr>
              <w:spacing w:after="0" w:line="240" w:lineRule="auto"/>
              <w:ind w:left="0" w:firstLine="0"/>
              <w:jc w:val="center"/>
              <w:rPr>
                <w:rFonts w:eastAsia="Arial Unicode MS"/>
                <w:color w:val="auto"/>
                <w:sz w:val="22"/>
              </w:rPr>
            </w:pPr>
          </w:p>
        </w:tc>
      </w:tr>
    </w:tbl>
    <w:p w:rsidR="00400616" w:rsidRPr="00400616" w:rsidRDefault="00400616" w:rsidP="00400616">
      <w:pPr>
        <w:spacing w:after="0" w:line="276" w:lineRule="auto"/>
        <w:ind w:left="0" w:firstLine="0"/>
        <w:rPr>
          <w:rFonts w:eastAsia="Arial Unicode MS"/>
          <w:color w:val="auto"/>
          <w:szCs w:val="24"/>
        </w:rPr>
      </w:pPr>
    </w:p>
    <w:tbl>
      <w:tblPr>
        <w:tblStyle w:val="Tablaconcuadrcula"/>
        <w:tblW w:w="0" w:type="auto"/>
        <w:tblLook w:val="04A0" w:firstRow="1" w:lastRow="0" w:firstColumn="1" w:lastColumn="0" w:noHBand="0" w:noVBand="1"/>
      </w:tblPr>
      <w:tblGrid>
        <w:gridCol w:w="2946"/>
        <w:gridCol w:w="1276"/>
        <w:gridCol w:w="1276"/>
        <w:gridCol w:w="1276"/>
        <w:gridCol w:w="1310"/>
        <w:gridCol w:w="1310"/>
      </w:tblGrid>
      <w:tr w:rsidR="00400616" w:rsidRPr="00400616" w:rsidTr="00400616">
        <w:trPr>
          <w:trHeight w:val="30"/>
        </w:trPr>
        <w:tc>
          <w:tcPr>
            <w:tcW w:w="10790" w:type="dxa"/>
            <w:gridSpan w:val="6"/>
            <w:shd w:val="clear" w:color="auto" w:fill="EEECE1"/>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b/>
                <w:color w:val="auto"/>
                <w:sz w:val="22"/>
              </w:rPr>
              <w:t xml:space="preserve">D) SITUACIÓN DE APRENDIZAJE </w:t>
            </w: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1.- Propósito de la situación didáctica</w:t>
            </w:r>
          </w:p>
        </w:tc>
        <w:tc>
          <w:tcPr>
            <w:tcW w:w="1323"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9 indicadores</w:t>
            </w:r>
          </w:p>
        </w:tc>
        <w:tc>
          <w:tcPr>
            <w:tcW w:w="1323"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8 indicadores</w:t>
            </w:r>
          </w:p>
        </w:tc>
        <w:tc>
          <w:tcPr>
            <w:tcW w:w="1324"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7 indicadores</w:t>
            </w:r>
          </w:p>
        </w:tc>
        <w:tc>
          <w:tcPr>
            <w:tcW w:w="1394"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6 indicadores</w:t>
            </w:r>
          </w:p>
          <w:p w:rsidR="00400616" w:rsidRPr="00400616" w:rsidRDefault="00400616" w:rsidP="00400616">
            <w:pPr>
              <w:spacing w:after="0" w:line="240" w:lineRule="auto"/>
              <w:ind w:left="0" w:firstLine="0"/>
              <w:rPr>
                <w:rFonts w:eastAsia="Arial Unicode MS"/>
                <w:color w:val="auto"/>
                <w:sz w:val="22"/>
              </w:rPr>
            </w:pPr>
          </w:p>
        </w:tc>
        <w:tc>
          <w:tcPr>
            <w:tcW w:w="1394"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5 o menos indicadores</w:t>
            </w: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2.- campo de formación académica/   Organizador curricular 1 Y 2</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3.-Áreas de desarrollo personal y social/ Organizador curricular 1 Y 2</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4.- Momentos de la actividad</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5.-Actividades, organización y consignas</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6.- Recursos</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7.- Día</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8.-Aprendizaje esperados de apoyo</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9.- Adecuaciones curriculares y observaciones</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400616">
        <w:trPr>
          <w:trHeight w:val="30"/>
        </w:trPr>
        <w:tc>
          <w:tcPr>
            <w:tcW w:w="10790" w:type="dxa"/>
            <w:gridSpan w:val="6"/>
            <w:shd w:val="clear" w:color="auto" w:fill="EEECE1"/>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b/>
                <w:color w:val="auto"/>
                <w:sz w:val="22"/>
              </w:rPr>
              <w:t>E) EVALUACIÓN</w:t>
            </w: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1.- Tipo de evaluación realizada</w:t>
            </w:r>
          </w:p>
        </w:tc>
        <w:tc>
          <w:tcPr>
            <w:tcW w:w="1323"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4 indicadores</w:t>
            </w:r>
          </w:p>
        </w:tc>
        <w:tc>
          <w:tcPr>
            <w:tcW w:w="1323"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3  indicadores</w:t>
            </w:r>
          </w:p>
        </w:tc>
        <w:tc>
          <w:tcPr>
            <w:tcW w:w="1324"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2 indicadores</w:t>
            </w:r>
          </w:p>
        </w:tc>
        <w:tc>
          <w:tcPr>
            <w:tcW w:w="1394"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y describe 1indicador</w:t>
            </w:r>
          </w:p>
        </w:tc>
        <w:tc>
          <w:tcPr>
            <w:tcW w:w="1394"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 xml:space="preserve"> No menciona y describe indicadores</w:t>
            </w: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 xml:space="preserve">2- Forma en que utilizó algún instrumento o técnica </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3.- Reacciones de los alumnos</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4.- Reflexión de su intervención docente</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400616">
        <w:trPr>
          <w:trHeight w:val="30"/>
        </w:trPr>
        <w:tc>
          <w:tcPr>
            <w:tcW w:w="10790" w:type="dxa"/>
            <w:gridSpan w:val="6"/>
            <w:shd w:val="clear" w:color="auto" w:fill="EEECE1"/>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b/>
                <w:color w:val="auto"/>
                <w:sz w:val="22"/>
              </w:rPr>
              <w:t>F) VINCULACIÓN DEL CONTEXTO INTERNO CON EL EXTERNO</w:t>
            </w: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1.- Justifica la aplicación de la situación de aprendizaje</w:t>
            </w:r>
          </w:p>
        </w:tc>
        <w:tc>
          <w:tcPr>
            <w:tcW w:w="1323"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e incluye los 3 indicadores</w:t>
            </w:r>
          </w:p>
        </w:tc>
        <w:tc>
          <w:tcPr>
            <w:tcW w:w="1323" w:type="dxa"/>
            <w:vMerge w:val="restart"/>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e incluye 2 indicadores</w:t>
            </w:r>
          </w:p>
        </w:tc>
        <w:tc>
          <w:tcPr>
            <w:tcW w:w="1394" w:type="dxa"/>
            <w:vMerge w:val="restart"/>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val="restart"/>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2"/>
              </w:rPr>
              <w:t>Menciona e incluye solo 1 indicador</w:t>
            </w: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2.- Incluye citas textuales/paráfrasis</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3.- Argumenta de manera personal (confrontar teoría-práctica)</w:t>
            </w: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3"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2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c>
          <w:tcPr>
            <w:tcW w:w="1394" w:type="dxa"/>
            <w:vMerge/>
          </w:tcPr>
          <w:p w:rsidR="00400616" w:rsidRPr="00400616" w:rsidRDefault="00400616" w:rsidP="00400616">
            <w:pPr>
              <w:spacing w:after="0" w:line="240" w:lineRule="auto"/>
              <w:ind w:left="0" w:firstLine="0"/>
              <w:jc w:val="center"/>
              <w:rPr>
                <w:rFonts w:eastAsia="Arial Unicode MS"/>
                <w:color w:val="auto"/>
                <w:sz w:val="22"/>
              </w:rPr>
            </w:pPr>
          </w:p>
        </w:tc>
      </w:tr>
      <w:tr w:rsidR="00400616" w:rsidRPr="00400616" w:rsidTr="00400616">
        <w:trPr>
          <w:trHeight w:val="30"/>
        </w:trPr>
        <w:tc>
          <w:tcPr>
            <w:tcW w:w="10790" w:type="dxa"/>
            <w:gridSpan w:val="6"/>
            <w:shd w:val="clear" w:color="auto" w:fill="EEECE1"/>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b/>
                <w:color w:val="auto"/>
                <w:sz w:val="22"/>
              </w:rPr>
              <w:t>G) ORGANIZACIÓN DE LOS ESPACIOS</w:t>
            </w:r>
          </w:p>
        </w:tc>
      </w:tr>
      <w:tr w:rsidR="00674989" w:rsidRPr="00400616" w:rsidTr="00400616">
        <w:trPr>
          <w:trHeight w:val="30"/>
        </w:trPr>
        <w:tc>
          <w:tcPr>
            <w:tcW w:w="10790" w:type="dxa"/>
            <w:gridSpan w:val="6"/>
            <w:shd w:val="clear" w:color="auto" w:fill="EEECE1"/>
          </w:tcPr>
          <w:p w:rsidR="00674989" w:rsidRPr="00400616" w:rsidRDefault="00674989" w:rsidP="00400616">
            <w:pPr>
              <w:spacing w:after="0" w:line="240" w:lineRule="auto"/>
              <w:ind w:left="0" w:firstLine="0"/>
              <w:rPr>
                <w:rFonts w:eastAsia="Arial Unicode MS"/>
                <w:b/>
                <w:color w:val="auto"/>
                <w:sz w:val="22"/>
              </w:rPr>
            </w:pPr>
          </w:p>
        </w:tc>
      </w:tr>
      <w:tr w:rsidR="00400616" w:rsidRPr="00400616" w:rsidTr="00A8176E">
        <w:trPr>
          <w:trHeight w:val="30"/>
        </w:trPr>
        <w:tc>
          <w:tcPr>
            <w:tcW w:w="4032" w:type="dxa"/>
          </w:tcPr>
          <w:p w:rsidR="00400616" w:rsidRPr="00400616" w:rsidRDefault="00400616" w:rsidP="00400616">
            <w:pPr>
              <w:spacing w:after="0" w:line="240" w:lineRule="auto"/>
              <w:ind w:left="0" w:firstLine="0"/>
              <w:rPr>
                <w:rFonts w:eastAsia="Arial Unicode MS"/>
                <w:color w:val="auto"/>
                <w:sz w:val="22"/>
              </w:rPr>
            </w:pPr>
            <w:r w:rsidRPr="00400616">
              <w:rPr>
                <w:rFonts w:eastAsia="Arial Unicode MS"/>
                <w:color w:val="auto"/>
                <w:sz w:val="22"/>
              </w:rPr>
              <w:t>1.- Menciona  las estrategias utilizadas para cada estilo de aprendizaje</w:t>
            </w:r>
          </w:p>
        </w:tc>
        <w:tc>
          <w:tcPr>
            <w:tcW w:w="1323" w:type="dxa"/>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0"/>
              </w:rPr>
              <w:t>Incluye estrategias para todos los estilos de aprendizaje</w:t>
            </w:r>
          </w:p>
        </w:tc>
        <w:tc>
          <w:tcPr>
            <w:tcW w:w="1323" w:type="dxa"/>
          </w:tcPr>
          <w:p w:rsidR="00400616" w:rsidRPr="00400616" w:rsidRDefault="00400616" w:rsidP="00400616">
            <w:pPr>
              <w:spacing w:after="0" w:line="240" w:lineRule="auto"/>
              <w:ind w:left="0" w:firstLine="0"/>
              <w:jc w:val="center"/>
              <w:rPr>
                <w:rFonts w:eastAsia="Arial Unicode MS"/>
                <w:color w:val="auto"/>
                <w:sz w:val="22"/>
              </w:rPr>
            </w:pPr>
          </w:p>
        </w:tc>
        <w:tc>
          <w:tcPr>
            <w:tcW w:w="1324" w:type="dxa"/>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0"/>
              </w:rPr>
              <w:t>Incluye estrategias para algunos estilos de aprendizaje</w:t>
            </w:r>
          </w:p>
        </w:tc>
        <w:tc>
          <w:tcPr>
            <w:tcW w:w="1394" w:type="dxa"/>
          </w:tcPr>
          <w:p w:rsidR="00400616" w:rsidRPr="00400616" w:rsidRDefault="00400616" w:rsidP="00400616">
            <w:pPr>
              <w:spacing w:after="0" w:line="240" w:lineRule="auto"/>
              <w:ind w:left="0" w:firstLine="0"/>
              <w:jc w:val="center"/>
              <w:rPr>
                <w:rFonts w:eastAsia="Arial Unicode MS"/>
                <w:color w:val="auto"/>
                <w:sz w:val="22"/>
              </w:rPr>
            </w:pPr>
          </w:p>
        </w:tc>
        <w:tc>
          <w:tcPr>
            <w:tcW w:w="1394" w:type="dxa"/>
          </w:tcPr>
          <w:p w:rsidR="00400616" w:rsidRPr="00400616" w:rsidRDefault="00400616" w:rsidP="00400616">
            <w:pPr>
              <w:spacing w:after="0" w:line="240" w:lineRule="auto"/>
              <w:ind w:left="0" w:firstLine="0"/>
              <w:jc w:val="center"/>
              <w:rPr>
                <w:rFonts w:eastAsia="Arial Unicode MS"/>
                <w:color w:val="auto"/>
                <w:sz w:val="22"/>
              </w:rPr>
            </w:pPr>
            <w:r w:rsidRPr="00400616">
              <w:rPr>
                <w:rFonts w:eastAsia="Arial Unicode MS"/>
                <w:color w:val="auto"/>
                <w:sz w:val="20"/>
              </w:rPr>
              <w:t>Solo menciona los estilos de aprendizaje</w:t>
            </w:r>
          </w:p>
        </w:tc>
      </w:tr>
    </w:tbl>
    <w:p w:rsidR="00400616" w:rsidRPr="00400616" w:rsidRDefault="00400616" w:rsidP="00400616">
      <w:pPr>
        <w:spacing w:after="0" w:line="276" w:lineRule="auto"/>
        <w:ind w:left="0" w:firstLine="0"/>
        <w:jc w:val="center"/>
        <w:rPr>
          <w:rFonts w:eastAsia="Arial Unicode MS"/>
          <w:color w:val="auto"/>
          <w:szCs w:val="24"/>
        </w:rPr>
      </w:pPr>
    </w:p>
    <w:tbl>
      <w:tblPr>
        <w:tblStyle w:val="Tablaconcuadrcula1"/>
        <w:tblpPr w:leftFromText="141" w:rightFromText="141" w:vertAnchor="text" w:horzAnchor="margin" w:tblpXSpec="center" w:tblpY="361"/>
        <w:tblW w:w="11165" w:type="dxa"/>
        <w:tblLayout w:type="fixed"/>
        <w:tblLook w:val="04A0" w:firstRow="1" w:lastRow="0" w:firstColumn="1" w:lastColumn="0" w:noHBand="0" w:noVBand="1"/>
      </w:tblPr>
      <w:tblGrid>
        <w:gridCol w:w="1809"/>
        <w:gridCol w:w="2835"/>
        <w:gridCol w:w="3261"/>
        <w:gridCol w:w="3260"/>
      </w:tblGrid>
      <w:tr w:rsidR="004D7B67" w:rsidRPr="00400616" w:rsidTr="004D7B67">
        <w:tc>
          <w:tcPr>
            <w:tcW w:w="1809" w:type="dxa"/>
            <w:shd w:val="clear" w:color="auto" w:fill="EEECE1"/>
          </w:tcPr>
          <w:p w:rsidR="004D7B67" w:rsidRPr="00400616" w:rsidRDefault="004D7B67" w:rsidP="004D7B67">
            <w:pPr>
              <w:spacing w:after="0" w:line="240" w:lineRule="auto"/>
              <w:ind w:left="0" w:firstLine="0"/>
              <w:jc w:val="center"/>
              <w:rPr>
                <w:rFonts w:eastAsia="Arial Unicode MS"/>
                <w:b/>
                <w:color w:val="auto"/>
                <w:sz w:val="22"/>
                <w:szCs w:val="20"/>
              </w:rPr>
            </w:pPr>
            <w:r w:rsidRPr="00400616">
              <w:rPr>
                <w:rFonts w:eastAsia="Arial Unicode MS"/>
                <w:b/>
                <w:color w:val="auto"/>
                <w:sz w:val="22"/>
                <w:szCs w:val="20"/>
              </w:rPr>
              <w:t>INDICADORES</w:t>
            </w:r>
          </w:p>
        </w:tc>
        <w:tc>
          <w:tcPr>
            <w:tcW w:w="2835" w:type="dxa"/>
            <w:shd w:val="clear" w:color="auto" w:fill="EEECE1"/>
          </w:tcPr>
          <w:p w:rsidR="004D7B67" w:rsidRPr="00400616" w:rsidRDefault="004D7B67" w:rsidP="004D7B67">
            <w:pPr>
              <w:spacing w:after="0" w:line="240" w:lineRule="auto"/>
              <w:ind w:left="0" w:firstLine="0"/>
              <w:jc w:val="center"/>
              <w:rPr>
                <w:rFonts w:eastAsia="Arial Unicode MS"/>
                <w:b/>
                <w:color w:val="auto"/>
                <w:sz w:val="22"/>
                <w:szCs w:val="20"/>
              </w:rPr>
            </w:pPr>
            <w:r w:rsidRPr="00400616">
              <w:rPr>
                <w:rFonts w:eastAsia="Arial Unicode MS"/>
                <w:b/>
                <w:color w:val="auto"/>
                <w:sz w:val="22"/>
                <w:szCs w:val="20"/>
              </w:rPr>
              <w:t xml:space="preserve">10  </w:t>
            </w:r>
          </w:p>
        </w:tc>
        <w:tc>
          <w:tcPr>
            <w:tcW w:w="3261" w:type="dxa"/>
            <w:shd w:val="clear" w:color="auto" w:fill="EEECE1"/>
          </w:tcPr>
          <w:p w:rsidR="004D7B67" w:rsidRPr="00400616" w:rsidRDefault="004D7B67" w:rsidP="004D7B67">
            <w:pPr>
              <w:spacing w:after="0" w:line="240" w:lineRule="auto"/>
              <w:ind w:left="0" w:firstLine="0"/>
              <w:jc w:val="center"/>
              <w:rPr>
                <w:rFonts w:eastAsia="Arial Unicode MS"/>
                <w:b/>
                <w:color w:val="auto"/>
                <w:sz w:val="22"/>
                <w:szCs w:val="20"/>
              </w:rPr>
            </w:pPr>
            <w:r w:rsidRPr="00400616">
              <w:rPr>
                <w:rFonts w:eastAsia="Arial Unicode MS"/>
                <w:b/>
                <w:color w:val="auto"/>
                <w:sz w:val="22"/>
                <w:szCs w:val="20"/>
              </w:rPr>
              <w:t xml:space="preserve">8 </w:t>
            </w:r>
          </w:p>
        </w:tc>
        <w:tc>
          <w:tcPr>
            <w:tcW w:w="3260" w:type="dxa"/>
            <w:shd w:val="clear" w:color="auto" w:fill="EEECE1"/>
          </w:tcPr>
          <w:p w:rsidR="004D7B67" w:rsidRPr="00400616" w:rsidRDefault="004D7B67" w:rsidP="004D7B67">
            <w:pPr>
              <w:spacing w:after="0" w:line="240" w:lineRule="auto"/>
              <w:ind w:left="0" w:firstLine="0"/>
              <w:jc w:val="center"/>
              <w:rPr>
                <w:rFonts w:eastAsia="Arial Unicode MS"/>
                <w:b/>
                <w:color w:val="auto"/>
                <w:sz w:val="22"/>
                <w:szCs w:val="20"/>
              </w:rPr>
            </w:pPr>
            <w:r w:rsidRPr="00400616">
              <w:rPr>
                <w:rFonts w:eastAsia="Arial Unicode MS"/>
                <w:b/>
                <w:color w:val="auto"/>
                <w:sz w:val="22"/>
                <w:szCs w:val="20"/>
              </w:rPr>
              <w:t xml:space="preserve">6  </w:t>
            </w:r>
          </w:p>
        </w:tc>
      </w:tr>
      <w:tr w:rsidR="004D7B67" w:rsidRPr="00400616" w:rsidTr="004D7B67">
        <w:trPr>
          <w:trHeight w:val="35"/>
        </w:trPr>
        <w:tc>
          <w:tcPr>
            <w:tcW w:w="1809" w:type="dxa"/>
            <w:vMerge w:val="restart"/>
          </w:tcPr>
          <w:p w:rsidR="004D7B67" w:rsidRPr="00400616" w:rsidRDefault="004D7B67" w:rsidP="004D7B67">
            <w:pPr>
              <w:spacing w:after="0" w:line="240" w:lineRule="auto"/>
              <w:ind w:left="0" w:firstLine="0"/>
              <w:jc w:val="center"/>
              <w:rPr>
                <w:b/>
                <w:color w:val="auto"/>
                <w:sz w:val="22"/>
                <w:szCs w:val="20"/>
              </w:rPr>
            </w:pPr>
            <w:r w:rsidRPr="00400616">
              <w:rPr>
                <w:b/>
                <w:color w:val="auto"/>
                <w:sz w:val="22"/>
                <w:szCs w:val="20"/>
              </w:rPr>
              <w:t>H) HABILIDADES DOCENTES</w:t>
            </w:r>
          </w:p>
          <w:p w:rsidR="004D7B67" w:rsidRPr="00400616" w:rsidRDefault="004D7B67" w:rsidP="004D7B67">
            <w:pPr>
              <w:spacing w:after="0" w:line="240" w:lineRule="auto"/>
              <w:ind w:left="0" w:firstLine="0"/>
              <w:jc w:val="center"/>
              <w:rPr>
                <w:b/>
                <w:color w:val="auto"/>
                <w:sz w:val="22"/>
                <w:szCs w:val="20"/>
              </w:rPr>
            </w:pPr>
          </w:p>
        </w:tc>
        <w:tc>
          <w:tcPr>
            <w:tcW w:w="2835" w:type="dxa"/>
          </w:tcPr>
          <w:p w:rsidR="004D7B67" w:rsidRPr="00400616" w:rsidRDefault="004D7B67" w:rsidP="004D7B67">
            <w:pPr>
              <w:spacing w:after="0" w:line="240" w:lineRule="auto"/>
              <w:ind w:left="0" w:firstLine="0"/>
              <w:jc w:val="both"/>
              <w:rPr>
                <w:b/>
                <w:color w:val="auto"/>
                <w:sz w:val="22"/>
                <w:szCs w:val="20"/>
              </w:rPr>
            </w:pPr>
            <w:r w:rsidRPr="00400616">
              <w:rPr>
                <w:color w:val="auto"/>
                <w:sz w:val="22"/>
                <w:szCs w:val="20"/>
              </w:rPr>
              <w:t>1.- Utiliza lenguaje claro y sencillo</w:t>
            </w:r>
          </w:p>
        </w:tc>
        <w:tc>
          <w:tcPr>
            <w:tcW w:w="3261" w:type="dxa"/>
          </w:tcPr>
          <w:p w:rsidR="004D7B67" w:rsidRPr="00400616" w:rsidRDefault="004D7B67" w:rsidP="004D7B67">
            <w:pPr>
              <w:spacing w:after="0" w:line="240" w:lineRule="auto"/>
              <w:ind w:left="0" w:firstLine="0"/>
              <w:jc w:val="both"/>
              <w:rPr>
                <w:b/>
                <w:color w:val="auto"/>
                <w:sz w:val="22"/>
                <w:szCs w:val="20"/>
              </w:rPr>
            </w:pPr>
            <w:r w:rsidRPr="00400616">
              <w:rPr>
                <w:color w:val="auto"/>
                <w:sz w:val="22"/>
                <w:szCs w:val="20"/>
              </w:rPr>
              <w:t>1.- Utiliza lenguaje claro pero muy elevado</w:t>
            </w:r>
          </w:p>
        </w:tc>
        <w:tc>
          <w:tcPr>
            <w:tcW w:w="3260" w:type="dxa"/>
          </w:tcPr>
          <w:p w:rsidR="004D7B67" w:rsidRPr="00400616" w:rsidRDefault="004D7B67" w:rsidP="004D7B67">
            <w:pPr>
              <w:spacing w:after="0" w:line="240" w:lineRule="auto"/>
              <w:ind w:left="0" w:firstLine="0"/>
              <w:jc w:val="both"/>
              <w:rPr>
                <w:b/>
                <w:color w:val="auto"/>
                <w:sz w:val="22"/>
                <w:szCs w:val="20"/>
              </w:rPr>
            </w:pPr>
            <w:r w:rsidRPr="00400616">
              <w:rPr>
                <w:color w:val="auto"/>
                <w:sz w:val="22"/>
                <w:szCs w:val="20"/>
              </w:rPr>
              <w:t>1.- Su  lenguaje no es  claro ni sencillo</w:t>
            </w:r>
          </w:p>
        </w:tc>
      </w:tr>
      <w:tr w:rsidR="004D7B67" w:rsidRPr="00400616" w:rsidTr="004D7B67">
        <w:trPr>
          <w:trHeight w:val="33"/>
        </w:trPr>
        <w:tc>
          <w:tcPr>
            <w:tcW w:w="1809" w:type="dxa"/>
            <w:vMerge/>
          </w:tcPr>
          <w:p w:rsidR="004D7B67" w:rsidRPr="00400616" w:rsidRDefault="004D7B67" w:rsidP="004D7B67">
            <w:pPr>
              <w:spacing w:after="0" w:line="240" w:lineRule="auto"/>
              <w:ind w:left="0" w:firstLine="0"/>
              <w:jc w:val="center"/>
              <w:rPr>
                <w:b/>
                <w:color w:val="auto"/>
                <w:sz w:val="22"/>
                <w:szCs w:val="20"/>
              </w:rPr>
            </w:pPr>
          </w:p>
        </w:tc>
        <w:tc>
          <w:tcPr>
            <w:tcW w:w="2835"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2.- Promueve la participación de todos los alumnos</w:t>
            </w:r>
          </w:p>
        </w:tc>
        <w:tc>
          <w:tcPr>
            <w:tcW w:w="3261"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2.- Promueve la participación de algunos de  los alumnos</w:t>
            </w:r>
          </w:p>
        </w:tc>
        <w:tc>
          <w:tcPr>
            <w:tcW w:w="3260"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2.- Le hace falta promover la participación de los alumnos</w:t>
            </w:r>
          </w:p>
        </w:tc>
      </w:tr>
      <w:tr w:rsidR="004D7B67" w:rsidRPr="00400616" w:rsidTr="004D7B67">
        <w:trPr>
          <w:trHeight w:val="33"/>
        </w:trPr>
        <w:tc>
          <w:tcPr>
            <w:tcW w:w="1809" w:type="dxa"/>
            <w:vMerge/>
          </w:tcPr>
          <w:p w:rsidR="004D7B67" w:rsidRPr="00400616" w:rsidRDefault="004D7B67" w:rsidP="004D7B67">
            <w:pPr>
              <w:spacing w:after="0" w:line="240" w:lineRule="auto"/>
              <w:ind w:left="0" w:firstLine="0"/>
              <w:jc w:val="center"/>
              <w:rPr>
                <w:b/>
                <w:color w:val="auto"/>
                <w:sz w:val="22"/>
                <w:szCs w:val="20"/>
              </w:rPr>
            </w:pPr>
          </w:p>
        </w:tc>
        <w:tc>
          <w:tcPr>
            <w:tcW w:w="2835"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3.- Domina los contenidos que se abordan</w:t>
            </w:r>
          </w:p>
        </w:tc>
        <w:tc>
          <w:tcPr>
            <w:tcW w:w="3261"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3.- Conoce pero no domina los contenidos que se abordan</w:t>
            </w:r>
          </w:p>
        </w:tc>
        <w:tc>
          <w:tcPr>
            <w:tcW w:w="3260"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3.- No presenta ningún dominio de contenidos</w:t>
            </w:r>
          </w:p>
        </w:tc>
      </w:tr>
      <w:tr w:rsidR="004D7B67" w:rsidRPr="00400616" w:rsidTr="004D7B67">
        <w:trPr>
          <w:trHeight w:val="33"/>
        </w:trPr>
        <w:tc>
          <w:tcPr>
            <w:tcW w:w="1809" w:type="dxa"/>
            <w:vMerge/>
          </w:tcPr>
          <w:p w:rsidR="004D7B67" w:rsidRPr="00400616" w:rsidRDefault="004D7B67" w:rsidP="004D7B67">
            <w:pPr>
              <w:spacing w:after="0" w:line="240" w:lineRule="auto"/>
              <w:ind w:left="0" w:firstLine="0"/>
              <w:jc w:val="center"/>
              <w:rPr>
                <w:b/>
                <w:color w:val="auto"/>
                <w:sz w:val="22"/>
                <w:szCs w:val="20"/>
              </w:rPr>
            </w:pPr>
          </w:p>
        </w:tc>
        <w:tc>
          <w:tcPr>
            <w:tcW w:w="2835"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4.- Utiliza estrategias para orden y control de grupo</w:t>
            </w:r>
          </w:p>
        </w:tc>
        <w:tc>
          <w:tcPr>
            <w:tcW w:w="3261"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4.- No utiliza estrategias para orden y control de grupo</w:t>
            </w:r>
          </w:p>
        </w:tc>
        <w:tc>
          <w:tcPr>
            <w:tcW w:w="3260"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4.- No utiliza estrategias para orden y control de grupo</w:t>
            </w:r>
          </w:p>
        </w:tc>
      </w:tr>
      <w:tr w:rsidR="004D7B67" w:rsidRPr="00400616" w:rsidTr="004D7B67">
        <w:trPr>
          <w:trHeight w:val="33"/>
        </w:trPr>
        <w:tc>
          <w:tcPr>
            <w:tcW w:w="1809" w:type="dxa"/>
            <w:vMerge/>
          </w:tcPr>
          <w:p w:rsidR="004D7B67" w:rsidRPr="00400616" w:rsidRDefault="004D7B67" w:rsidP="004D7B67">
            <w:pPr>
              <w:spacing w:after="0" w:line="240" w:lineRule="auto"/>
              <w:ind w:left="0" w:firstLine="0"/>
              <w:jc w:val="center"/>
              <w:rPr>
                <w:b/>
                <w:color w:val="auto"/>
                <w:sz w:val="22"/>
                <w:szCs w:val="20"/>
              </w:rPr>
            </w:pPr>
          </w:p>
        </w:tc>
        <w:tc>
          <w:tcPr>
            <w:tcW w:w="2835"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5.- Atiende imprevistos de manera óptima</w:t>
            </w:r>
          </w:p>
        </w:tc>
        <w:tc>
          <w:tcPr>
            <w:tcW w:w="3261"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5.-Dificultad para atender imprevistos</w:t>
            </w:r>
          </w:p>
        </w:tc>
        <w:tc>
          <w:tcPr>
            <w:tcW w:w="3260"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5.- Evade los  imprevistos</w:t>
            </w:r>
          </w:p>
        </w:tc>
      </w:tr>
      <w:tr w:rsidR="004D7B67" w:rsidRPr="00400616" w:rsidTr="004D7B67">
        <w:tc>
          <w:tcPr>
            <w:tcW w:w="1809" w:type="dxa"/>
            <w:vMerge w:val="restart"/>
          </w:tcPr>
          <w:p w:rsidR="004D7B67" w:rsidRPr="00400616" w:rsidRDefault="004D7B67" w:rsidP="004D7B67">
            <w:pPr>
              <w:spacing w:after="0" w:line="240" w:lineRule="auto"/>
              <w:ind w:left="0" w:firstLine="0"/>
              <w:jc w:val="center"/>
              <w:rPr>
                <w:rFonts w:eastAsia="Arial Unicode MS"/>
                <w:b/>
                <w:color w:val="auto"/>
                <w:sz w:val="22"/>
                <w:szCs w:val="20"/>
              </w:rPr>
            </w:pPr>
            <w:r w:rsidRPr="00400616">
              <w:rPr>
                <w:b/>
                <w:color w:val="auto"/>
                <w:sz w:val="22"/>
                <w:szCs w:val="20"/>
              </w:rPr>
              <w:t>I) ANÁLISIS ESCRITO</w:t>
            </w:r>
          </w:p>
        </w:tc>
        <w:tc>
          <w:tcPr>
            <w:tcW w:w="2835"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1.- La redacción es clara y coherente</w:t>
            </w:r>
          </w:p>
        </w:tc>
        <w:tc>
          <w:tcPr>
            <w:tcW w:w="3261"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1.- La redacción es clara, sin coherencia</w:t>
            </w:r>
          </w:p>
        </w:tc>
        <w:tc>
          <w:tcPr>
            <w:tcW w:w="3260"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1.- La redacción no es clara ni coherente</w:t>
            </w:r>
          </w:p>
        </w:tc>
      </w:tr>
      <w:tr w:rsidR="004D7B67" w:rsidRPr="00400616" w:rsidTr="004D7B67">
        <w:tc>
          <w:tcPr>
            <w:tcW w:w="1809" w:type="dxa"/>
            <w:vMerge/>
          </w:tcPr>
          <w:p w:rsidR="004D7B67" w:rsidRPr="00400616" w:rsidRDefault="004D7B67" w:rsidP="004D7B67">
            <w:pPr>
              <w:spacing w:after="0" w:line="240" w:lineRule="auto"/>
              <w:ind w:left="0" w:firstLine="0"/>
              <w:jc w:val="center"/>
              <w:rPr>
                <w:b/>
                <w:color w:val="auto"/>
                <w:sz w:val="22"/>
                <w:szCs w:val="20"/>
              </w:rPr>
            </w:pPr>
          </w:p>
        </w:tc>
        <w:tc>
          <w:tcPr>
            <w:tcW w:w="2835"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2.-Incluye mínimo 6 citas textuales/paráfrasis</w:t>
            </w:r>
          </w:p>
        </w:tc>
        <w:tc>
          <w:tcPr>
            <w:tcW w:w="3261"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2.- Incluye mínimo 5 citas textuales/paráfrasis</w:t>
            </w:r>
          </w:p>
        </w:tc>
        <w:tc>
          <w:tcPr>
            <w:tcW w:w="3260"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2.- Incluye mínimo 4 citas textuales/paráfrasis</w:t>
            </w:r>
          </w:p>
        </w:tc>
      </w:tr>
      <w:tr w:rsidR="004D7B67" w:rsidRPr="00400616" w:rsidTr="004D7B67">
        <w:tc>
          <w:tcPr>
            <w:tcW w:w="1809" w:type="dxa"/>
            <w:vMerge/>
          </w:tcPr>
          <w:p w:rsidR="004D7B67" w:rsidRPr="00400616" w:rsidRDefault="004D7B67" w:rsidP="004D7B67">
            <w:pPr>
              <w:spacing w:after="0" w:line="240" w:lineRule="auto"/>
              <w:ind w:left="0" w:firstLine="0"/>
              <w:jc w:val="center"/>
              <w:rPr>
                <w:rFonts w:eastAsia="Arial Unicode MS"/>
                <w:color w:val="auto"/>
                <w:sz w:val="22"/>
                <w:szCs w:val="20"/>
              </w:rPr>
            </w:pPr>
          </w:p>
        </w:tc>
        <w:tc>
          <w:tcPr>
            <w:tcW w:w="2835"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3.- Incluye referencias bibliográficas</w:t>
            </w:r>
          </w:p>
        </w:tc>
        <w:tc>
          <w:tcPr>
            <w:tcW w:w="3261"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3.- No incluye todas las referencias bibliográficas</w:t>
            </w:r>
          </w:p>
        </w:tc>
        <w:tc>
          <w:tcPr>
            <w:tcW w:w="3260"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3.- No incluye ninguna referencias bibliográficas</w:t>
            </w:r>
          </w:p>
        </w:tc>
      </w:tr>
      <w:tr w:rsidR="004D7B67" w:rsidRPr="00400616" w:rsidTr="004D7B67">
        <w:tc>
          <w:tcPr>
            <w:tcW w:w="1809" w:type="dxa"/>
            <w:vMerge/>
          </w:tcPr>
          <w:p w:rsidR="004D7B67" w:rsidRPr="00400616" w:rsidRDefault="004D7B67" w:rsidP="004D7B67">
            <w:pPr>
              <w:spacing w:after="0" w:line="240" w:lineRule="auto"/>
              <w:ind w:left="0" w:firstLine="0"/>
              <w:jc w:val="center"/>
              <w:rPr>
                <w:rFonts w:eastAsia="Arial Unicode MS"/>
                <w:color w:val="auto"/>
                <w:sz w:val="22"/>
                <w:szCs w:val="20"/>
              </w:rPr>
            </w:pPr>
          </w:p>
        </w:tc>
        <w:tc>
          <w:tcPr>
            <w:tcW w:w="2835"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4.- Sin errores ortográficos</w:t>
            </w:r>
          </w:p>
        </w:tc>
        <w:tc>
          <w:tcPr>
            <w:tcW w:w="3261"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4.- De 1 - 5 errores  ortográficos</w:t>
            </w:r>
          </w:p>
        </w:tc>
        <w:tc>
          <w:tcPr>
            <w:tcW w:w="3260"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4.- 6 o más errores  ortográficos</w:t>
            </w:r>
          </w:p>
        </w:tc>
      </w:tr>
      <w:tr w:rsidR="004D7B67" w:rsidRPr="00400616" w:rsidTr="004D7B67">
        <w:trPr>
          <w:trHeight w:val="56"/>
        </w:trPr>
        <w:tc>
          <w:tcPr>
            <w:tcW w:w="1809" w:type="dxa"/>
            <w:vMerge w:val="restart"/>
          </w:tcPr>
          <w:p w:rsidR="004D7B67" w:rsidRPr="00400616" w:rsidRDefault="004D7B67" w:rsidP="004D7B67">
            <w:pPr>
              <w:spacing w:after="0" w:line="240" w:lineRule="auto"/>
              <w:ind w:left="0" w:firstLine="0"/>
              <w:jc w:val="center"/>
              <w:rPr>
                <w:b/>
                <w:color w:val="auto"/>
                <w:sz w:val="22"/>
                <w:szCs w:val="20"/>
              </w:rPr>
            </w:pPr>
            <w:r w:rsidRPr="00400616">
              <w:rPr>
                <w:b/>
                <w:color w:val="auto"/>
                <w:sz w:val="22"/>
                <w:szCs w:val="20"/>
              </w:rPr>
              <w:t>J) GENERALES</w:t>
            </w:r>
          </w:p>
          <w:p w:rsidR="004D7B67" w:rsidRPr="00400616" w:rsidRDefault="004D7B67" w:rsidP="004D7B67">
            <w:pPr>
              <w:spacing w:after="0" w:line="240" w:lineRule="auto"/>
              <w:ind w:left="0" w:firstLine="0"/>
              <w:jc w:val="center"/>
              <w:rPr>
                <w:b/>
                <w:color w:val="auto"/>
                <w:sz w:val="22"/>
                <w:szCs w:val="20"/>
              </w:rPr>
            </w:pPr>
          </w:p>
        </w:tc>
        <w:tc>
          <w:tcPr>
            <w:tcW w:w="2835" w:type="dxa"/>
          </w:tcPr>
          <w:p w:rsidR="004D7B67" w:rsidRPr="00400616" w:rsidRDefault="004D7B67" w:rsidP="004D7B67">
            <w:pPr>
              <w:spacing w:after="0" w:line="240" w:lineRule="auto"/>
              <w:ind w:left="0" w:firstLine="0"/>
              <w:jc w:val="both"/>
              <w:rPr>
                <w:b/>
                <w:color w:val="auto"/>
                <w:sz w:val="22"/>
                <w:szCs w:val="20"/>
              </w:rPr>
            </w:pPr>
            <w:r w:rsidRPr="00400616">
              <w:rPr>
                <w:color w:val="auto"/>
                <w:sz w:val="22"/>
                <w:szCs w:val="20"/>
              </w:rPr>
              <w:t>1.- El video es claro</w:t>
            </w:r>
          </w:p>
        </w:tc>
        <w:tc>
          <w:tcPr>
            <w:tcW w:w="3261" w:type="dxa"/>
          </w:tcPr>
          <w:p w:rsidR="004D7B67" w:rsidRPr="00400616" w:rsidRDefault="004D7B67" w:rsidP="004D7B67">
            <w:pPr>
              <w:spacing w:after="0" w:line="240" w:lineRule="auto"/>
              <w:ind w:left="0" w:firstLine="0"/>
              <w:jc w:val="both"/>
              <w:rPr>
                <w:b/>
                <w:color w:val="auto"/>
                <w:sz w:val="22"/>
                <w:szCs w:val="20"/>
              </w:rPr>
            </w:pPr>
            <w:r w:rsidRPr="00400616">
              <w:rPr>
                <w:color w:val="auto"/>
                <w:sz w:val="22"/>
                <w:szCs w:val="20"/>
              </w:rPr>
              <w:t>1.- El video no tiene nitidez</w:t>
            </w:r>
          </w:p>
        </w:tc>
        <w:tc>
          <w:tcPr>
            <w:tcW w:w="3260" w:type="dxa"/>
          </w:tcPr>
          <w:p w:rsidR="004D7B67" w:rsidRPr="00400616" w:rsidRDefault="004D7B67" w:rsidP="004D7B67">
            <w:pPr>
              <w:spacing w:after="0" w:line="240" w:lineRule="auto"/>
              <w:ind w:left="0" w:firstLine="0"/>
              <w:jc w:val="both"/>
              <w:rPr>
                <w:b/>
                <w:color w:val="auto"/>
                <w:sz w:val="22"/>
                <w:szCs w:val="20"/>
              </w:rPr>
            </w:pPr>
            <w:r w:rsidRPr="00400616">
              <w:rPr>
                <w:color w:val="auto"/>
                <w:sz w:val="22"/>
                <w:szCs w:val="20"/>
              </w:rPr>
              <w:t>1.- El video es fotográfico</w:t>
            </w:r>
          </w:p>
        </w:tc>
      </w:tr>
      <w:tr w:rsidR="004D7B67" w:rsidRPr="00400616" w:rsidTr="004D7B67">
        <w:trPr>
          <w:trHeight w:val="56"/>
        </w:trPr>
        <w:tc>
          <w:tcPr>
            <w:tcW w:w="1809" w:type="dxa"/>
            <w:vMerge/>
          </w:tcPr>
          <w:p w:rsidR="004D7B67" w:rsidRPr="00400616" w:rsidRDefault="004D7B67" w:rsidP="004D7B67">
            <w:pPr>
              <w:spacing w:after="0" w:line="240" w:lineRule="auto"/>
              <w:ind w:left="0" w:firstLine="0"/>
              <w:jc w:val="center"/>
              <w:rPr>
                <w:b/>
                <w:color w:val="auto"/>
                <w:sz w:val="22"/>
                <w:szCs w:val="20"/>
              </w:rPr>
            </w:pPr>
          </w:p>
        </w:tc>
        <w:tc>
          <w:tcPr>
            <w:tcW w:w="2835"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2.-Duración de 20 – 30 min.</w:t>
            </w:r>
          </w:p>
        </w:tc>
        <w:tc>
          <w:tcPr>
            <w:tcW w:w="3261"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2.-Duración de 10 – 19 min.</w:t>
            </w:r>
          </w:p>
        </w:tc>
        <w:tc>
          <w:tcPr>
            <w:tcW w:w="3260"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2.-Duración de menos de 9 min.</w:t>
            </w:r>
          </w:p>
        </w:tc>
      </w:tr>
      <w:tr w:rsidR="004D7B67" w:rsidRPr="00400616" w:rsidTr="004D7B67">
        <w:trPr>
          <w:trHeight w:val="51"/>
        </w:trPr>
        <w:tc>
          <w:tcPr>
            <w:tcW w:w="1809" w:type="dxa"/>
            <w:vMerge/>
          </w:tcPr>
          <w:p w:rsidR="004D7B67" w:rsidRPr="00400616" w:rsidRDefault="004D7B67" w:rsidP="004D7B67">
            <w:pPr>
              <w:spacing w:after="0" w:line="240" w:lineRule="auto"/>
              <w:ind w:left="0" w:firstLine="0"/>
              <w:rPr>
                <w:color w:val="auto"/>
                <w:sz w:val="22"/>
                <w:szCs w:val="20"/>
              </w:rPr>
            </w:pPr>
          </w:p>
        </w:tc>
        <w:tc>
          <w:tcPr>
            <w:tcW w:w="2835"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3.- Tiene claridad de audio</w:t>
            </w:r>
          </w:p>
        </w:tc>
        <w:tc>
          <w:tcPr>
            <w:tcW w:w="3261"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3.- Falta claridad de audio</w:t>
            </w:r>
          </w:p>
        </w:tc>
        <w:tc>
          <w:tcPr>
            <w:tcW w:w="3260"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3.- Baja claridad de audio</w:t>
            </w:r>
          </w:p>
        </w:tc>
      </w:tr>
      <w:tr w:rsidR="004D7B67" w:rsidRPr="00400616" w:rsidTr="004D7B67">
        <w:trPr>
          <w:trHeight w:val="51"/>
        </w:trPr>
        <w:tc>
          <w:tcPr>
            <w:tcW w:w="1809" w:type="dxa"/>
            <w:vMerge/>
          </w:tcPr>
          <w:p w:rsidR="004D7B67" w:rsidRPr="00400616" w:rsidRDefault="004D7B67" w:rsidP="004D7B67">
            <w:pPr>
              <w:spacing w:after="0" w:line="240" w:lineRule="auto"/>
              <w:ind w:left="0" w:firstLine="0"/>
              <w:rPr>
                <w:color w:val="auto"/>
                <w:sz w:val="22"/>
                <w:szCs w:val="20"/>
              </w:rPr>
            </w:pPr>
          </w:p>
        </w:tc>
        <w:tc>
          <w:tcPr>
            <w:tcW w:w="2835"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4.- Entrega el día señalado,  durante la hora del curso</w:t>
            </w:r>
          </w:p>
        </w:tc>
        <w:tc>
          <w:tcPr>
            <w:tcW w:w="3261"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4.- Entrega el día señalado, después de la hora del curso</w:t>
            </w:r>
          </w:p>
        </w:tc>
        <w:tc>
          <w:tcPr>
            <w:tcW w:w="3260" w:type="dxa"/>
          </w:tcPr>
          <w:p w:rsidR="004D7B67" w:rsidRPr="00400616" w:rsidRDefault="004D7B67" w:rsidP="004D7B67">
            <w:pPr>
              <w:spacing w:after="0" w:line="240" w:lineRule="auto"/>
              <w:ind w:left="0" w:firstLine="0"/>
              <w:jc w:val="both"/>
              <w:rPr>
                <w:color w:val="auto"/>
                <w:sz w:val="22"/>
                <w:szCs w:val="20"/>
              </w:rPr>
            </w:pPr>
            <w:r w:rsidRPr="00400616">
              <w:rPr>
                <w:color w:val="auto"/>
                <w:sz w:val="22"/>
                <w:szCs w:val="20"/>
              </w:rPr>
              <w:t xml:space="preserve">4.- Entrega un día después del señalado </w:t>
            </w:r>
          </w:p>
        </w:tc>
      </w:tr>
    </w:tbl>
    <w:p w:rsidR="00515B33" w:rsidRDefault="00515B33" w:rsidP="00030E80">
      <w:pPr>
        <w:ind w:left="0" w:firstLine="0"/>
      </w:pPr>
    </w:p>
    <w:p w:rsidR="00400616" w:rsidRDefault="00400616" w:rsidP="00030E80">
      <w:pPr>
        <w:ind w:left="0" w:firstLine="0"/>
      </w:pPr>
    </w:p>
    <w:sectPr w:rsidR="00400616" w:rsidSect="00400616">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76E" w:rsidRDefault="00A8176E" w:rsidP="007A1F23">
      <w:pPr>
        <w:spacing w:after="0" w:line="240" w:lineRule="auto"/>
      </w:pPr>
      <w:r>
        <w:separator/>
      </w:r>
    </w:p>
  </w:endnote>
  <w:endnote w:type="continuationSeparator" w:id="0">
    <w:p w:rsidR="00A8176E" w:rsidRDefault="00A8176E" w:rsidP="007A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76E" w:rsidRDefault="00A8176E" w:rsidP="007A1F23">
      <w:pPr>
        <w:spacing w:after="0" w:line="240" w:lineRule="auto"/>
      </w:pPr>
      <w:r>
        <w:separator/>
      </w:r>
    </w:p>
  </w:footnote>
  <w:footnote w:type="continuationSeparator" w:id="0">
    <w:p w:rsidR="00A8176E" w:rsidRDefault="00A8176E" w:rsidP="007A1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76E" w:rsidRDefault="00A8176E">
    <w:pPr>
      <w:pStyle w:val="Encabezado"/>
    </w:pPr>
  </w:p>
  <w:p w:rsidR="00A8176E" w:rsidRDefault="00A817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87F4B"/>
    <w:multiLevelType w:val="multilevel"/>
    <w:tmpl w:val="44EA2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552528"/>
    <w:multiLevelType w:val="hybridMultilevel"/>
    <w:tmpl w:val="3042D8CE"/>
    <w:lvl w:ilvl="0" w:tplc="080A0001">
      <w:start w:val="1"/>
      <w:numFmt w:val="bullet"/>
      <w:lvlText w:val=""/>
      <w:lvlJc w:val="left"/>
      <w:pPr>
        <w:ind w:left="720" w:hanging="360"/>
      </w:pPr>
      <w:rPr>
        <w:rFonts w:ascii="Symbol" w:hAnsi="Symbol" w:hint="default"/>
      </w:rPr>
    </w:lvl>
    <w:lvl w:ilvl="1" w:tplc="0C3241C4">
      <w:start w:val="3"/>
      <w:numFmt w:val="bullet"/>
      <w:lvlText w:val="·"/>
      <w:lvlJc w:val="left"/>
      <w:pPr>
        <w:ind w:left="1440" w:hanging="360"/>
      </w:pPr>
      <w:rPr>
        <w:rFonts w:ascii="Times New Roman" w:eastAsia="Times New Roman"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91F34CA"/>
    <w:multiLevelType w:val="hybridMultilevel"/>
    <w:tmpl w:val="33E2DCD0"/>
    <w:lvl w:ilvl="0" w:tplc="080A0001">
      <w:start w:val="1"/>
      <w:numFmt w:val="bullet"/>
      <w:lvlText w:val=""/>
      <w:lvlJc w:val="left"/>
      <w:pPr>
        <w:ind w:left="720" w:hanging="360"/>
      </w:pPr>
      <w:rPr>
        <w:rFonts w:ascii="Symbol" w:hAnsi="Symbol" w:hint="default"/>
      </w:rPr>
    </w:lvl>
    <w:lvl w:ilvl="1" w:tplc="C54215A0">
      <w:start w:val="3"/>
      <w:numFmt w:val="bullet"/>
      <w:lvlText w:val="·"/>
      <w:lvlJc w:val="left"/>
      <w:pPr>
        <w:ind w:left="1440" w:hanging="360"/>
      </w:pPr>
      <w:rPr>
        <w:rFonts w:ascii="Times New Roman" w:eastAsia="Times New Roman"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86C"/>
    <w:rsid w:val="00030E80"/>
    <w:rsid w:val="00077A9D"/>
    <w:rsid w:val="00132360"/>
    <w:rsid w:val="0017454F"/>
    <w:rsid w:val="001B30F1"/>
    <w:rsid w:val="001E03C7"/>
    <w:rsid w:val="002067B0"/>
    <w:rsid w:val="002444E3"/>
    <w:rsid w:val="002477B0"/>
    <w:rsid w:val="002A7A95"/>
    <w:rsid w:val="002C3247"/>
    <w:rsid w:val="0038586C"/>
    <w:rsid w:val="00400616"/>
    <w:rsid w:val="00471556"/>
    <w:rsid w:val="004D0ADE"/>
    <w:rsid w:val="004D7B67"/>
    <w:rsid w:val="00515B33"/>
    <w:rsid w:val="005F101A"/>
    <w:rsid w:val="005F3DB2"/>
    <w:rsid w:val="00650BB5"/>
    <w:rsid w:val="00674989"/>
    <w:rsid w:val="006F497D"/>
    <w:rsid w:val="007764C5"/>
    <w:rsid w:val="00792F36"/>
    <w:rsid w:val="007A1F23"/>
    <w:rsid w:val="007E1E0E"/>
    <w:rsid w:val="00910257"/>
    <w:rsid w:val="00A8176E"/>
    <w:rsid w:val="00C13009"/>
    <w:rsid w:val="00C14B79"/>
    <w:rsid w:val="00D10A05"/>
    <w:rsid w:val="00D33CD8"/>
    <w:rsid w:val="00D80223"/>
    <w:rsid w:val="00E63324"/>
    <w:rsid w:val="00F426ED"/>
    <w:rsid w:val="00FD313D"/>
    <w:rsid w:val="00FE3E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B987E8-84F7-4A0A-8DB0-7FA84622F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86C"/>
    <w:pPr>
      <w:spacing w:after="240" w:line="356" w:lineRule="auto"/>
      <w:ind w:left="708" w:firstLine="698"/>
    </w:pPr>
    <w:rPr>
      <w:rFonts w:ascii="Times New Roman" w:eastAsia="Times New Roman" w:hAnsi="Times New Roman" w:cs="Times New Roman"/>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30E80"/>
    <w:pPr>
      <w:spacing w:after="0" w:line="240" w:lineRule="auto"/>
      <w:ind w:left="708" w:firstLine="698"/>
    </w:pPr>
    <w:rPr>
      <w:rFonts w:ascii="Times New Roman" w:eastAsia="Times New Roman" w:hAnsi="Times New Roman" w:cs="Times New Roman"/>
      <w:color w:val="000000"/>
      <w:sz w:val="24"/>
      <w:lang w:eastAsia="es-MX"/>
    </w:rPr>
  </w:style>
  <w:style w:type="paragraph" w:styleId="NormalWeb">
    <w:name w:val="Normal (Web)"/>
    <w:basedOn w:val="Normal"/>
    <w:uiPriority w:val="99"/>
    <w:semiHidden/>
    <w:unhideWhenUsed/>
    <w:rsid w:val="002C3247"/>
    <w:pPr>
      <w:spacing w:before="100" w:beforeAutospacing="1" w:after="100" w:afterAutospacing="1" w:line="240" w:lineRule="auto"/>
      <w:ind w:left="0" w:firstLine="0"/>
    </w:pPr>
    <w:rPr>
      <w:color w:val="auto"/>
      <w:szCs w:val="24"/>
    </w:rPr>
  </w:style>
  <w:style w:type="paragraph" w:styleId="Encabezado">
    <w:name w:val="header"/>
    <w:basedOn w:val="Normal"/>
    <w:link w:val="EncabezadoCar"/>
    <w:uiPriority w:val="99"/>
    <w:unhideWhenUsed/>
    <w:rsid w:val="007A1F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1F23"/>
    <w:rPr>
      <w:rFonts w:ascii="Times New Roman" w:eastAsia="Times New Roman" w:hAnsi="Times New Roman" w:cs="Times New Roman"/>
      <w:color w:val="000000"/>
      <w:sz w:val="24"/>
      <w:lang w:eastAsia="es-MX"/>
    </w:rPr>
  </w:style>
  <w:style w:type="paragraph" w:styleId="Piedepgina">
    <w:name w:val="footer"/>
    <w:basedOn w:val="Normal"/>
    <w:link w:val="PiedepginaCar"/>
    <w:uiPriority w:val="99"/>
    <w:unhideWhenUsed/>
    <w:rsid w:val="007A1F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1F23"/>
    <w:rPr>
      <w:rFonts w:ascii="Times New Roman" w:eastAsia="Times New Roman" w:hAnsi="Times New Roman" w:cs="Times New Roman"/>
      <w:color w:val="000000"/>
      <w:sz w:val="24"/>
      <w:lang w:eastAsia="es-MX"/>
    </w:rPr>
  </w:style>
  <w:style w:type="character" w:styleId="Hipervnculo">
    <w:name w:val="Hyperlink"/>
    <w:basedOn w:val="Fuentedeprrafopredeter"/>
    <w:uiPriority w:val="99"/>
    <w:unhideWhenUsed/>
    <w:rsid w:val="00E63324"/>
    <w:rPr>
      <w:color w:val="0563C1" w:themeColor="hyperlink"/>
      <w:u w:val="single"/>
    </w:rPr>
  </w:style>
  <w:style w:type="table" w:styleId="Tablaconcuadrcula">
    <w:name w:val="Table Grid"/>
    <w:basedOn w:val="Tablanormal"/>
    <w:uiPriority w:val="59"/>
    <w:rsid w:val="00400616"/>
    <w:pPr>
      <w:spacing w:after="0" w:line="240" w:lineRule="auto"/>
    </w:pPr>
    <w:rPr>
      <w:rFonts w:eastAsia="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400616"/>
    <w:pPr>
      <w:spacing w:after="0" w:line="240" w:lineRule="auto"/>
    </w:pPr>
    <w:rPr>
      <w:rFonts w:eastAsia="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F101A"/>
    <w:pPr>
      <w:spacing w:after="160" w:line="259" w:lineRule="auto"/>
      <w:ind w:left="720" w:firstLine="0"/>
      <w:contextualSpacing/>
    </w:pPr>
    <w:rPr>
      <w:rFonts w:asciiTheme="minorHAnsi" w:eastAsiaTheme="minorHAnsi" w:hAnsiTheme="minorHAnsi" w:cstheme="minorBidi"/>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307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verconlossentidos.blogspot.com/2016/12/que-es-el-bap.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ligeeducar.cl/tan-importante-la-educacion-preescola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unir.net/educacion/revista/noticias/estilos-de-aprendizaje-clasificacion-sensorial-y-propuesta-de-kolb/54920174997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4126</Words>
  <Characters>22695</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DulceyDany</dc:creator>
  <cp:keywords/>
  <dc:description/>
  <cp:lastModifiedBy>Usuario de Windows</cp:lastModifiedBy>
  <cp:revision>3</cp:revision>
  <dcterms:created xsi:type="dcterms:W3CDTF">2018-12-17T00:58:00Z</dcterms:created>
  <dcterms:modified xsi:type="dcterms:W3CDTF">2018-12-17T15:25:00Z</dcterms:modified>
</cp:coreProperties>
</file>