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6D044" w14:textId="77777777" w:rsidR="00B94896" w:rsidRDefault="00B94896" w:rsidP="00B94896">
      <w:pPr>
        <w:jc w:val="center"/>
        <w:rPr>
          <w:b/>
          <w:sz w:val="24"/>
          <w:lang w:val="es-ES_tradnl"/>
        </w:rPr>
      </w:pPr>
      <w:bookmarkStart w:id="0" w:name="_GoBack"/>
      <w:bookmarkEnd w:id="0"/>
      <w:r w:rsidRPr="00B94896">
        <w:rPr>
          <w:b/>
          <w:sz w:val="24"/>
          <w:lang w:val="es-ES_tradnl"/>
        </w:rPr>
        <w:t>RECOMENDACIONES PARA LA ELABORACIÓN DE REACTIVOS</w:t>
      </w:r>
    </w:p>
    <w:p w14:paraId="7E70B883" w14:textId="77777777" w:rsidR="00B94896" w:rsidRDefault="00B94896" w:rsidP="00B94896">
      <w:pPr>
        <w:jc w:val="both"/>
        <w:rPr>
          <w:i/>
          <w:sz w:val="24"/>
          <w:lang w:val="es-ES_tradnl"/>
        </w:rPr>
      </w:pPr>
      <w:r w:rsidRPr="00B94896">
        <w:rPr>
          <w:i/>
          <w:sz w:val="24"/>
          <w:lang w:val="es-ES_tradnl"/>
        </w:rPr>
        <w:t xml:space="preserve">La siguiente relación de recomendaciones </w:t>
      </w:r>
      <w:r>
        <w:rPr>
          <w:i/>
          <w:sz w:val="24"/>
          <w:lang w:val="es-ES_tradnl"/>
        </w:rPr>
        <w:t>puede</w:t>
      </w:r>
      <w:r w:rsidRPr="00B94896">
        <w:rPr>
          <w:i/>
          <w:sz w:val="24"/>
          <w:lang w:val="es-ES_tradnl"/>
        </w:rPr>
        <w:t xml:space="preserve"> ser utilizada por los docentes como una guía al mo</w:t>
      </w:r>
      <w:r>
        <w:rPr>
          <w:i/>
          <w:sz w:val="24"/>
          <w:lang w:val="es-ES_tradnl"/>
        </w:rPr>
        <w:t>mento de elaborar sus reactivos, sin olvidar la revisión de los mismos al interior de los colegiados.</w:t>
      </w:r>
    </w:p>
    <w:p w14:paraId="45636483" w14:textId="77777777" w:rsidR="001846C1" w:rsidRPr="00B94896" w:rsidRDefault="001846C1" w:rsidP="00B94896">
      <w:pPr>
        <w:jc w:val="both"/>
        <w:rPr>
          <w:i/>
          <w:sz w:val="24"/>
          <w:lang w:val="es-ES_tradnl"/>
        </w:rPr>
      </w:pPr>
    </w:p>
    <w:p w14:paraId="1113D739" w14:textId="77777777" w:rsidR="000E24E2" w:rsidRPr="00D24CCD" w:rsidRDefault="00B52070" w:rsidP="00360425">
      <w:pPr>
        <w:pStyle w:val="Prrafodelista"/>
        <w:numPr>
          <w:ilvl w:val="0"/>
          <w:numId w:val="1"/>
        </w:numPr>
      </w:pPr>
      <w:r w:rsidRPr="00360425">
        <w:rPr>
          <w:lang w:val="es-ES_tradnl"/>
        </w:rPr>
        <w:t>Identificar contenidos representativos que favorezcan las competencias del curso.</w:t>
      </w:r>
    </w:p>
    <w:p w14:paraId="4134732F" w14:textId="2852CEF1" w:rsidR="00D24CCD" w:rsidRPr="00D24CCD" w:rsidRDefault="00D24CCD" w:rsidP="00D24CCD">
      <w:pPr>
        <w:numPr>
          <w:ilvl w:val="0"/>
          <w:numId w:val="1"/>
        </w:numPr>
      </w:pPr>
      <w:r w:rsidRPr="00D24CCD">
        <w:t>En casos necesarios, citar autores</w:t>
      </w:r>
      <w:r w:rsidR="00033C58">
        <w:t xml:space="preserve"> (solo apellido y año de la publicación)</w:t>
      </w:r>
      <w:r w:rsidRPr="00D24CCD">
        <w:t xml:space="preserve">, </w:t>
      </w:r>
      <w:r w:rsidRPr="00D24CCD">
        <w:rPr>
          <w:b/>
          <w:bCs/>
        </w:rPr>
        <w:t>no los títulos de las lecturas o los libros</w:t>
      </w:r>
      <w:r w:rsidRPr="00D24CCD">
        <w:t>.</w:t>
      </w:r>
    </w:p>
    <w:p w14:paraId="1433A4DF" w14:textId="77777777" w:rsidR="00D24CCD" w:rsidRPr="00D24CCD" w:rsidRDefault="00D24CCD" w:rsidP="00D24CCD">
      <w:pPr>
        <w:numPr>
          <w:ilvl w:val="0"/>
          <w:numId w:val="1"/>
        </w:numPr>
      </w:pPr>
      <w:r w:rsidRPr="00D24CCD">
        <w:rPr>
          <w:iCs/>
        </w:rPr>
        <w:t>Cuidar no dar la respuesta en la base del reactivo. En el siguiente ejemplo en la base se habla de la pedagogía de la integración y la opción correcta de respuesta dice ocasión de integrar, lo que resulta obvio para el alumno.</w:t>
      </w:r>
    </w:p>
    <w:p w14:paraId="1C48CDD7" w14:textId="77777777" w:rsidR="00D24CCD" w:rsidRPr="00D24CCD" w:rsidRDefault="00D24CCD" w:rsidP="00D24CCD">
      <w:pPr>
        <w:rPr>
          <w:b/>
        </w:rPr>
      </w:pPr>
      <w:r w:rsidRPr="00D24CCD">
        <w:rPr>
          <w:b/>
        </w:rPr>
        <w:t xml:space="preserve">El principio básico de la pedagogía de la </w:t>
      </w:r>
      <w:r w:rsidRPr="00D24CCD">
        <w:rPr>
          <w:b/>
          <w:color w:val="FF0000"/>
        </w:rPr>
        <w:t xml:space="preserve">integración </w:t>
      </w:r>
      <w:r w:rsidRPr="00D24CCD">
        <w:rPr>
          <w:b/>
        </w:rPr>
        <w:t>se basa en:</w:t>
      </w:r>
    </w:p>
    <w:p w14:paraId="300D67E1" w14:textId="77777777" w:rsidR="00D24CCD" w:rsidRPr="00D24CCD" w:rsidRDefault="00D24CCD" w:rsidP="00D24CCD">
      <w:pPr>
        <w:ind w:left="360"/>
        <w:rPr>
          <w:b/>
        </w:rPr>
      </w:pPr>
      <w:r w:rsidRPr="00D24CCD">
        <w:rPr>
          <w:b/>
        </w:rPr>
        <w:t>A  contar con muchos aprendizajes y conocimientos</w:t>
      </w:r>
    </w:p>
    <w:p w14:paraId="0D56F41D" w14:textId="77777777" w:rsidR="00D24CCD" w:rsidRPr="00D24CCD" w:rsidRDefault="00D24CCD" w:rsidP="00D24CCD">
      <w:pPr>
        <w:ind w:left="360"/>
        <w:rPr>
          <w:b/>
        </w:rPr>
      </w:pPr>
      <w:r w:rsidRPr="00D24CCD">
        <w:rPr>
          <w:b/>
        </w:rPr>
        <w:t xml:space="preserve">B  brindar al educando la ocasión de </w:t>
      </w:r>
      <w:r w:rsidRPr="00D24CCD">
        <w:rPr>
          <w:b/>
          <w:color w:val="FF0000"/>
        </w:rPr>
        <w:t>integrar</w:t>
      </w:r>
      <w:r w:rsidRPr="00D24CCD">
        <w:rPr>
          <w:b/>
        </w:rPr>
        <w:t>  sus conocimientos.  XX</w:t>
      </w:r>
    </w:p>
    <w:p w14:paraId="5BDFBA0D" w14:textId="77777777" w:rsidR="00D24CCD" w:rsidRPr="00D24CCD" w:rsidRDefault="00D24CCD" w:rsidP="00D24CCD">
      <w:pPr>
        <w:ind w:left="360"/>
        <w:rPr>
          <w:b/>
        </w:rPr>
      </w:pPr>
      <w:r w:rsidRPr="00D24CCD">
        <w:rPr>
          <w:b/>
        </w:rPr>
        <w:t>C  valorar y contar con elementos necesarios para educar</w:t>
      </w:r>
    </w:p>
    <w:p w14:paraId="30F1636F" w14:textId="77777777" w:rsidR="00D24CCD" w:rsidRDefault="00D24CCD" w:rsidP="00D24CCD">
      <w:pPr>
        <w:ind w:left="360"/>
        <w:rPr>
          <w:b/>
        </w:rPr>
      </w:pPr>
      <w:r w:rsidRPr="00D24CCD">
        <w:rPr>
          <w:b/>
        </w:rPr>
        <w:t>D  proponer diversidad de metodologías educativas</w:t>
      </w:r>
    </w:p>
    <w:p w14:paraId="37806394" w14:textId="77777777" w:rsidR="00D24CCD" w:rsidRDefault="00D24CCD" w:rsidP="00D24CCD">
      <w:pPr>
        <w:ind w:left="360"/>
        <w:rPr>
          <w:b/>
        </w:rPr>
      </w:pPr>
    </w:p>
    <w:p w14:paraId="5378FED4" w14:textId="77777777" w:rsidR="00D24CCD" w:rsidRPr="00D24CCD" w:rsidRDefault="00D24CCD" w:rsidP="00D24CCD">
      <w:pPr>
        <w:pStyle w:val="Prrafodelista"/>
        <w:numPr>
          <w:ilvl w:val="0"/>
          <w:numId w:val="2"/>
        </w:numPr>
        <w:ind w:left="709"/>
      </w:pPr>
      <w:r w:rsidRPr="00D24CCD">
        <w:rPr>
          <w:iCs/>
        </w:rPr>
        <w:t xml:space="preserve">Subir a la base del reactivo las palabras que se </w:t>
      </w:r>
      <w:r w:rsidRPr="00D24CCD">
        <w:rPr>
          <w:iCs/>
          <w:color w:val="FF0000"/>
        </w:rPr>
        <w:t>repitan</w:t>
      </w:r>
      <w:r w:rsidRPr="00D24CCD">
        <w:rPr>
          <w:iCs/>
        </w:rPr>
        <w:t xml:space="preserve"> en las opciones de respuesta</w:t>
      </w:r>
    </w:p>
    <w:p w14:paraId="63D4F197" w14:textId="77777777" w:rsidR="00D24CCD" w:rsidRPr="00360425" w:rsidRDefault="00D24CCD" w:rsidP="00D24CCD">
      <w:pPr>
        <w:pStyle w:val="Prrafodelista"/>
        <w:numPr>
          <w:ilvl w:val="0"/>
          <w:numId w:val="2"/>
        </w:numPr>
        <w:ind w:left="709"/>
        <w:rPr>
          <w:color w:val="0070C0"/>
        </w:rPr>
      </w:pPr>
      <w:r w:rsidRPr="00360425">
        <w:rPr>
          <w:iCs/>
          <w:color w:val="0070C0"/>
        </w:rPr>
        <w:t xml:space="preserve">No repetir </w:t>
      </w:r>
      <w:r w:rsidRPr="00360425">
        <w:rPr>
          <w:bCs/>
          <w:iCs/>
          <w:color w:val="0070C0"/>
        </w:rPr>
        <w:t>distractores</w:t>
      </w:r>
    </w:p>
    <w:p w14:paraId="7B45213E" w14:textId="77777777" w:rsidR="00D24CCD" w:rsidRPr="00D24CCD" w:rsidRDefault="00D24CCD" w:rsidP="00D24CCD">
      <w:pPr>
        <w:rPr>
          <w:b/>
        </w:rPr>
      </w:pPr>
      <w:r w:rsidRPr="00D24CCD">
        <w:rPr>
          <w:b/>
        </w:rPr>
        <w:t xml:space="preserve">La _______________________ se inicia cuando se identifica que, para conocer, los sujetos interpretan a partir de la experiencia y desarrollan formas estructurales o conceptuales para  ______________ la realidad externa a su pensamiento. </w:t>
      </w:r>
    </w:p>
    <w:p w14:paraId="26193D3D" w14:textId="77777777" w:rsidR="00D24CCD" w:rsidRPr="00D24CCD" w:rsidRDefault="00D24CCD" w:rsidP="00D24CCD">
      <w:pPr>
        <w:ind w:left="360"/>
        <w:rPr>
          <w:b/>
        </w:rPr>
      </w:pPr>
      <w:r w:rsidRPr="00D24CCD">
        <w:rPr>
          <w:b/>
        </w:rPr>
        <w:t xml:space="preserve">a) </w:t>
      </w:r>
      <w:r w:rsidRPr="00D24CCD">
        <w:rPr>
          <w:b/>
          <w:color w:val="FF0000"/>
        </w:rPr>
        <w:t xml:space="preserve">Educación  </w:t>
      </w:r>
      <w:r w:rsidRPr="00D24CCD">
        <w:rPr>
          <w:b/>
        </w:rPr>
        <w:t>metodológica – hacer</w:t>
      </w:r>
    </w:p>
    <w:p w14:paraId="314F0E6D" w14:textId="77777777" w:rsidR="00D24CCD" w:rsidRPr="00D24CCD" w:rsidRDefault="00D24CCD" w:rsidP="00D24CCD">
      <w:pPr>
        <w:ind w:left="360"/>
        <w:rPr>
          <w:b/>
        </w:rPr>
      </w:pPr>
      <w:r w:rsidRPr="00D24CCD">
        <w:rPr>
          <w:b/>
        </w:rPr>
        <w:t xml:space="preserve">b) </w:t>
      </w:r>
      <w:r w:rsidRPr="00D24CCD">
        <w:rPr>
          <w:b/>
          <w:color w:val="FF0000"/>
        </w:rPr>
        <w:t>Educación</w:t>
      </w:r>
      <w:r w:rsidRPr="00D24CCD">
        <w:rPr>
          <w:b/>
        </w:rPr>
        <w:t xml:space="preserve"> </w:t>
      </w:r>
      <w:commentRangeStart w:id="1"/>
      <w:r w:rsidRPr="00D24CCD">
        <w:rPr>
          <w:b/>
        </w:rPr>
        <w:t>de</w:t>
      </w:r>
      <w:commentRangeEnd w:id="1"/>
      <w:r>
        <w:rPr>
          <w:rStyle w:val="Refdecomentario"/>
        </w:rPr>
        <w:commentReference w:id="1"/>
      </w:r>
      <w:r w:rsidRPr="00D24CCD">
        <w:rPr>
          <w:b/>
        </w:rPr>
        <w:t xml:space="preserve"> valores – incentivar</w:t>
      </w:r>
    </w:p>
    <w:p w14:paraId="40E92717" w14:textId="77777777" w:rsidR="00D24CCD" w:rsidRPr="00D24CCD" w:rsidRDefault="00D24CCD" w:rsidP="00D24CCD">
      <w:pPr>
        <w:ind w:left="360"/>
        <w:rPr>
          <w:b/>
        </w:rPr>
      </w:pPr>
      <w:r w:rsidRPr="00D24CCD">
        <w:rPr>
          <w:b/>
        </w:rPr>
        <w:t xml:space="preserve">c) </w:t>
      </w:r>
      <w:r w:rsidRPr="00D24CCD">
        <w:rPr>
          <w:b/>
          <w:color w:val="FF0000"/>
        </w:rPr>
        <w:t>Evaluación</w:t>
      </w:r>
      <w:r w:rsidRPr="00D24CCD">
        <w:rPr>
          <w:b/>
        </w:rPr>
        <w:t xml:space="preserve"> de modelo  - </w:t>
      </w:r>
      <w:r w:rsidRPr="00360425">
        <w:rPr>
          <w:b/>
          <w:bCs/>
          <w:color w:val="0070C0"/>
        </w:rPr>
        <w:t>incorporar</w:t>
      </w:r>
      <w:r w:rsidRPr="00D24CCD">
        <w:rPr>
          <w:b/>
          <w:bCs/>
        </w:rPr>
        <w:t> </w:t>
      </w:r>
    </w:p>
    <w:p w14:paraId="4B8D7FBC" w14:textId="77777777" w:rsidR="00D24CCD" w:rsidRDefault="00D24CCD" w:rsidP="00D24CCD">
      <w:pPr>
        <w:ind w:left="360"/>
        <w:rPr>
          <w:b/>
          <w:bCs/>
          <w:color w:val="0070C0"/>
          <w:lang w:val="es-MX"/>
        </w:rPr>
      </w:pPr>
      <w:r w:rsidRPr="00D24CCD">
        <w:rPr>
          <w:b/>
        </w:rPr>
        <w:t xml:space="preserve">d) </w:t>
      </w:r>
      <w:r w:rsidRPr="00D24CCD">
        <w:rPr>
          <w:b/>
          <w:color w:val="FF0000"/>
        </w:rPr>
        <w:t>Educación</w:t>
      </w:r>
      <w:r w:rsidRPr="00D24CCD">
        <w:rPr>
          <w:b/>
        </w:rPr>
        <w:t xml:space="preserve"> en ciencias – </w:t>
      </w:r>
      <w:r w:rsidRPr="00360425">
        <w:rPr>
          <w:b/>
          <w:bCs/>
          <w:color w:val="0070C0"/>
        </w:rPr>
        <w:t xml:space="preserve">incorporar </w:t>
      </w:r>
      <w:r w:rsidRPr="00360425">
        <w:rPr>
          <w:b/>
          <w:bCs/>
          <w:color w:val="0070C0"/>
          <w:lang w:val="es-MX"/>
        </w:rPr>
        <w:t> </w:t>
      </w:r>
    </w:p>
    <w:p w14:paraId="0E6A3C19" w14:textId="77777777" w:rsidR="00360425" w:rsidRDefault="00360425" w:rsidP="00D24CCD">
      <w:pPr>
        <w:ind w:left="360"/>
        <w:rPr>
          <w:b/>
        </w:rPr>
      </w:pPr>
    </w:p>
    <w:p w14:paraId="1C9034AB" w14:textId="77777777" w:rsidR="00360425" w:rsidRPr="00360425" w:rsidRDefault="00360425" w:rsidP="00360425">
      <w:pPr>
        <w:pStyle w:val="Prrafodelista"/>
        <w:numPr>
          <w:ilvl w:val="0"/>
          <w:numId w:val="1"/>
        </w:numPr>
      </w:pPr>
      <w:r w:rsidRPr="00360425">
        <w:rPr>
          <w:iCs/>
          <w:lang w:val="es-MX"/>
        </w:rPr>
        <w:lastRenderedPageBreak/>
        <w:t>Incluir el significado de las siglas en caso de utilizar</w:t>
      </w:r>
    </w:p>
    <w:p w14:paraId="634156B1" w14:textId="77777777" w:rsidR="00360425" w:rsidRPr="00360425" w:rsidRDefault="00360425" w:rsidP="00360425">
      <w:pPr>
        <w:ind w:left="360"/>
        <w:jc w:val="both"/>
        <w:rPr>
          <w:b/>
          <w:iCs/>
        </w:rPr>
      </w:pPr>
      <w:r w:rsidRPr="00360425">
        <w:rPr>
          <w:b/>
          <w:iCs/>
        </w:rPr>
        <w:t xml:space="preserve">Dos tipos de participar en la </w:t>
      </w:r>
      <w:commentRangeStart w:id="2"/>
      <w:proofErr w:type="spellStart"/>
      <w:r w:rsidRPr="00360425">
        <w:rPr>
          <w:b/>
          <w:bCs/>
          <w:iCs/>
        </w:rPr>
        <w:t>zdp</w:t>
      </w:r>
      <w:commentRangeEnd w:id="2"/>
      <w:proofErr w:type="spellEnd"/>
      <w:r w:rsidR="00033C58">
        <w:rPr>
          <w:rStyle w:val="Refdecomentario"/>
        </w:rPr>
        <w:commentReference w:id="2"/>
      </w:r>
      <w:r w:rsidRPr="00360425">
        <w:rPr>
          <w:b/>
          <w:iCs/>
        </w:rPr>
        <w:t>  es de una manera aislada, y otra, de manera grupal. El profesor debe de</w:t>
      </w:r>
      <w:r>
        <w:rPr>
          <w:b/>
          <w:iCs/>
        </w:rPr>
        <w:t xml:space="preserve"> </w:t>
      </w:r>
      <w:r w:rsidRPr="00360425">
        <w:rPr>
          <w:b/>
          <w:iCs/>
        </w:rPr>
        <w:t>____________________</w:t>
      </w:r>
      <w:r>
        <w:rPr>
          <w:b/>
          <w:iCs/>
        </w:rPr>
        <w:t xml:space="preserve"> </w:t>
      </w:r>
      <w:proofErr w:type="spellStart"/>
      <w:r w:rsidRPr="00360425">
        <w:rPr>
          <w:b/>
          <w:iCs/>
        </w:rPr>
        <w:t>de</w:t>
      </w:r>
      <w:proofErr w:type="spellEnd"/>
      <w:r w:rsidRPr="00360425">
        <w:rPr>
          <w:b/>
          <w:iCs/>
        </w:rPr>
        <w:t xml:space="preserve">  los niños antes que él producir interrogantes. Es necesario comenzar la sesión con la puesta en común de las inquietudes de los estudiantes para dirigir la clase. Los profesores deben tener una dirección, pero no deben ser rígidos y deben entregar los aprendizajes que el niño necesite.</w:t>
      </w:r>
    </w:p>
    <w:p w14:paraId="5CA7A495" w14:textId="77777777" w:rsidR="00360425" w:rsidRPr="00360425" w:rsidRDefault="00360425" w:rsidP="00360425">
      <w:pPr>
        <w:ind w:left="360"/>
        <w:jc w:val="both"/>
        <w:rPr>
          <w:b/>
          <w:iCs/>
        </w:rPr>
      </w:pPr>
      <w:r w:rsidRPr="00360425">
        <w:rPr>
          <w:b/>
          <w:iCs/>
        </w:rPr>
        <w:t xml:space="preserve">A.- responder las preguntas </w:t>
      </w:r>
      <w:commentRangeStart w:id="3"/>
      <w:r w:rsidRPr="00360425">
        <w:rPr>
          <w:b/>
          <w:iCs/>
        </w:rPr>
        <w:t>XXX</w:t>
      </w:r>
      <w:commentRangeEnd w:id="3"/>
      <w:r>
        <w:rPr>
          <w:rStyle w:val="Refdecomentario"/>
        </w:rPr>
        <w:commentReference w:id="3"/>
      </w:r>
    </w:p>
    <w:p w14:paraId="2661D1A1" w14:textId="77777777" w:rsidR="00360425" w:rsidRPr="00360425" w:rsidRDefault="00360425" w:rsidP="00360425">
      <w:pPr>
        <w:ind w:left="360"/>
        <w:jc w:val="both"/>
        <w:rPr>
          <w:b/>
          <w:iCs/>
        </w:rPr>
      </w:pPr>
      <w:r w:rsidRPr="00360425">
        <w:rPr>
          <w:b/>
          <w:iCs/>
        </w:rPr>
        <w:t>B,-organizar el salón</w:t>
      </w:r>
    </w:p>
    <w:p w14:paraId="11B3DDBD" w14:textId="77777777" w:rsidR="00360425" w:rsidRPr="00360425" w:rsidRDefault="00360425" w:rsidP="00360425">
      <w:pPr>
        <w:ind w:left="360"/>
        <w:jc w:val="both"/>
        <w:rPr>
          <w:b/>
          <w:iCs/>
        </w:rPr>
      </w:pPr>
      <w:commentRangeStart w:id="4"/>
      <w:r w:rsidRPr="00360425">
        <w:rPr>
          <w:b/>
          <w:iCs/>
        </w:rPr>
        <w:t>C</w:t>
      </w:r>
      <w:commentRangeEnd w:id="4"/>
      <w:r>
        <w:rPr>
          <w:rStyle w:val="Refdecomentario"/>
        </w:rPr>
        <w:commentReference w:id="4"/>
      </w:r>
      <w:r w:rsidRPr="00360425">
        <w:rPr>
          <w:b/>
          <w:iCs/>
        </w:rPr>
        <w:t>.-planear estrategias</w:t>
      </w:r>
    </w:p>
    <w:p w14:paraId="3C4E63BE" w14:textId="77777777" w:rsidR="00360425" w:rsidRPr="00360425" w:rsidRDefault="00360425" w:rsidP="00360425">
      <w:pPr>
        <w:ind w:left="360"/>
        <w:jc w:val="both"/>
        <w:rPr>
          <w:b/>
          <w:iCs/>
        </w:rPr>
      </w:pPr>
      <w:r w:rsidRPr="00360425">
        <w:rPr>
          <w:b/>
          <w:iCs/>
        </w:rPr>
        <w:t>D.-ambientar el salón</w:t>
      </w:r>
    </w:p>
    <w:p w14:paraId="26553FD3" w14:textId="77777777" w:rsidR="00360425" w:rsidRDefault="00360425" w:rsidP="00360425">
      <w:pPr>
        <w:rPr>
          <w:iCs/>
          <w:lang w:val="es-MX"/>
        </w:rPr>
      </w:pPr>
      <w:r w:rsidRPr="00360425">
        <w:rPr>
          <w:iCs/>
          <w:lang w:val="es-MX"/>
        </w:rPr>
        <w:t>5.  Dejar los artículos en la base</w:t>
      </w:r>
      <w:r>
        <w:rPr>
          <w:iCs/>
          <w:lang w:val="es-MX"/>
        </w:rPr>
        <w:t xml:space="preserve"> del reactivo</w:t>
      </w:r>
      <w:r w:rsidR="0062498E">
        <w:rPr>
          <w:iCs/>
          <w:lang w:val="es-MX"/>
        </w:rPr>
        <w:t xml:space="preserve">, estos deben coincidir en </w:t>
      </w:r>
      <w:r w:rsidR="0062498E" w:rsidRPr="005F475C">
        <w:rPr>
          <w:iCs/>
          <w:color w:val="FF0000"/>
          <w:lang w:val="es-MX"/>
        </w:rPr>
        <w:t>género y número</w:t>
      </w:r>
      <w:r w:rsidR="0062498E">
        <w:rPr>
          <w:iCs/>
          <w:lang w:val="es-MX"/>
        </w:rPr>
        <w:t>.</w:t>
      </w:r>
    </w:p>
    <w:p w14:paraId="2F7E464A" w14:textId="77777777" w:rsidR="00360425" w:rsidRPr="00360425" w:rsidRDefault="00360425" w:rsidP="00360425">
      <w:pPr>
        <w:jc w:val="both"/>
        <w:rPr>
          <w:iCs/>
        </w:rPr>
      </w:pPr>
      <w:r w:rsidRPr="00360425">
        <w:rPr>
          <w:iCs/>
        </w:rPr>
        <w:t xml:space="preserve">El alumno, por ende, es un agente que busca encontrar sentido a la situación educativa en la que participa y de la que forma </w:t>
      </w:r>
      <w:proofErr w:type="gramStart"/>
      <w:r w:rsidRPr="00360425">
        <w:rPr>
          <w:iCs/>
        </w:rPr>
        <w:t>parte .</w:t>
      </w:r>
      <w:proofErr w:type="gramEnd"/>
      <w:r w:rsidRPr="00360425">
        <w:rPr>
          <w:iCs/>
        </w:rPr>
        <w:t xml:space="preserve"> De este modo, el foco de interés principal ya no está puesto en el arreglo "de estímulos" o "de los aspectos externos </w:t>
      </w:r>
      <w:proofErr w:type="spellStart"/>
      <w:r w:rsidRPr="00360425">
        <w:rPr>
          <w:iCs/>
        </w:rPr>
        <w:t>contingenciales</w:t>
      </w:r>
      <w:proofErr w:type="spellEnd"/>
      <w:r w:rsidRPr="00360425">
        <w:rPr>
          <w:iCs/>
        </w:rPr>
        <w:t xml:space="preserve">" del escenario escolar ni en los materiales de instrucción o en las actividades del profesor –todos ellos importantes y necesarios en cuanto conforman un sistema complejo, por supuesto–, </w:t>
      </w:r>
      <w:proofErr w:type="spellStart"/>
      <w:r w:rsidRPr="00360425">
        <w:rPr>
          <w:iCs/>
        </w:rPr>
        <w:t>Si no</w:t>
      </w:r>
      <w:proofErr w:type="spellEnd"/>
      <w:r w:rsidRPr="00360425">
        <w:rPr>
          <w:iCs/>
        </w:rPr>
        <w:t xml:space="preserve"> en___________________ quienes a final de cuentas son los principales responsables del aprendizaje conseguido.</w:t>
      </w:r>
    </w:p>
    <w:p w14:paraId="1A5B470C" w14:textId="77777777" w:rsidR="00360425" w:rsidRPr="00360425" w:rsidRDefault="00360425" w:rsidP="00360425">
      <w:pPr>
        <w:jc w:val="both"/>
        <w:rPr>
          <w:iCs/>
        </w:rPr>
      </w:pPr>
      <w:proofErr w:type="gramStart"/>
      <w:r w:rsidRPr="00360425">
        <w:rPr>
          <w:iCs/>
        </w:rPr>
        <w:t xml:space="preserve">A </w:t>
      </w:r>
      <w:commentRangeStart w:id="5"/>
      <w:r w:rsidRPr="00360425">
        <w:rPr>
          <w:b/>
          <w:bCs/>
          <w:iCs/>
        </w:rPr>
        <w:t>el</w:t>
      </w:r>
      <w:commentRangeEnd w:id="5"/>
      <w:r w:rsidR="005F475C">
        <w:rPr>
          <w:rStyle w:val="Refdecomentario"/>
        </w:rPr>
        <w:commentReference w:id="5"/>
      </w:r>
      <w:r w:rsidRPr="00360425">
        <w:rPr>
          <w:b/>
          <w:bCs/>
          <w:iCs/>
        </w:rPr>
        <w:t xml:space="preserve">  </w:t>
      </w:r>
      <w:r w:rsidRPr="00360425">
        <w:rPr>
          <w:iCs/>
        </w:rPr>
        <w:t>maestro</w:t>
      </w:r>
      <w:proofErr w:type="gramEnd"/>
    </w:p>
    <w:p w14:paraId="3AC159BF" w14:textId="77777777" w:rsidR="00360425" w:rsidRPr="00360425" w:rsidRDefault="00360425" w:rsidP="00360425">
      <w:pPr>
        <w:jc w:val="both"/>
        <w:rPr>
          <w:iCs/>
        </w:rPr>
      </w:pPr>
      <w:r w:rsidRPr="00360425">
        <w:rPr>
          <w:iCs/>
        </w:rPr>
        <w:t xml:space="preserve">B </w:t>
      </w:r>
      <w:r w:rsidRPr="00360425">
        <w:rPr>
          <w:b/>
          <w:bCs/>
          <w:iCs/>
        </w:rPr>
        <w:t>los</w:t>
      </w:r>
      <w:r w:rsidRPr="00360425">
        <w:rPr>
          <w:iCs/>
        </w:rPr>
        <w:t xml:space="preserve"> padres de familia</w:t>
      </w:r>
    </w:p>
    <w:p w14:paraId="269CCBAE" w14:textId="77777777" w:rsidR="00360425" w:rsidRPr="00360425" w:rsidRDefault="00360425" w:rsidP="00360425">
      <w:pPr>
        <w:jc w:val="both"/>
        <w:rPr>
          <w:iCs/>
        </w:rPr>
      </w:pPr>
      <w:r w:rsidRPr="00360425">
        <w:rPr>
          <w:iCs/>
        </w:rPr>
        <w:t xml:space="preserve">C </w:t>
      </w:r>
      <w:r w:rsidRPr="00360425">
        <w:rPr>
          <w:b/>
          <w:bCs/>
          <w:iCs/>
        </w:rPr>
        <w:t>el</w:t>
      </w:r>
      <w:r w:rsidRPr="00360425">
        <w:rPr>
          <w:iCs/>
        </w:rPr>
        <w:t xml:space="preserve"> director</w:t>
      </w:r>
    </w:p>
    <w:p w14:paraId="683E9D23" w14:textId="77777777" w:rsidR="00360425" w:rsidRPr="00360425" w:rsidRDefault="00360425" w:rsidP="00360425">
      <w:pPr>
        <w:jc w:val="both"/>
        <w:rPr>
          <w:iCs/>
        </w:rPr>
      </w:pPr>
      <w:r w:rsidRPr="00360425">
        <w:rPr>
          <w:iCs/>
        </w:rPr>
        <w:t xml:space="preserve">D  </w:t>
      </w:r>
      <w:r w:rsidRPr="005F475C">
        <w:rPr>
          <w:b/>
          <w:bCs/>
          <w:iCs/>
          <w:color w:val="FF0000"/>
        </w:rPr>
        <w:t xml:space="preserve">el </w:t>
      </w:r>
      <w:r w:rsidRPr="005F475C">
        <w:rPr>
          <w:iCs/>
          <w:color w:val="FF0000"/>
        </w:rPr>
        <w:t xml:space="preserve">alumno </w:t>
      </w:r>
      <w:commentRangeStart w:id="6"/>
      <w:r w:rsidRPr="00360425">
        <w:rPr>
          <w:iCs/>
        </w:rPr>
        <w:t>XXX</w:t>
      </w:r>
      <w:commentRangeEnd w:id="6"/>
      <w:r w:rsidR="0062498E">
        <w:rPr>
          <w:rStyle w:val="Refdecomentario"/>
        </w:rPr>
        <w:commentReference w:id="6"/>
      </w:r>
    </w:p>
    <w:p w14:paraId="451F3A21" w14:textId="77777777" w:rsidR="0062498E" w:rsidRPr="0062498E" w:rsidRDefault="0062498E" w:rsidP="0062498E">
      <w:pPr>
        <w:pStyle w:val="Prrafodelista"/>
        <w:rPr>
          <w:iCs/>
        </w:rPr>
      </w:pPr>
    </w:p>
    <w:p w14:paraId="415D1B9B" w14:textId="6EE3AFC2" w:rsidR="00033C58" w:rsidRDefault="00033C58" w:rsidP="00033C58">
      <w:pPr>
        <w:pStyle w:val="Prrafodelista"/>
        <w:numPr>
          <w:ilvl w:val="0"/>
          <w:numId w:val="4"/>
        </w:numPr>
        <w:tabs>
          <w:tab w:val="left" w:pos="284"/>
        </w:tabs>
        <w:ind w:left="0" w:hanging="11"/>
        <w:rPr>
          <w:iCs/>
        </w:rPr>
      </w:pPr>
      <w:r>
        <w:rPr>
          <w:iCs/>
        </w:rPr>
        <w:t>Cuidar que la extensión en las opciones de respuesta sea simétrica</w:t>
      </w:r>
      <w:r w:rsidR="00B80B4C">
        <w:rPr>
          <w:iCs/>
        </w:rPr>
        <w:t>s</w:t>
      </w:r>
      <w:r>
        <w:rPr>
          <w:iCs/>
        </w:rPr>
        <w:t xml:space="preserve"> (todas cortas, todas largas o dos y dos):</w:t>
      </w:r>
    </w:p>
    <w:p w14:paraId="2E58F170" w14:textId="4887315C" w:rsidR="00033C58" w:rsidRPr="00033C58" w:rsidRDefault="00033C58" w:rsidP="00033C58">
      <w:pPr>
        <w:rPr>
          <w:iCs/>
        </w:rPr>
      </w:pPr>
      <w:r w:rsidRPr="00033C58">
        <w:rPr>
          <w:i/>
          <w:iCs/>
          <w:lang w:val="es-ES_tradnl"/>
        </w:rPr>
        <w:t>El tipo de proyecto comunitario que ayuda al docente a organizar su intervención efectiva en una comunidad es el de:</w:t>
      </w:r>
    </w:p>
    <w:p w14:paraId="2533100F" w14:textId="77777777" w:rsidR="00033C58" w:rsidRPr="00033C58" w:rsidRDefault="00033C58" w:rsidP="00033C58">
      <w:pPr>
        <w:ind w:left="360"/>
        <w:rPr>
          <w:iCs/>
        </w:rPr>
      </w:pPr>
      <w:r w:rsidRPr="00033C58">
        <w:rPr>
          <w:i/>
          <w:iCs/>
          <w:lang w:val="es-ES_tradnl"/>
        </w:rPr>
        <w:t xml:space="preserve">A </w:t>
      </w:r>
      <w:commentRangeStart w:id="7"/>
      <w:r w:rsidRPr="00033C58">
        <w:rPr>
          <w:i/>
          <w:iCs/>
          <w:lang w:val="es-ES_tradnl"/>
        </w:rPr>
        <w:t>origen</w:t>
      </w:r>
      <w:commentRangeEnd w:id="7"/>
      <w:r w:rsidR="00B80B4C">
        <w:rPr>
          <w:rStyle w:val="Refdecomentario"/>
        </w:rPr>
        <w:commentReference w:id="7"/>
      </w:r>
    </w:p>
    <w:p w14:paraId="32FBD608" w14:textId="77777777" w:rsidR="00033C58" w:rsidRPr="00033C58" w:rsidRDefault="00033C58" w:rsidP="00033C58">
      <w:pPr>
        <w:ind w:left="360"/>
        <w:rPr>
          <w:iCs/>
        </w:rPr>
      </w:pPr>
      <w:r w:rsidRPr="00033C58">
        <w:rPr>
          <w:i/>
          <w:iCs/>
          <w:lang w:val="es-ES_tradnl"/>
        </w:rPr>
        <w:t xml:space="preserve">B las características socioeconómicas </w:t>
      </w:r>
    </w:p>
    <w:p w14:paraId="024ECECC" w14:textId="77777777" w:rsidR="00033C58" w:rsidRPr="00033C58" w:rsidRDefault="00033C58" w:rsidP="00033C58">
      <w:pPr>
        <w:ind w:left="360"/>
        <w:rPr>
          <w:iCs/>
        </w:rPr>
      </w:pPr>
      <w:r w:rsidRPr="00033C58">
        <w:rPr>
          <w:i/>
          <w:iCs/>
          <w:lang w:val="es-ES_tradnl"/>
        </w:rPr>
        <w:lastRenderedPageBreak/>
        <w:t>C intervenciones comunitarias</w:t>
      </w:r>
    </w:p>
    <w:p w14:paraId="24600C14" w14:textId="77777777" w:rsidR="00033C58" w:rsidRPr="00033C58" w:rsidRDefault="00033C58" w:rsidP="00033C58">
      <w:pPr>
        <w:ind w:left="360"/>
        <w:rPr>
          <w:iCs/>
        </w:rPr>
      </w:pPr>
      <w:r w:rsidRPr="00033C58">
        <w:rPr>
          <w:i/>
          <w:iCs/>
          <w:lang w:val="es-ES_tradnl"/>
        </w:rPr>
        <w:t>D la problemática específica XX</w:t>
      </w:r>
    </w:p>
    <w:p w14:paraId="5CA62F0E" w14:textId="77777777" w:rsidR="00033C58" w:rsidRPr="00033C58" w:rsidRDefault="00033C58" w:rsidP="00033C58">
      <w:pPr>
        <w:rPr>
          <w:iCs/>
        </w:rPr>
      </w:pPr>
    </w:p>
    <w:p w14:paraId="28BC1087" w14:textId="6B3EA3C0" w:rsidR="00B80B4C" w:rsidRDefault="00B80B4C" w:rsidP="0062498E">
      <w:pPr>
        <w:pStyle w:val="Prrafodelista"/>
        <w:numPr>
          <w:ilvl w:val="0"/>
          <w:numId w:val="4"/>
        </w:numPr>
        <w:rPr>
          <w:iCs/>
        </w:rPr>
      </w:pPr>
      <w:r>
        <w:rPr>
          <w:iCs/>
        </w:rPr>
        <w:t>En el caso de que la respuesta incluya varias opciones hacer un listado y la combinación de las  mismas, no poner todas las opciones en una sola respuesta. Ejemplo:</w:t>
      </w:r>
    </w:p>
    <w:p w14:paraId="556E2A40" w14:textId="7E57BE7A" w:rsidR="00B80B4C" w:rsidRDefault="00B80B4C" w:rsidP="00B80B4C">
      <w:pPr>
        <w:rPr>
          <w:i/>
          <w:iCs/>
        </w:rPr>
      </w:pPr>
      <w:r>
        <w:rPr>
          <w:i/>
          <w:iCs/>
        </w:rPr>
        <w:t>INCORRECTO:</w:t>
      </w:r>
    </w:p>
    <w:p w14:paraId="1B1145B2" w14:textId="72983D22" w:rsidR="00B80B4C" w:rsidRPr="00B80B4C" w:rsidRDefault="00B80B4C" w:rsidP="00B80B4C">
      <w:pPr>
        <w:rPr>
          <w:iCs/>
        </w:rPr>
      </w:pPr>
      <w:r w:rsidRPr="00B80B4C">
        <w:rPr>
          <w:i/>
          <w:iCs/>
          <w:lang w:val="es-ES_tradnl"/>
        </w:rPr>
        <w:t xml:space="preserve"> </w:t>
      </w:r>
      <w:r w:rsidRPr="00B80B4C">
        <w:rPr>
          <w:i/>
          <w:iCs/>
        </w:rPr>
        <w:t xml:space="preserve">De la lectura </w:t>
      </w:r>
      <w:commentRangeStart w:id="8"/>
      <w:r w:rsidRPr="00B80B4C">
        <w:rPr>
          <w:i/>
          <w:iCs/>
        </w:rPr>
        <w:t xml:space="preserve">“El Taller: un medio para el desarrollo social y humano” </w:t>
      </w:r>
      <w:commentRangeEnd w:id="8"/>
      <w:r>
        <w:rPr>
          <w:rStyle w:val="Refdecomentario"/>
        </w:rPr>
        <w:commentReference w:id="8"/>
      </w:r>
      <w:r w:rsidRPr="00B80B4C">
        <w:rPr>
          <w:i/>
          <w:iCs/>
        </w:rPr>
        <w:t xml:space="preserve">sobre los pasos de la reunión, hay 3  actividades de iniciación, que son: </w:t>
      </w:r>
    </w:p>
    <w:p w14:paraId="00AB6BC0" w14:textId="77777777" w:rsidR="00B80B4C" w:rsidRPr="00B80B4C" w:rsidRDefault="00B80B4C" w:rsidP="00B80B4C">
      <w:pPr>
        <w:ind w:left="360"/>
        <w:rPr>
          <w:iCs/>
        </w:rPr>
      </w:pPr>
      <w:r w:rsidRPr="00B80B4C">
        <w:rPr>
          <w:i/>
          <w:iCs/>
        </w:rPr>
        <w:t xml:space="preserve">A </w:t>
      </w:r>
      <w:commentRangeStart w:id="9"/>
      <w:r w:rsidRPr="00B80B4C">
        <w:rPr>
          <w:i/>
          <w:iCs/>
        </w:rPr>
        <w:t xml:space="preserve">saludo, control de asistencia y control de materiales  </w:t>
      </w:r>
      <w:commentRangeEnd w:id="9"/>
      <w:r>
        <w:rPr>
          <w:rStyle w:val="Refdecomentario"/>
        </w:rPr>
        <w:commentReference w:id="9"/>
      </w:r>
      <w:r w:rsidRPr="00B80B4C">
        <w:rPr>
          <w:i/>
          <w:iCs/>
        </w:rPr>
        <w:t>XX</w:t>
      </w:r>
    </w:p>
    <w:p w14:paraId="4B514D10" w14:textId="77777777" w:rsidR="00B80B4C" w:rsidRPr="00B80B4C" w:rsidRDefault="00B80B4C" w:rsidP="00B80B4C">
      <w:pPr>
        <w:ind w:left="360"/>
        <w:rPr>
          <w:iCs/>
        </w:rPr>
      </w:pPr>
      <w:r w:rsidRPr="00B80B4C">
        <w:rPr>
          <w:i/>
          <w:iCs/>
        </w:rPr>
        <w:t>B inicio, desarrollo y cierre</w:t>
      </w:r>
    </w:p>
    <w:p w14:paraId="09062E04" w14:textId="77777777" w:rsidR="00B80B4C" w:rsidRPr="00B80B4C" w:rsidRDefault="00B80B4C" w:rsidP="00B80B4C">
      <w:pPr>
        <w:ind w:left="360"/>
        <w:rPr>
          <w:iCs/>
        </w:rPr>
      </w:pPr>
      <w:r w:rsidRPr="00B80B4C">
        <w:rPr>
          <w:i/>
          <w:iCs/>
        </w:rPr>
        <w:t>C saludo, presentación y control de asistencia</w:t>
      </w:r>
    </w:p>
    <w:p w14:paraId="4D200E2B" w14:textId="77777777" w:rsidR="00B80B4C" w:rsidRPr="00B80B4C" w:rsidRDefault="00B80B4C" w:rsidP="00B80B4C">
      <w:pPr>
        <w:ind w:left="360"/>
        <w:rPr>
          <w:iCs/>
        </w:rPr>
      </w:pPr>
      <w:r w:rsidRPr="00B80B4C">
        <w:rPr>
          <w:i/>
          <w:iCs/>
        </w:rPr>
        <w:t>D bienvenida, saludo y pase de lista</w:t>
      </w:r>
    </w:p>
    <w:p w14:paraId="1E1A56B8" w14:textId="77777777" w:rsidR="00B80B4C" w:rsidRDefault="00B80B4C" w:rsidP="00B80B4C">
      <w:pPr>
        <w:rPr>
          <w:iCs/>
          <w:lang w:val="es-ES_tradnl"/>
        </w:rPr>
      </w:pPr>
    </w:p>
    <w:p w14:paraId="7A805312" w14:textId="27FFDEFD" w:rsidR="00B80B4C" w:rsidRPr="00B80B4C" w:rsidRDefault="00B80B4C" w:rsidP="00B80B4C">
      <w:pPr>
        <w:rPr>
          <w:b/>
          <w:iCs/>
          <w:lang w:val="es-ES_tradnl"/>
        </w:rPr>
      </w:pPr>
      <w:r w:rsidRPr="00B80B4C">
        <w:rPr>
          <w:b/>
          <w:iCs/>
          <w:lang w:val="es-ES_tradnl"/>
        </w:rPr>
        <w:t>SUGERENCIA</w:t>
      </w:r>
    </w:p>
    <w:p w14:paraId="61CC62BB" w14:textId="67CEC4B5" w:rsidR="00B80B4C" w:rsidRPr="00B80B4C" w:rsidRDefault="00B80B4C" w:rsidP="00B80B4C">
      <w:pPr>
        <w:ind w:left="360"/>
        <w:rPr>
          <w:iCs/>
        </w:rPr>
      </w:pPr>
      <w:r>
        <w:rPr>
          <w:iCs/>
          <w:lang w:val="es-ES_tradnl"/>
        </w:rPr>
        <w:t xml:space="preserve">De acuerdo con </w:t>
      </w:r>
      <w:proofErr w:type="spellStart"/>
      <w:r>
        <w:rPr>
          <w:iCs/>
          <w:lang w:val="es-ES_tradnl"/>
        </w:rPr>
        <w:t>Dunn</w:t>
      </w:r>
      <w:proofErr w:type="spellEnd"/>
      <w:r>
        <w:rPr>
          <w:iCs/>
          <w:lang w:val="es-ES_tradnl"/>
        </w:rPr>
        <w:t xml:space="preserve"> (2000) </w:t>
      </w:r>
      <w:r w:rsidRPr="00B80B4C">
        <w:rPr>
          <w:iCs/>
        </w:rPr>
        <w:t>hay 3  actividades de iniciación</w:t>
      </w:r>
      <w:r>
        <w:rPr>
          <w:iCs/>
        </w:rPr>
        <w:t xml:space="preserve"> para un taller</w:t>
      </w:r>
      <w:r w:rsidRPr="00B80B4C">
        <w:rPr>
          <w:iCs/>
        </w:rPr>
        <w:t xml:space="preserve">, que son: </w:t>
      </w:r>
    </w:p>
    <w:p w14:paraId="78F49B56" w14:textId="77777777" w:rsidR="00B80B4C" w:rsidRPr="00B80B4C" w:rsidRDefault="00B80B4C" w:rsidP="00B80B4C">
      <w:pPr>
        <w:ind w:left="360"/>
        <w:rPr>
          <w:iCs/>
        </w:rPr>
      </w:pPr>
      <w:commentRangeStart w:id="10"/>
      <w:r w:rsidRPr="00B80B4C">
        <w:rPr>
          <w:iCs/>
        </w:rPr>
        <w:t>1 inicio</w:t>
      </w:r>
    </w:p>
    <w:p w14:paraId="5AF838AA" w14:textId="77777777" w:rsidR="00B80B4C" w:rsidRPr="00B80B4C" w:rsidRDefault="00B80B4C" w:rsidP="00B80B4C">
      <w:pPr>
        <w:ind w:left="360"/>
        <w:rPr>
          <w:iCs/>
        </w:rPr>
      </w:pPr>
      <w:r w:rsidRPr="00B80B4C">
        <w:rPr>
          <w:iCs/>
        </w:rPr>
        <w:t>2 saludo</w:t>
      </w:r>
    </w:p>
    <w:p w14:paraId="7FA2A680" w14:textId="77777777" w:rsidR="00B80B4C" w:rsidRPr="00B80B4C" w:rsidRDefault="00B80B4C" w:rsidP="00B80B4C">
      <w:pPr>
        <w:ind w:left="360"/>
        <w:rPr>
          <w:iCs/>
        </w:rPr>
      </w:pPr>
      <w:r w:rsidRPr="00B80B4C">
        <w:rPr>
          <w:iCs/>
        </w:rPr>
        <w:t xml:space="preserve">3 </w:t>
      </w:r>
      <w:proofErr w:type="gramStart"/>
      <w:r w:rsidRPr="00B80B4C">
        <w:rPr>
          <w:iCs/>
        </w:rPr>
        <w:t>presentación</w:t>
      </w:r>
      <w:proofErr w:type="gramEnd"/>
    </w:p>
    <w:p w14:paraId="1DDA670D" w14:textId="77777777" w:rsidR="00B80B4C" w:rsidRPr="00B80B4C" w:rsidRDefault="00B80B4C" w:rsidP="00B80B4C">
      <w:pPr>
        <w:ind w:left="360"/>
        <w:rPr>
          <w:iCs/>
        </w:rPr>
      </w:pPr>
      <w:r w:rsidRPr="00B80B4C">
        <w:rPr>
          <w:iCs/>
        </w:rPr>
        <w:t xml:space="preserve">4 </w:t>
      </w:r>
      <w:proofErr w:type="gramStart"/>
      <w:r w:rsidRPr="00B80B4C">
        <w:rPr>
          <w:iCs/>
        </w:rPr>
        <w:t>control</w:t>
      </w:r>
      <w:proofErr w:type="gramEnd"/>
      <w:r w:rsidRPr="00B80B4C">
        <w:rPr>
          <w:iCs/>
        </w:rPr>
        <w:t xml:space="preserve"> de asistencia </w:t>
      </w:r>
    </w:p>
    <w:p w14:paraId="5EB01C96" w14:textId="77777777" w:rsidR="00B80B4C" w:rsidRPr="00B80B4C" w:rsidRDefault="00B80B4C" w:rsidP="00B80B4C">
      <w:pPr>
        <w:ind w:left="360"/>
        <w:rPr>
          <w:iCs/>
        </w:rPr>
      </w:pPr>
      <w:r w:rsidRPr="00B80B4C">
        <w:rPr>
          <w:iCs/>
        </w:rPr>
        <w:t>5 cierre</w:t>
      </w:r>
    </w:p>
    <w:p w14:paraId="25458F8B" w14:textId="77777777" w:rsidR="00B80B4C" w:rsidRPr="00B80B4C" w:rsidRDefault="00B80B4C" w:rsidP="00B80B4C">
      <w:pPr>
        <w:ind w:left="360"/>
        <w:rPr>
          <w:iCs/>
        </w:rPr>
      </w:pPr>
      <w:r w:rsidRPr="00B80B4C">
        <w:rPr>
          <w:iCs/>
        </w:rPr>
        <w:t xml:space="preserve">6 </w:t>
      </w:r>
      <w:proofErr w:type="gramStart"/>
      <w:r w:rsidRPr="00B80B4C">
        <w:rPr>
          <w:iCs/>
        </w:rPr>
        <w:t>control</w:t>
      </w:r>
      <w:proofErr w:type="gramEnd"/>
      <w:r w:rsidRPr="00B80B4C">
        <w:rPr>
          <w:iCs/>
        </w:rPr>
        <w:t xml:space="preserve"> de materiales </w:t>
      </w:r>
      <w:commentRangeEnd w:id="10"/>
      <w:r>
        <w:rPr>
          <w:rStyle w:val="Refdecomentario"/>
        </w:rPr>
        <w:commentReference w:id="10"/>
      </w:r>
    </w:p>
    <w:p w14:paraId="78A0944B" w14:textId="77777777" w:rsidR="00B80B4C" w:rsidRPr="00B80B4C" w:rsidRDefault="00B80B4C" w:rsidP="00B80B4C">
      <w:pPr>
        <w:ind w:left="360"/>
        <w:rPr>
          <w:iCs/>
        </w:rPr>
      </w:pPr>
      <w:r w:rsidRPr="00B80B4C">
        <w:rPr>
          <w:iCs/>
        </w:rPr>
        <w:t>A  2, 4, 6 XX</w:t>
      </w:r>
    </w:p>
    <w:p w14:paraId="4366086B" w14:textId="77777777" w:rsidR="00B80B4C" w:rsidRPr="00B80B4C" w:rsidRDefault="00B80B4C" w:rsidP="00B80B4C">
      <w:pPr>
        <w:ind w:left="360"/>
        <w:rPr>
          <w:iCs/>
        </w:rPr>
      </w:pPr>
      <w:r w:rsidRPr="00B80B4C">
        <w:rPr>
          <w:iCs/>
          <w:lang w:val="es-ES_tradnl"/>
        </w:rPr>
        <w:t>B  1, 3, 5</w:t>
      </w:r>
    </w:p>
    <w:p w14:paraId="3C5DBE6C" w14:textId="77777777" w:rsidR="00B80B4C" w:rsidRPr="00B80B4C" w:rsidRDefault="00B80B4C" w:rsidP="00B80B4C">
      <w:pPr>
        <w:ind w:left="360"/>
        <w:rPr>
          <w:iCs/>
        </w:rPr>
      </w:pPr>
      <w:r w:rsidRPr="00B80B4C">
        <w:rPr>
          <w:iCs/>
        </w:rPr>
        <w:t xml:space="preserve">C  </w:t>
      </w:r>
      <w:commentRangeStart w:id="11"/>
      <w:r w:rsidRPr="00B80B4C">
        <w:rPr>
          <w:iCs/>
        </w:rPr>
        <w:t>3</w:t>
      </w:r>
      <w:commentRangeEnd w:id="11"/>
      <w:r>
        <w:rPr>
          <w:rStyle w:val="Refdecomentario"/>
        </w:rPr>
        <w:commentReference w:id="11"/>
      </w:r>
      <w:r w:rsidRPr="00B80B4C">
        <w:rPr>
          <w:iCs/>
        </w:rPr>
        <w:t>, 4, 5</w:t>
      </w:r>
    </w:p>
    <w:p w14:paraId="735F0EFF" w14:textId="77777777" w:rsidR="00B80B4C" w:rsidRPr="00B80B4C" w:rsidRDefault="00B80B4C" w:rsidP="00B80B4C">
      <w:pPr>
        <w:ind w:left="360"/>
        <w:rPr>
          <w:iCs/>
        </w:rPr>
      </w:pPr>
      <w:r w:rsidRPr="00B80B4C">
        <w:rPr>
          <w:iCs/>
        </w:rPr>
        <w:t>D  1, 2, 6</w:t>
      </w:r>
    </w:p>
    <w:p w14:paraId="04AFE707" w14:textId="77777777" w:rsidR="00B80B4C" w:rsidRDefault="00B80B4C" w:rsidP="00B80B4C">
      <w:pPr>
        <w:rPr>
          <w:iCs/>
        </w:rPr>
      </w:pPr>
    </w:p>
    <w:p w14:paraId="5A05EBD6" w14:textId="77777777" w:rsidR="0062498E" w:rsidRPr="0062498E" w:rsidRDefault="0062498E" w:rsidP="0062498E">
      <w:pPr>
        <w:pStyle w:val="Prrafodelista"/>
        <w:numPr>
          <w:ilvl w:val="0"/>
          <w:numId w:val="4"/>
        </w:numPr>
        <w:rPr>
          <w:iCs/>
        </w:rPr>
      </w:pPr>
      <w:r w:rsidRPr="0062498E">
        <w:rPr>
          <w:iCs/>
          <w:lang w:val="es-MX"/>
        </w:rPr>
        <w:t>Evitar el uso de sinónimos en los distractores</w:t>
      </w:r>
      <w:r>
        <w:rPr>
          <w:iCs/>
          <w:lang w:val="es-MX"/>
        </w:rPr>
        <w:t>, ya que cualquier respuesta que tenga el mismo significado que la correcta puede ser tomada como tal.</w:t>
      </w:r>
    </w:p>
    <w:p w14:paraId="30356781" w14:textId="77777777" w:rsidR="0062498E" w:rsidRPr="0062498E" w:rsidRDefault="0062498E" w:rsidP="0062498E">
      <w:pPr>
        <w:pStyle w:val="Prrafodelista"/>
        <w:rPr>
          <w:iCs/>
        </w:rPr>
      </w:pPr>
    </w:p>
    <w:p w14:paraId="0BD095E2" w14:textId="77777777" w:rsidR="0062498E" w:rsidRDefault="0062498E" w:rsidP="0062498E">
      <w:pPr>
        <w:pStyle w:val="Prrafodelista"/>
        <w:numPr>
          <w:ilvl w:val="0"/>
          <w:numId w:val="4"/>
        </w:numPr>
        <w:rPr>
          <w:iCs/>
        </w:rPr>
      </w:pPr>
      <w:r w:rsidRPr="0062498E">
        <w:rPr>
          <w:iCs/>
        </w:rPr>
        <w:t xml:space="preserve">Usar mayúsculas en las opciones de respuesta solo cuando sea necesario de </w:t>
      </w:r>
      <w:r>
        <w:rPr>
          <w:iCs/>
        </w:rPr>
        <w:t>acuerdo a la regla ortográfica (nombres propios,  después de puntos o al inicio de la oración).</w:t>
      </w:r>
    </w:p>
    <w:p w14:paraId="5C12C6A8" w14:textId="77777777" w:rsidR="0062498E" w:rsidRPr="0062498E" w:rsidRDefault="0062498E" w:rsidP="0062498E">
      <w:pPr>
        <w:pStyle w:val="Prrafodelista"/>
        <w:rPr>
          <w:iCs/>
        </w:rPr>
      </w:pPr>
    </w:p>
    <w:p w14:paraId="575C06C7" w14:textId="77777777" w:rsidR="0062498E" w:rsidRPr="0062498E" w:rsidRDefault="0062498E" w:rsidP="0062498E">
      <w:pPr>
        <w:pStyle w:val="Prrafodelista"/>
        <w:rPr>
          <w:iCs/>
        </w:rPr>
      </w:pPr>
    </w:p>
    <w:p w14:paraId="007CE1C7" w14:textId="77777777" w:rsidR="0062498E" w:rsidRDefault="0062498E" w:rsidP="0062498E">
      <w:pPr>
        <w:pStyle w:val="Prrafodelista"/>
        <w:numPr>
          <w:ilvl w:val="0"/>
          <w:numId w:val="4"/>
        </w:numPr>
        <w:rPr>
          <w:iCs/>
        </w:rPr>
      </w:pPr>
      <w:r>
        <w:rPr>
          <w:iCs/>
        </w:rPr>
        <w:t>Sintaxis correcta para subir el reactivo a la plataforma:</w:t>
      </w:r>
    </w:p>
    <w:p w14:paraId="51EE4ED5" w14:textId="77777777" w:rsidR="0062498E" w:rsidRDefault="0062498E" w:rsidP="0062498E">
      <w:pPr>
        <w:pStyle w:val="Prrafodelista"/>
        <w:rPr>
          <w:iCs/>
        </w:rPr>
      </w:pPr>
    </w:p>
    <w:p w14:paraId="3E531C6B" w14:textId="77777777" w:rsidR="0062498E" w:rsidRPr="0062498E" w:rsidRDefault="0062498E" w:rsidP="0062498E">
      <w:pPr>
        <w:pStyle w:val="Prrafodelista"/>
        <w:rPr>
          <w:iCs/>
        </w:rPr>
      </w:pPr>
      <w:r w:rsidRPr="0062498E">
        <w:rPr>
          <w:iCs/>
          <w:noProof/>
          <w:lang w:val="es-MX" w:eastAsia="es-MX"/>
        </w:rPr>
        <w:drawing>
          <wp:inline distT="0" distB="0" distL="0" distR="0" wp14:anchorId="17CA746C" wp14:editId="4CE10DAE">
            <wp:extent cx="5400040" cy="2439122"/>
            <wp:effectExtent l="0" t="0" r="0" b="0"/>
            <wp:docPr id="5" name="4 Imagen"/>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a:blip r:embed="rId11" cstate="print"/>
                    <a:srcRect t="29508" r="32671" b="13115"/>
                    <a:stretch>
                      <a:fillRect/>
                    </a:stretch>
                  </pic:blipFill>
                  <pic:spPr bwMode="auto">
                    <a:xfrm>
                      <a:off x="0" y="0"/>
                      <a:ext cx="5400040" cy="2439122"/>
                    </a:xfrm>
                    <a:prstGeom prst="rect">
                      <a:avLst/>
                    </a:prstGeom>
                    <a:noFill/>
                    <a:ln w="9525">
                      <a:noFill/>
                      <a:miter lim="800000"/>
                      <a:headEnd/>
                      <a:tailEnd/>
                    </a:ln>
                  </pic:spPr>
                </pic:pic>
              </a:graphicData>
            </a:graphic>
          </wp:inline>
        </w:drawing>
      </w:r>
    </w:p>
    <w:p w14:paraId="15760E6A" w14:textId="77777777" w:rsidR="00D24CCD" w:rsidRPr="00D24CCD" w:rsidRDefault="00D24CCD" w:rsidP="00D24CCD">
      <w:pPr>
        <w:ind w:left="360"/>
        <w:rPr>
          <w:b/>
        </w:rPr>
      </w:pPr>
    </w:p>
    <w:sectPr w:rsidR="00D24CCD" w:rsidRPr="00D24CCD">
      <w:headerReference w:type="default" r:id="rId12"/>
      <w:footerReference w:type="defaul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UB-ADMON" w:date="2015-02-24T10:42:00Z" w:initials="S">
    <w:p w14:paraId="73D5A79A" w14:textId="77777777" w:rsidR="00D24CCD" w:rsidRDefault="00D24CCD">
      <w:pPr>
        <w:pStyle w:val="Textocomentario"/>
      </w:pPr>
      <w:r>
        <w:rPr>
          <w:rStyle w:val="Refdecomentario"/>
        </w:rPr>
        <w:annotationRef/>
      </w:r>
      <w:r w:rsidR="005F475C">
        <w:t xml:space="preserve">Las preposiciones </w:t>
      </w:r>
      <w:r>
        <w:t xml:space="preserve"> se pasan a la base del reactivo</w:t>
      </w:r>
    </w:p>
  </w:comment>
  <w:comment w:id="2" w:author="enep" w:date="2016-02-23T09:40:00Z" w:initials="e">
    <w:p w14:paraId="0BD9AE13" w14:textId="6305BC8F" w:rsidR="00033C58" w:rsidRDefault="00033C58">
      <w:pPr>
        <w:pStyle w:val="Textocomentario"/>
      </w:pPr>
      <w:r>
        <w:rPr>
          <w:rStyle w:val="Refdecomentario"/>
        </w:rPr>
        <w:annotationRef/>
      </w:r>
      <w:r>
        <w:t>Significado de las siglas</w:t>
      </w:r>
    </w:p>
    <w:p w14:paraId="4067A3DA" w14:textId="77777777" w:rsidR="00033C58" w:rsidRDefault="00033C58">
      <w:pPr>
        <w:pStyle w:val="Textocomentario"/>
      </w:pPr>
    </w:p>
    <w:p w14:paraId="6E1F9609" w14:textId="3A67F635" w:rsidR="00033C58" w:rsidRDefault="00033C58">
      <w:pPr>
        <w:pStyle w:val="Textocomentario"/>
      </w:pPr>
      <w:r>
        <w:t>Zona de desarrollo próximo</w:t>
      </w:r>
    </w:p>
  </w:comment>
  <w:comment w:id="3" w:author="SUB-ADMON" w:date="2015-02-24T09:25:00Z" w:initials="S">
    <w:p w14:paraId="668BB029" w14:textId="77777777" w:rsidR="00360425" w:rsidRDefault="00360425">
      <w:pPr>
        <w:pStyle w:val="Textocomentario"/>
      </w:pPr>
      <w:r>
        <w:rPr>
          <w:rStyle w:val="Refdecomentario"/>
        </w:rPr>
        <w:annotationRef/>
      </w:r>
      <w:r>
        <w:t xml:space="preserve">La respuesta se marca únicamente con dos XX (mayúsculas) </w:t>
      </w:r>
    </w:p>
  </w:comment>
  <w:comment w:id="4" w:author="SUB-ADMON" w:date="2015-02-24T09:24:00Z" w:initials="S">
    <w:p w14:paraId="17F2006B" w14:textId="77777777" w:rsidR="00360425" w:rsidRDefault="00360425">
      <w:pPr>
        <w:pStyle w:val="Textocomentario"/>
      </w:pPr>
      <w:r>
        <w:rPr>
          <w:rStyle w:val="Refdecomentario"/>
        </w:rPr>
        <w:annotationRef/>
      </w:r>
      <w:r>
        <w:t>Las opciones de respuesta solamente se pone A (mayúscula sin punto, coma o paréntesis.</w:t>
      </w:r>
    </w:p>
  </w:comment>
  <w:comment w:id="5" w:author="SUB-ADMON" w:date="2015-02-24T10:42:00Z" w:initials="S">
    <w:p w14:paraId="3A06D573" w14:textId="77777777" w:rsidR="005F475C" w:rsidRDefault="005F475C">
      <w:pPr>
        <w:pStyle w:val="Textocomentario"/>
      </w:pPr>
      <w:r>
        <w:rPr>
          <w:rStyle w:val="Refdecomentario"/>
        </w:rPr>
        <w:annotationRef/>
      </w:r>
      <w:r>
        <w:t>El artículo se elimina de las opciones de respuesta y se pasa a la base del reactivo.</w:t>
      </w:r>
    </w:p>
  </w:comment>
  <w:comment w:id="6" w:author="SUB-ADMON" w:date="2015-02-24T09:27:00Z" w:initials="S">
    <w:p w14:paraId="333768AE" w14:textId="77777777" w:rsidR="0062498E" w:rsidRDefault="0062498E">
      <w:pPr>
        <w:pStyle w:val="Textocomentario"/>
      </w:pPr>
      <w:r>
        <w:rPr>
          <w:rStyle w:val="Refdecomentario"/>
        </w:rPr>
        <w:annotationRef/>
      </w:r>
      <w:r>
        <w:t>Solo dos XX</w:t>
      </w:r>
    </w:p>
  </w:comment>
  <w:comment w:id="7" w:author="enep" w:date="2016-02-23T10:00:00Z" w:initials="e">
    <w:p w14:paraId="057D7CDA" w14:textId="21A88AFC" w:rsidR="00B80B4C" w:rsidRDefault="00B80B4C">
      <w:pPr>
        <w:pStyle w:val="Textocomentario"/>
      </w:pPr>
      <w:r>
        <w:rPr>
          <w:rStyle w:val="Refdecomentario"/>
        </w:rPr>
        <w:annotationRef/>
      </w:r>
      <w:r>
        <w:t xml:space="preserve">Extensión </w:t>
      </w:r>
      <w:proofErr w:type="spellStart"/>
      <w:r>
        <w:t>mas</w:t>
      </w:r>
      <w:proofErr w:type="spellEnd"/>
      <w:r>
        <w:t xml:space="preserve"> corta que las demás</w:t>
      </w:r>
    </w:p>
  </w:comment>
  <w:comment w:id="8" w:author="enep" w:date="2016-02-23T10:04:00Z" w:initials="e">
    <w:p w14:paraId="07333760" w14:textId="7718119C" w:rsidR="00B80B4C" w:rsidRDefault="00B80B4C">
      <w:pPr>
        <w:pStyle w:val="Textocomentario"/>
      </w:pPr>
      <w:r>
        <w:rPr>
          <w:rStyle w:val="Refdecomentario"/>
        </w:rPr>
        <w:annotationRef/>
      </w:r>
      <w:r>
        <w:t>NO SE INCLUYE NOMBRE DE LECTURAS</w:t>
      </w:r>
    </w:p>
  </w:comment>
  <w:comment w:id="9" w:author="enep" w:date="2016-02-23T10:05:00Z" w:initials="e">
    <w:p w14:paraId="71687957" w14:textId="446FDBA7" w:rsidR="00B80B4C" w:rsidRDefault="00B80B4C">
      <w:pPr>
        <w:pStyle w:val="Textocomentario"/>
      </w:pPr>
      <w:r>
        <w:rPr>
          <w:rStyle w:val="Refdecomentario"/>
        </w:rPr>
        <w:annotationRef/>
      </w:r>
      <w:r>
        <w:t>SEPARAR LAS TRES ACTIVIDADES</w:t>
      </w:r>
    </w:p>
  </w:comment>
  <w:comment w:id="10" w:author="enep" w:date="2016-02-23T10:07:00Z" w:initials="e">
    <w:p w14:paraId="025D32D8" w14:textId="69A065B0" w:rsidR="00B80B4C" w:rsidRDefault="00B80B4C">
      <w:pPr>
        <w:pStyle w:val="Textocomentario"/>
      </w:pPr>
      <w:r>
        <w:rPr>
          <w:rStyle w:val="Refdecomentario"/>
        </w:rPr>
        <w:annotationRef/>
      </w:r>
      <w:r>
        <w:t>Listado que incluye 3 opciones correctas y mínimo 2 distractores.</w:t>
      </w:r>
    </w:p>
  </w:comment>
  <w:comment w:id="11" w:author="enep" w:date="2016-02-23T10:07:00Z" w:initials="e">
    <w:p w14:paraId="496A108A" w14:textId="3F016677" w:rsidR="00B80B4C" w:rsidRDefault="00B80B4C">
      <w:pPr>
        <w:pStyle w:val="Textocomentario"/>
      </w:pPr>
      <w:r>
        <w:rPr>
          <w:rStyle w:val="Refdecomentario"/>
        </w:rPr>
        <w:annotationRef/>
      </w:r>
      <w:r>
        <w:t xml:space="preserve">La combinación de respuestas se hace de manera ascendente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D5A79A" w15:done="0"/>
  <w15:commentEx w15:paraId="668BB029" w15:done="0"/>
  <w15:commentEx w15:paraId="17F2006B" w15:done="0"/>
  <w15:commentEx w15:paraId="3A06D573" w15:done="0"/>
  <w15:commentEx w15:paraId="333768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D0373" w14:textId="77777777" w:rsidR="00A1003D" w:rsidRDefault="00A1003D" w:rsidP="00F423F5">
      <w:pPr>
        <w:spacing w:after="0" w:line="240" w:lineRule="auto"/>
      </w:pPr>
      <w:r>
        <w:separator/>
      </w:r>
    </w:p>
  </w:endnote>
  <w:endnote w:type="continuationSeparator" w:id="0">
    <w:p w14:paraId="37508BCB" w14:textId="77777777" w:rsidR="00A1003D" w:rsidRDefault="00A1003D" w:rsidP="00F4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3FBFF" w14:textId="4CBD06D4" w:rsidR="00EA1CE2" w:rsidRDefault="00EA1CE2" w:rsidP="00EA1CE2">
    <w:r w:rsidRPr="001846C1">
      <w:rPr>
        <w:b/>
        <w:i/>
      </w:rPr>
      <w:t>Nota:</w:t>
    </w:r>
    <w:r>
      <w:rPr>
        <w:b/>
        <w:i/>
      </w:rPr>
      <w:t xml:space="preserve"> </w:t>
    </w:r>
    <w:r w:rsidRPr="00EA1CE2">
      <w:rPr>
        <w:i/>
      </w:rPr>
      <w:t xml:space="preserve">Los reactivos </w:t>
    </w:r>
    <w:r>
      <w:rPr>
        <w:i/>
      </w:rPr>
      <w:t>incluidos</w:t>
    </w:r>
    <w:r w:rsidRPr="00EA1CE2">
      <w:rPr>
        <w:i/>
      </w:rPr>
      <w:t xml:space="preserve">  como ejemplo</w:t>
    </w:r>
    <w:r>
      <w:rPr>
        <w:i/>
      </w:rPr>
      <w:t xml:space="preserve"> fueron</w:t>
    </w:r>
    <w:r w:rsidRPr="00EA1CE2">
      <w:rPr>
        <w:i/>
      </w:rPr>
      <w:t xml:space="preserve"> e</w:t>
    </w:r>
    <w:r>
      <w:rPr>
        <w:i/>
      </w:rPr>
      <w:t>laborados por algunos docentes de la ENEP (plan 1999)</w:t>
    </w:r>
  </w:p>
  <w:p w14:paraId="6D89C2EB" w14:textId="23CCEEC7" w:rsidR="00EA1CE2" w:rsidRDefault="00EA1CE2">
    <w:pPr>
      <w:pStyle w:val="Piedepgina"/>
    </w:pPr>
  </w:p>
  <w:p w14:paraId="5B740E77" w14:textId="77777777" w:rsidR="00EA1CE2" w:rsidRDefault="00EA1C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AD10F" w14:textId="77777777" w:rsidR="00A1003D" w:rsidRDefault="00A1003D" w:rsidP="00F423F5">
      <w:pPr>
        <w:spacing w:after="0" w:line="240" w:lineRule="auto"/>
      </w:pPr>
      <w:r>
        <w:separator/>
      </w:r>
    </w:p>
  </w:footnote>
  <w:footnote w:type="continuationSeparator" w:id="0">
    <w:p w14:paraId="0565F231" w14:textId="77777777" w:rsidR="00A1003D" w:rsidRDefault="00A1003D" w:rsidP="00F42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61"/>
      <w:gridCol w:w="1673"/>
    </w:tblGrid>
    <w:tr w:rsidR="00F423F5" w14:paraId="2F9D7FC9" w14:textId="77777777" w:rsidTr="00485E03">
      <w:trPr>
        <w:trHeight w:val="288"/>
      </w:trPr>
      <w:sdt>
        <w:sdtPr>
          <w:rPr>
            <w:rFonts w:asciiTheme="majorHAnsi" w:eastAsiaTheme="majorEastAsia" w:hAnsiTheme="majorHAnsi" w:cstheme="majorBidi"/>
            <w:sz w:val="32"/>
            <w:szCs w:val="36"/>
          </w:rPr>
          <w:alias w:val="Título"/>
          <w:id w:val="77761602"/>
          <w:placeholder>
            <w:docPart w:val="72E48AE7A0EC4880B6F961C39F793604"/>
          </w:placeholder>
          <w:dataBinding w:prefixMappings="xmlns:ns0='http://schemas.openxmlformats.org/package/2006/metadata/core-properties' xmlns:ns1='http://purl.org/dc/elements/1.1/'" w:xpath="/ns0:coreProperties[1]/ns1:title[1]" w:storeItemID="{6C3C8BC8-F283-45AE-878A-BAB7291924A1}"/>
          <w:text/>
        </w:sdtPr>
        <w:sdtEndPr/>
        <w:sdtContent>
          <w:tc>
            <w:tcPr>
              <w:tcW w:w="7061" w:type="dxa"/>
            </w:tcPr>
            <w:p w14:paraId="7706F08E" w14:textId="77777777" w:rsidR="00F423F5" w:rsidRDefault="00F423F5">
              <w:pPr>
                <w:pStyle w:val="Encabezado"/>
                <w:jc w:val="right"/>
                <w:rPr>
                  <w:rFonts w:asciiTheme="majorHAnsi" w:eastAsiaTheme="majorEastAsia" w:hAnsiTheme="majorHAnsi" w:cstheme="majorBidi"/>
                  <w:sz w:val="36"/>
                  <w:szCs w:val="36"/>
                </w:rPr>
              </w:pPr>
              <w:r w:rsidRPr="00485E03">
                <w:rPr>
                  <w:rFonts w:asciiTheme="majorHAnsi" w:eastAsiaTheme="majorEastAsia" w:hAnsiTheme="majorHAnsi" w:cstheme="majorBidi"/>
                  <w:sz w:val="32"/>
                  <w:szCs w:val="36"/>
                </w:rPr>
                <w:t>Escuela Normal de Educación Preescolar</w:t>
              </w:r>
            </w:p>
          </w:tc>
        </w:sdtContent>
      </w:sdt>
      <w:sdt>
        <w:sdtPr>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alias w:val="Año"/>
          <w:id w:val="77761609"/>
          <w:placeholder>
            <w:docPart w:val="A3CFF69A71B74EC5913619A15789A22A"/>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673" w:type="dxa"/>
            </w:tcPr>
            <w:p w14:paraId="60476FEB" w14:textId="77AD0F75" w:rsidR="00F423F5" w:rsidRDefault="00472917" w:rsidP="00485E03">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t>2015-2016</w:t>
              </w:r>
            </w:p>
          </w:tc>
        </w:sdtContent>
      </w:sdt>
    </w:tr>
  </w:tbl>
  <w:p w14:paraId="483C0DB2" w14:textId="77777777" w:rsidR="00F423F5" w:rsidRDefault="00485E03" w:rsidP="00485E03">
    <w:pPr>
      <w:pStyle w:val="Encabezado"/>
      <w:jc w:val="center"/>
      <w:rPr>
        <w:rFonts w:ascii="Arial Rounded MT Bold" w:hAnsi="Arial Rounded MT Bold"/>
        <w:sz w:val="24"/>
      </w:rPr>
    </w:pPr>
    <w:r>
      <w:rPr>
        <w:rFonts w:ascii="Arial Rounded MT Bold" w:hAnsi="Arial Rounded MT Bold"/>
        <w:noProof/>
        <w:sz w:val="24"/>
        <w:lang w:val="es-MX" w:eastAsia="es-MX"/>
      </w:rPr>
      <w:drawing>
        <wp:anchor distT="0" distB="0" distL="114300" distR="114300" simplePos="0" relativeHeight="251658240" behindDoc="0" locked="0" layoutInCell="1" allowOverlap="1" wp14:anchorId="6D5D9091" wp14:editId="397FEA5C">
          <wp:simplePos x="0" y="0"/>
          <wp:positionH relativeFrom="margin">
            <wp:posOffset>-290195</wp:posOffset>
          </wp:positionH>
          <wp:positionV relativeFrom="margin">
            <wp:posOffset>-878205</wp:posOffset>
          </wp:positionV>
          <wp:extent cx="1297940" cy="1121410"/>
          <wp:effectExtent l="0" t="0" r="0" b="0"/>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png"/>
                  <pic:cNvPicPr/>
                </pic:nvPicPr>
                <pic:blipFill>
                  <a:blip r:embed="rId1">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Pr>
        <w:rFonts w:ascii="Arial Rounded MT Bold" w:hAnsi="Arial Rounded MT Bold"/>
        <w:sz w:val="24"/>
      </w:rPr>
      <w:t>Departamento de Evaluación</w:t>
    </w:r>
  </w:p>
  <w:p w14:paraId="42E65109" w14:textId="77777777" w:rsidR="00485E03" w:rsidRPr="00485E03" w:rsidRDefault="00485E03" w:rsidP="00485E03">
    <w:pPr>
      <w:pStyle w:val="Encabezado"/>
      <w:jc w:val="center"/>
      <w:rPr>
        <w:rFonts w:ascii="Arial Rounded MT Bold" w:hAnsi="Arial Rounded MT Bold"/>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D93"/>
    <w:multiLevelType w:val="hybridMultilevel"/>
    <w:tmpl w:val="F83CAFF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6BE3C36"/>
    <w:multiLevelType w:val="hybridMultilevel"/>
    <w:tmpl w:val="4A88AE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2411764"/>
    <w:multiLevelType w:val="hybridMultilevel"/>
    <w:tmpl w:val="15D278E0"/>
    <w:lvl w:ilvl="0" w:tplc="BE4C0E8A">
      <w:start w:val="1"/>
      <w:numFmt w:val="decimal"/>
      <w:lvlText w:val="%1."/>
      <w:lvlJc w:val="left"/>
      <w:pPr>
        <w:tabs>
          <w:tab w:val="num" w:pos="720"/>
        </w:tabs>
        <w:ind w:left="720" w:hanging="360"/>
      </w:pPr>
      <w:rPr>
        <w:rFonts w:asciiTheme="minorHAnsi" w:eastAsiaTheme="minorHAnsi" w:hAnsiTheme="minorHAnsi" w:cstheme="minorBidi"/>
      </w:rPr>
    </w:lvl>
    <w:lvl w:ilvl="1" w:tplc="2788DAB4" w:tentative="1">
      <w:start w:val="1"/>
      <w:numFmt w:val="bullet"/>
      <w:lvlText w:val="•"/>
      <w:lvlJc w:val="left"/>
      <w:pPr>
        <w:tabs>
          <w:tab w:val="num" w:pos="1440"/>
        </w:tabs>
        <w:ind w:left="1440" w:hanging="360"/>
      </w:pPr>
      <w:rPr>
        <w:rFonts w:ascii="Arial" w:hAnsi="Arial" w:hint="default"/>
      </w:rPr>
    </w:lvl>
    <w:lvl w:ilvl="2" w:tplc="E72E4E88" w:tentative="1">
      <w:start w:val="1"/>
      <w:numFmt w:val="bullet"/>
      <w:lvlText w:val="•"/>
      <w:lvlJc w:val="left"/>
      <w:pPr>
        <w:tabs>
          <w:tab w:val="num" w:pos="2160"/>
        </w:tabs>
        <w:ind w:left="2160" w:hanging="360"/>
      </w:pPr>
      <w:rPr>
        <w:rFonts w:ascii="Arial" w:hAnsi="Arial" w:hint="default"/>
      </w:rPr>
    </w:lvl>
    <w:lvl w:ilvl="3" w:tplc="43708504" w:tentative="1">
      <w:start w:val="1"/>
      <w:numFmt w:val="bullet"/>
      <w:lvlText w:val="•"/>
      <w:lvlJc w:val="left"/>
      <w:pPr>
        <w:tabs>
          <w:tab w:val="num" w:pos="2880"/>
        </w:tabs>
        <w:ind w:left="2880" w:hanging="360"/>
      </w:pPr>
      <w:rPr>
        <w:rFonts w:ascii="Arial" w:hAnsi="Arial" w:hint="default"/>
      </w:rPr>
    </w:lvl>
    <w:lvl w:ilvl="4" w:tplc="866C776A" w:tentative="1">
      <w:start w:val="1"/>
      <w:numFmt w:val="bullet"/>
      <w:lvlText w:val="•"/>
      <w:lvlJc w:val="left"/>
      <w:pPr>
        <w:tabs>
          <w:tab w:val="num" w:pos="3600"/>
        </w:tabs>
        <w:ind w:left="3600" w:hanging="360"/>
      </w:pPr>
      <w:rPr>
        <w:rFonts w:ascii="Arial" w:hAnsi="Arial" w:hint="default"/>
      </w:rPr>
    </w:lvl>
    <w:lvl w:ilvl="5" w:tplc="9578C63E" w:tentative="1">
      <w:start w:val="1"/>
      <w:numFmt w:val="bullet"/>
      <w:lvlText w:val="•"/>
      <w:lvlJc w:val="left"/>
      <w:pPr>
        <w:tabs>
          <w:tab w:val="num" w:pos="4320"/>
        </w:tabs>
        <w:ind w:left="4320" w:hanging="360"/>
      </w:pPr>
      <w:rPr>
        <w:rFonts w:ascii="Arial" w:hAnsi="Arial" w:hint="default"/>
      </w:rPr>
    </w:lvl>
    <w:lvl w:ilvl="6" w:tplc="D7F4269C" w:tentative="1">
      <w:start w:val="1"/>
      <w:numFmt w:val="bullet"/>
      <w:lvlText w:val="•"/>
      <w:lvlJc w:val="left"/>
      <w:pPr>
        <w:tabs>
          <w:tab w:val="num" w:pos="5040"/>
        </w:tabs>
        <w:ind w:left="5040" w:hanging="360"/>
      </w:pPr>
      <w:rPr>
        <w:rFonts w:ascii="Arial" w:hAnsi="Arial" w:hint="default"/>
      </w:rPr>
    </w:lvl>
    <w:lvl w:ilvl="7" w:tplc="86E46122" w:tentative="1">
      <w:start w:val="1"/>
      <w:numFmt w:val="bullet"/>
      <w:lvlText w:val="•"/>
      <w:lvlJc w:val="left"/>
      <w:pPr>
        <w:tabs>
          <w:tab w:val="num" w:pos="5760"/>
        </w:tabs>
        <w:ind w:left="5760" w:hanging="360"/>
      </w:pPr>
      <w:rPr>
        <w:rFonts w:ascii="Arial" w:hAnsi="Arial" w:hint="default"/>
      </w:rPr>
    </w:lvl>
    <w:lvl w:ilvl="8" w:tplc="F2680288" w:tentative="1">
      <w:start w:val="1"/>
      <w:numFmt w:val="bullet"/>
      <w:lvlText w:val="•"/>
      <w:lvlJc w:val="left"/>
      <w:pPr>
        <w:tabs>
          <w:tab w:val="num" w:pos="6480"/>
        </w:tabs>
        <w:ind w:left="6480" w:hanging="360"/>
      </w:pPr>
      <w:rPr>
        <w:rFonts w:ascii="Arial" w:hAnsi="Arial" w:hint="default"/>
      </w:rPr>
    </w:lvl>
  </w:abstractNum>
  <w:abstractNum w:abstractNumId="3">
    <w:nsid w:val="75656E4F"/>
    <w:multiLevelType w:val="hybridMultilevel"/>
    <w:tmpl w:val="6ADABE94"/>
    <w:lvl w:ilvl="0" w:tplc="7A187F70">
      <w:start w:val="6"/>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CCD"/>
    <w:rsid w:val="00033C58"/>
    <w:rsid w:val="000E24E2"/>
    <w:rsid w:val="00144816"/>
    <w:rsid w:val="00156BD1"/>
    <w:rsid w:val="001846C1"/>
    <w:rsid w:val="002A4AE8"/>
    <w:rsid w:val="00360425"/>
    <w:rsid w:val="00406DD5"/>
    <w:rsid w:val="00472917"/>
    <w:rsid w:val="00485E03"/>
    <w:rsid w:val="005F475C"/>
    <w:rsid w:val="0062498E"/>
    <w:rsid w:val="009236FB"/>
    <w:rsid w:val="00A1003D"/>
    <w:rsid w:val="00B52070"/>
    <w:rsid w:val="00B80B4C"/>
    <w:rsid w:val="00B94896"/>
    <w:rsid w:val="00CD258A"/>
    <w:rsid w:val="00CF492C"/>
    <w:rsid w:val="00D24CCD"/>
    <w:rsid w:val="00EA1CE2"/>
    <w:rsid w:val="00F423F5"/>
    <w:rsid w:val="00FB40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7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CCD"/>
    <w:pPr>
      <w:ind w:left="720"/>
      <w:contextualSpacing/>
    </w:pPr>
  </w:style>
  <w:style w:type="character" w:styleId="Refdecomentario">
    <w:name w:val="annotation reference"/>
    <w:basedOn w:val="Fuentedeprrafopredeter"/>
    <w:uiPriority w:val="99"/>
    <w:semiHidden/>
    <w:unhideWhenUsed/>
    <w:rsid w:val="00D24CCD"/>
    <w:rPr>
      <w:sz w:val="16"/>
      <w:szCs w:val="16"/>
    </w:rPr>
  </w:style>
  <w:style w:type="paragraph" w:styleId="Textocomentario">
    <w:name w:val="annotation text"/>
    <w:basedOn w:val="Normal"/>
    <w:link w:val="TextocomentarioCar"/>
    <w:uiPriority w:val="99"/>
    <w:semiHidden/>
    <w:unhideWhenUsed/>
    <w:rsid w:val="00D24C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4CCD"/>
    <w:rPr>
      <w:sz w:val="20"/>
      <w:szCs w:val="20"/>
    </w:rPr>
  </w:style>
  <w:style w:type="paragraph" w:styleId="Asuntodelcomentario">
    <w:name w:val="annotation subject"/>
    <w:basedOn w:val="Textocomentario"/>
    <w:next w:val="Textocomentario"/>
    <w:link w:val="AsuntodelcomentarioCar"/>
    <w:uiPriority w:val="99"/>
    <w:semiHidden/>
    <w:unhideWhenUsed/>
    <w:rsid w:val="00D24CCD"/>
    <w:rPr>
      <w:b/>
      <w:bCs/>
    </w:rPr>
  </w:style>
  <w:style w:type="character" w:customStyle="1" w:styleId="AsuntodelcomentarioCar">
    <w:name w:val="Asunto del comentario Car"/>
    <w:basedOn w:val="TextocomentarioCar"/>
    <w:link w:val="Asuntodelcomentario"/>
    <w:uiPriority w:val="99"/>
    <w:semiHidden/>
    <w:rsid w:val="00D24CCD"/>
    <w:rPr>
      <w:b/>
      <w:bCs/>
      <w:sz w:val="20"/>
      <w:szCs w:val="20"/>
    </w:rPr>
  </w:style>
  <w:style w:type="paragraph" w:styleId="Textodeglobo">
    <w:name w:val="Balloon Text"/>
    <w:basedOn w:val="Normal"/>
    <w:link w:val="TextodegloboCar"/>
    <w:uiPriority w:val="99"/>
    <w:semiHidden/>
    <w:unhideWhenUsed/>
    <w:rsid w:val="00D24C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CCD"/>
    <w:rPr>
      <w:rFonts w:ascii="Tahoma" w:hAnsi="Tahoma" w:cs="Tahoma"/>
      <w:sz w:val="16"/>
      <w:szCs w:val="16"/>
    </w:rPr>
  </w:style>
  <w:style w:type="paragraph" w:styleId="NormalWeb">
    <w:name w:val="Normal (Web)"/>
    <w:basedOn w:val="Normal"/>
    <w:uiPriority w:val="99"/>
    <w:semiHidden/>
    <w:unhideWhenUsed/>
    <w:rsid w:val="003604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423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23F5"/>
  </w:style>
  <w:style w:type="paragraph" w:styleId="Piedepgina">
    <w:name w:val="footer"/>
    <w:basedOn w:val="Normal"/>
    <w:link w:val="PiedepginaCar"/>
    <w:uiPriority w:val="99"/>
    <w:unhideWhenUsed/>
    <w:rsid w:val="00F423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2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CCD"/>
    <w:pPr>
      <w:ind w:left="720"/>
      <w:contextualSpacing/>
    </w:pPr>
  </w:style>
  <w:style w:type="character" w:styleId="Refdecomentario">
    <w:name w:val="annotation reference"/>
    <w:basedOn w:val="Fuentedeprrafopredeter"/>
    <w:uiPriority w:val="99"/>
    <w:semiHidden/>
    <w:unhideWhenUsed/>
    <w:rsid w:val="00D24CCD"/>
    <w:rPr>
      <w:sz w:val="16"/>
      <w:szCs w:val="16"/>
    </w:rPr>
  </w:style>
  <w:style w:type="paragraph" w:styleId="Textocomentario">
    <w:name w:val="annotation text"/>
    <w:basedOn w:val="Normal"/>
    <w:link w:val="TextocomentarioCar"/>
    <w:uiPriority w:val="99"/>
    <w:semiHidden/>
    <w:unhideWhenUsed/>
    <w:rsid w:val="00D24C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4CCD"/>
    <w:rPr>
      <w:sz w:val="20"/>
      <w:szCs w:val="20"/>
    </w:rPr>
  </w:style>
  <w:style w:type="paragraph" w:styleId="Asuntodelcomentario">
    <w:name w:val="annotation subject"/>
    <w:basedOn w:val="Textocomentario"/>
    <w:next w:val="Textocomentario"/>
    <w:link w:val="AsuntodelcomentarioCar"/>
    <w:uiPriority w:val="99"/>
    <w:semiHidden/>
    <w:unhideWhenUsed/>
    <w:rsid w:val="00D24CCD"/>
    <w:rPr>
      <w:b/>
      <w:bCs/>
    </w:rPr>
  </w:style>
  <w:style w:type="character" w:customStyle="1" w:styleId="AsuntodelcomentarioCar">
    <w:name w:val="Asunto del comentario Car"/>
    <w:basedOn w:val="TextocomentarioCar"/>
    <w:link w:val="Asuntodelcomentario"/>
    <w:uiPriority w:val="99"/>
    <w:semiHidden/>
    <w:rsid w:val="00D24CCD"/>
    <w:rPr>
      <w:b/>
      <w:bCs/>
      <w:sz w:val="20"/>
      <w:szCs w:val="20"/>
    </w:rPr>
  </w:style>
  <w:style w:type="paragraph" w:styleId="Textodeglobo">
    <w:name w:val="Balloon Text"/>
    <w:basedOn w:val="Normal"/>
    <w:link w:val="TextodegloboCar"/>
    <w:uiPriority w:val="99"/>
    <w:semiHidden/>
    <w:unhideWhenUsed/>
    <w:rsid w:val="00D24C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CCD"/>
    <w:rPr>
      <w:rFonts w:ascii="Tahoma" w:hAnsi="Tahoma" w:cs="Tahoma"/>
      <w:sz w:val="16"/>
      <w:szCs w:val="16"/>
    </w:rPr>
  </w:style>
  <w:style w:type="paragraph" w:styleId="NormalWeb">
    <w:name w:val="Normal (Web)"/>
    <w:basedOn w:val="Normal"/>
    <w:uiPriority w:val="99"/>
    <w:semiHidden/>
    <w:unhideWhenUsed/>
    <w:rsid w:val="003604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423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23F5"/>
  </w:style>
  <w:style w:type="paragraph" w:styleId="Piedepgina">
    <w:name w:val="footer"/>
    <w:basedOn w:val="Normal"/>
    <w:link w:val="PiedepginaCar"/>
    <w:uiPriority w:val="99"/>
    <w:unhideWhenUsed/>
    <w:rsid w:val="00F423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2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751">
      <w:bodyDiv w:val="1"/>
      <w:marLeft w:val="0"/>
      <w:marRight w:val="0"/>
      <w:marTop w:val="0"/>
      <w:marBottom w:val="0"/>
      <w:divBdr>
        <w:top w:val="none" w:sz="0" w:space="0" w:color="auto"/>
        <w:left w:val="none" w:sz="0" w:space="0" w:color="auto"/>
        <w:bottom w:val="none" w:sz="0" w:space="0" w:color="auto"/>
        <w:right w:val="none" w:sz="0" w:space="0" w:color="auto"/>
      </w:divBdr>
    </w:div>
    <w:div w:id="333341060">
      <w:bodyDiv w:val="1"/>
      <w:marLeft w:val="0"/>
      <w:marRight w:val="0"/>
      <w:marTop w:val="0"/>
      <w:marBottom w:val="0"/>
      <w:divBdr>
        <w:top w:val="none" w:sz="0" w:space="0" w:color="auto"/>
        <w:left w:val="none" w:sz="0" w:space="0" w:color="auto"/>
        <w:bottom w:val="none" w:sz="0" w:space="0" w:color="auto"/>
        <w:right w:val="none" w:sz="0" w:space="0" w:color="auto"/>
      </w:divBdr>
    </w:div>
    <w:div w:id="854660084">
      <w:bodyDiv w:val="1"/>
      <w:marLeft w:val="0"/>
      <w:marRight w:val="0"/>
      <w:marTop w:val="0"/>
      <w:marBottom w:val="0"/>
      <w:divBdr>
        <w:top w:val="none" w:sz="0" w:space="0" w:color="auto"/>
        <w:left w:val="none" w:sz="0" w:space="0" w:color="auto"/>
        <w:bottom w:val="none" w:sz="0" w:space="0" w:color="auto"/>
        <w:right w:val="none" w:sz="0" w:space="0" w:color="auto"/>
      </w:divBdr>
    </w:div>
    <w:div w:id="859395636">
      <w:bodyDiv w:val="1"/>
      <w:marLeft w:val="0"/>
      <w:marRight w:val="0"/>
      <w:marTop w:val="0"/>
      <w:marBottom w:val="0"/>
      <w:divBdr>
        <w:top w:val="none" w:sz="0" w:space="0" w:color="auto"/>
        <w:left w:val="none" w:sz="0" w:space="0" w:color="auto"/>
        <w:bottom w:val="none" w:sz="0" w:space="0" w:color="auto"/>
        <w:right w:val="none" w:sz="0" w:space="0" w:color="auto"/>
      </w:divBdr>
    </w:div>
    <w:div w:id="946698082">
      <w:bodyDiv w:val="1"/>
      <w:marLeft w:val="0"/>
      <w:marRight w:val="0"/>
      <w:marTop w:val="0"/>
      <w:marBottom w:val="0"/>
      <w:divBdr>
        <w:top w:val="none" w:sz="0" w:space="0" w:color="auto"/>
        <w:left w:val="none" w:sz="0" w:space="0" w:color="auto"/>
        <w:bottom w:val="none" w:sz="0" w:space="0" w:color="auto"/>
        <w:right w:val="none" w:sz="0" w:space="0" w:color="auto"/>
      </w:divBdr>
      <w:divsChild>
        <w:div w:id="762459591">
          <w:marLeft w:val="547"/>
          <w:marRight w:val="0"/>
          <w:marTop w:val="154"/>
          <w:marBottom w:val="0"/>
          <w:divBdr>
            <w:top w:val="none" w:sz="0" w:space="0" w:color="auto"/>
            <w:left w:val="none" w:sz="0" w:space="0" w:color="auto"/>
            <w:bottom w:val="none" w:sz="0" w:space="0" w:color="auto"/>
            <w:right w:val="none" w:sz="0" w:space="0" w:color="auto"/>
          </w:divBdr>
        </w:div>
      </w:divsChild>
    </w:div>
    <w:div w:id="1050957755">
      <w:bodyDiv w:val="1"/>
      <w:marLeft w:val="0"/>
      <w:marRight w:val="0"/>
      <w:marTop w:val="0"/>
      <w:marBottom w:val="0"/>
      <w:divBdr>
        <w:top w:val="none" w:sz="0" w:space="0" w:color="auto"/>
        <w:left w:val="none" w:sz="0" w:space="0" w:color="auto"/>
        <w:bottom w:val="none" w:sz="0" w:space="0" w:color="auto"/>
        <w:right w:val="none" w:sz="0" w:space="0" w:color="auto"/>
      </w:divBdr>
    </w:div>
    <w:div w:id="1098140873">
      <w:bodyDiv w:val="1"/>
      <w:marLeft w:val="0"/>
      <w:marRight w:val="0"/>
      <w:marTop w:val="0"/>
      <w:marBottom w:val="0"/>
      <w:divBdr>
        <w:top w:val="none" w:sz="0" w:space="0" w:color="auto"/>
        <w:left w:val="none" w:sz="0" w:space="0" w:color="auto"/>
        <w:bottom w:val="none" w:sz="0" w:space="0" w:color="auto"/>
        <w:right w:val="none" w:sz="0" w:space="0" w:color="auto"/>
      </w:divBdr>
    </w:div>
    <w:div w:id="1438990165">
      <w:bodyDiv w:val="1"/>
      <w:marLeft w:val="0"/>
      <w:marRight w:val="0"/>
      <w:marTop w:val="0"/>
      <w:marBottom w:val="0"/>
      <w:divBdr>
        <w:top w:val="none" w:sz="0" w:space="0" w:color="auto"/>
        <w:left w:val="none" w:sz="0" w:space="0" w:color="auto"/>
        <w:bottom w:val="none" w:sz="0" w:space="0" w:color="auto"/>
        <w:right w:val="none" w:sz="0" w:space="0" w:color="auto"/>
      </w:divBdr>
    </w:div>
    <w:div w:id="1546257993">
      <w:bodyDiv w:val="1"/>
      <w:marLeft w:val="0"/>
      <w:marRight w:val="0"/>
      <w:marTop w:val="0"/>
      <w:marBottom w:val="0"/>
      <w:divBdr>
        <w:top w:val="none" w:sz="0" w:space="0" w:color="auto"/>
        <w:left w:val="none" w:sz="0" w:space="0" w:color="auto"/>
        <w:bottom w:val="none" w:sz="0" w:space="0" w:color="auto"/>
        <w:right w:val="none" w:sz="0" w:space="0" w:color="auto"/>
      </w:divBdr>
    </w:div>
    <w:div w:id="1674335556">
      <w:bodyDiv w:val="1"/>
      <w:marLeft w:val="0"/>
      <w:marRight w:val="0"/>
      <w:marTop w:val="0"/>
      <w:marBottom w:val="0"/>
      <w:divBdr>
        <w:top w:val="none" w:sz="0" w:space="0" w:color="auto"/>
        <w:left w:val="none" w:sz="0" w:space="0" w:color="auto"/>
        <w:bottom w:val="none" w:sz="0" w:space="0" w:color="auto"/>
        <w:right w:val="none" w:sz="0" w:space="0" w:color="auto"/>
      </w:divBdr>
    </w:div>
    <w:div w:id="1927223420">
      <w:bodyDiv w:val="1"/>
      <w:marLeft w:val="0"/>
      <w:marRight w:val="0"/>
      <w:marTop w:val="0"/>
      <w:marBottom w:val="0"/>
      <w:divBdr>
        <w:top w:val="none" w:sz="0" w:space="0" w:color="auto"/>
        <w:left w:val="none" w:sz="0" w:space="0" w:color="auto"/>
        <w:bottom w:val="none" w:sz="0" w:space="0" w:color="auto"/>
        <w:right w:val="none" w:sz="0" w:space="0" w:color="auto"/>
      </w:divBdr>
    </w:div>
    <w:div w:id="19344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E48AE7A0EC4880B6F961C39F793604"/>
        <w:category>
          <w:name w:val="General"/>
          <w:gallery w:val="placeholder"/>
        </w:category>
        <w:types>
          <w:type w:val="bbPlcHdr"/>
        </w:types>
        <w:behaviors>
          <w:behavior w:val="content"/>
        </w:behaviors>
        <w:guid w:val="{1CA676CF-DD1F-4587-B448-6F8B76346088}"/>
      </w:docPartPr>
      <w:docPartBody>
        <w:p w:rsidR="00732977" w:rsidRDefault="00563A80" w:rsidP="00563A80">
          <w:pPr>
            <w:pStyle w:val="72E48AE7A0EC4880B6F961C39F793604"/>
          </w:pPr>
          <w:r>
            <w:rPr>
              <w:rFonts w:asciiTheme="majorHAnsi" w:eastAsiaTheme="majorEastAsia" w:hAnsiTheme="majorHAnsi" w:cstheme="majorBidi"/>
              <w:sz w:val="36"/>
              <w:szCs w:val="36"/>
            </w:rPr>
            <w:t>[Escriba el título del documento]</w:t>
          </w:r>
        </w:p>
      </w:docPartBody>
    </w:docPart>
    <w:docPart>
      <w:docPartPr>
        <w:name w:val="A3CFF69A71B74EC5913619A15789A22A"/>
        <w:category>
          <w:name w:val="General"/>
          <w:gallery w:val="placeholder"/>
        </w:category>
        <w:types>
          <w:type w:val="bbPlcHdr"/>
        </w:types>
        <w:behaviors>
          <w:behavior w:val="content"/>
        </w:behaviors>
        <w:guid w:val="{859C43F6-E4C5-4382-B342-2BBDACC4FAF5}"/>
      </w:docPartPr>
      <w:docPartBody>
        <w:p w:rsidR="00732977" w:rsidRDefault="00563A80" w:rsidP="00563A80">
          <w:pPr>
            <w:pStyle w:val="A3CFF69A71B74EC5913619A15789A22A"/>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A80"/>
    <w:rsid w:val="000C535B"/>
    <w:rsid w:val="00151947"/>
    <w:rsid w:val="00563A80"/>
    <w:rsid w:val="00687A44"/>
    <w:rsid w:val="00732977"/>
    <w:rsid w:val="00A76979"/>
    <w:rsid w:val="00C11DC9"/>
    <w:rsid w:val="00EC35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C7F15D83CB04A809B74950BA57C37AD">
    <w:name w:val="1C7F15D83CB04A809B74950BA57C37AD"/>
    <w:rsid w:val="00563A80"/>
  </w:style>
  <w:style w:type="paragraph" w:customStyle="1" w:styleId="72E48AE7A0EC4880B6F961C39F793604">
    <w:name w:val="72E48AE7A0EC4880B6F961C39F793604"/>
    <w:rsid w:val="00563A80"/>
  </w:style>
  <w:style w:type="paragraph" w:customStyle="1" w:styleId="A3CFF69A71B74EC5913619A15789A22A">
    <w:name w:val="A3CFF69A71B74EC5913619A15789A22A"/>
    <w:rsid w:val="00563A80"/>
  </w:style>
  <w:style w:type="paragraph" w:customStyle="1" w:styleId="2285544BACA8473B9BE064C9AB5AC92F">
    <w:name w:val="2285544BACA8473B9BE064C9AB5AC92F"/>
    <w:rsid w:val="00A769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C7F15D83CB04A809B74950BA57C37AD">
    <w:name w:val="1C7F15D83CB04A809B74950BA57C37AD"/>
    <w:rsid w:val="00563A80"/>
  </w:style>
  <w:style w:type="paragraph" w:customStyle="1" w:styleId="72E48AE7A0EC4880B6F961C39F793604">
    <w:name w:val="72E48AE7A0EC4880B6F961C39F793604"/>
    <w:rsid w:val="00563A80"/>
  </w:style>
  <w:style w:type="paragraph" w:customStyle="1" w:styleId="A3CFF69A71B74EC5913619A15789A22A">
    <w:name w:val="A3CFF69A71B74EC5913619A15789A22A"/>
    <w:rsid w:val="00563A80"/>
  </w:style>
  <w:style w:type="paragraph" w:customStyle="1" w:styleId="2285544BACA8473B9BE064C9AB5AC92F">
    <w:name w:val="2285544BACA8473B9BE064C9AB5AC92F"/>
    <w:rsid w:val="00A76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7A65BF-3CEF-4D86-814B-212CEE5F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 Company</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SUB-ADMON</dc:creator>
  <cp:lastModifiedBy>jesus federico zulaika borjon</cp:lastModifiedBy>
  <cp:revision>2</cp:revision>
  <dcterms:created xsi:type="dcterms:W3CDTF">2016-02-24T01:40:00Z</dcterms:created>
  <dcterms:modified xsi:type="dcterms:W3CDTF">2016-02-24T01:40:00Z</dcterms:modified>
</cp:coreProperties>
</file>