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49" w:rsidRDefault="00742E49" w:rsidP="00742E49">
      <w:pPr>
        <w:pStyle w:val="Ttulo"/>
        <w:rPr>
          <w:szCs w:val="20"/>
        </w:rPr>
      </w:pPr>
      <w:r>
        <w:rPr>
          <w:szCs w:val="20"/>
        </w:rPr>
        <w:t>OPERACIONES CON POLINOMIOS DE UNA VARIABLE</w:t>
      </w:r>
    </w:p>
    <w:p w:rsidR="00742E49" w:rsidRDefault="00742E49" w:rsidP="00742E49">
      <w:pPr>
        <w:jc w:val="center"/>
        <w:rPr>
          <w:b/>
          <w:bCs/>
          <w:szCs w:val="20"/>
        </w:rPr>
      </w:pPr>
    </w:p>
    <w:p w:rsidR="00742E49" w:rsidRDefault="00742E49" w:rsidP="00742E49">
      <w:pPr>
        <w:jc w:val="center"/>
        <w:rPr>
          <w:b/>
          <w:bCs/>
          <w:szCs w:val="20"/>
        </w:rPr>
      </w:pPr>
    </w:p>
    <w:p w:rsidR="00742E49" w:rsidRDefault="00742E49" w:rsidP="00742E49">
      <w:pPr>
        <w:jc w:val="both"/>
        <w:rPr>
          <w:i/>
          <w:iCs/>
          <w:szCs w:val="20"/>
        </w:rPr>
      </w:pPr>
    </w:p>
    <w:p w:rsidR="00742E49" w:rsidRDefault="00742E49" w:rsidP="00742E49">
      <w:pPr>
        <w:pStyle w:val="Ttulo2"/>
        <w:rPr>
          <w:szCs w:val="20"/>
        </w:rPr>
      </w:pPr>
      <w:r>
        <w:rPr>
          <w:szCs w:val="20"/>
        </w:rPr>
        <w:t>POTENCIAS</w:t>
      </w:r>
    </w:p>
    <w:p w:rsidR="00742E49" w:rsidRDefault="00742E49" w:rsidP="00742E49">
      <w:pPr>
        <w:rPr>
          <w:i/>
          <w:iCs/>
          <w:szCs w:val="20"/>
        </w:rPr>
      </w:pPr>
    </w:p>
    <w:p w:rsidR="00742E49" w:rsidRDefault="00742E49" w:rsidP="00742E49">
      <w:pPr>
        <w:jc w:val="both"/>
        <w:rPr>
          <w:szCs w:val="20"/>
        </w:rPr>
      </w:pPr>
      <w:r>
        <w:rPr>
          <w:szCs w:val="20"/>
        </w:rPr>
        <w:t xml:space="preserve">La potencia de base </w:t>
      </w:r>
      <w:proofErr w:type="gramStart"/>
      <w:r>
        <w:rPr>
          <w:i/>
          <w:iCs/>
          <w:szCs w:val="20"/>
        </w:rPr>
        <w:t>a</w:t>
      </w:r>
      <w:proofErr w:type="gramEnd"/>
      <w:r>
        <w:rPr>
          <w:szCs w:val="20"/>
        </w:rPr>
        <w:t xml:space="preserve"> y exponente </w:t>
      </w:r>
      <w:r>
        <w:rPr>
          <w:i/>
          <w:iCs/>
          <w:szCs w:val="20"/>
        </w:rPr>
        <w:t>n</w:t>
      </w:r>
      <w:r>
        <w:rPr>
          <w:szCs w:val="20"/>
        </w:rPr>
        <w:t xml:space="preserve"> es el producto de </w:t>
      </w:r>
      <w:r>
        <w:rPr>
          <w:i/>
          <w:iCs/>
          <w:szCs w:val="20"/>
        </w:rPr>
        <w:t>n</w:t>
      </w:r>
      <w:r>
        <w:rPr>
          <w:szCs w:val="20"/>
        </w:rPr>
        <w:t xml:space="preserve"> factores iguales al número </w:t>
      </w:r>
      <w:r>
        <w:rPr>
          <w:i/>
          <w:iCs/>
          <w:szCs w:val="20"/>
        </w:rPr>
        <w:t>a</w:t>
      </w:r>
      <w:r>
        <w:rPr>
          <w:szCs w:val="20"/>
        </w:rPr>
        <w:t>:</w:t>
      </w:r>
    </w:p>
    <w:p w:rsidR="00742E49" w:rsidRDefault="00742E49" w:rsidP="00742E49">
      <w:pPr>
        <w:jc w:val="both"/>
        <w:rPr>
          <w:szCs w:val="20"/>
        </w:rPr>
      </w:pPr>
    </w:p>
    <w:p w:rsidR="00742E49" w:rsidRPr="00742E49" w:rsidRDefault="00742E49" w:rsidP="00742E49">
      <w:pPr>
        <w:jc w:val="center"/>
        <w:rPr>
          <w:i/>
          <w:iCs/>
          <w:szCs w:val="20"/>
          <w:lang w:val="es-ES"/>
        </w:rPr>
      </w:pPr>
      <w:proofErr w:type="spellStart"/>
      <w:proofErr w:type="gramStart"/>
      <w:r w:rsidRPr="00742E49">
        <w:rPr>
          <w:i/>
          <w:iCs/>
          <w:szCs w:val="20"/>
          <w:lang w:val="es-ES"/>
        </w:rPr>
        <w:t>a</w:t>
      </w:r>
      <w:r w:rsidRPr="00742E49">
        <w:rPr>
          <w:i/>
          <w:iCs/>
          <w:szCs w:val="20"/>
          <w:vertAlign w:val="superscript"/>
          <w:lang w:val="es-ES"/>
        </w:rPr>
        <w:t>n</w:t>
      </w:r>
      <w:proofErr w:type="spellEnd"/>
      <w:proofErr w:type="gramEnd"/>
      <w:r w:rsidRPr="00742E49">
        <w:rPr>
          <w:i/>
          <w:iCs/>
          <w:szCs w:val="20"/>
          <w:lang w:val="es-ES"/>
        </w:rPr>
        <w:t>= (a)(a)(a)...(a)</w:t>
      </w:r>
    </w:p>
    <w:p w:rsidR="00742E49" w:rsidRPr="00742E49" w:rsidRDefault="00742E49" w:rsidP="00742E49">
      <w:pPr>
        <w:rPr>
          <w:i/>
          <w:iCs/>
          <w:szCs w:val="20"/>
          <w:lang w:val="es-ES"/>
        </w:rPr>
      </w:pPr>
    </w:p>
    <w:p w:rsidR="00742E49" w:rsidRPr="00742E49" w:rsidRDefault="00742E49" w:rsidP="00742E49">
      <w:pPr>
        <w:jc w:val="center"/>
        <w:rPr>
          <w:i/>
          <w:iCs/>
          <w:szCs w:val="20"/>
          <w:lang w:val="es-ES"/>
        </w:rPr>
      </w:pPr>
      <w:r w:rsidRPr="00742E49">
        <w:rPr>
          <w:i/>
          <w:iCs/>
          <w:szCs w:val="20"/>
          <w:lang w:val="es-ES"/>
        </w:rPr>
        <w:t>2</w:t>
      </w:r>
      <w:r w:rsidRPr="00742E49">
        <w:rPr>
          <w:i/>
          <w:iCs/>
          <w:szCs w:val="20"/>
          <w:vertAlign w:val="superscript"/>
          <w:lang w:val="es-ES"/>
        </w:rPr>
        <w:t xml:space="preserve">5 </w:t>
      </w:r>
      <w:r w:rsidRPr="00742E49">
        <w:rPr>
          <w:i/>
          <w:iCs/>
          <w:szCs w:val="20"/>
          <w:lang w:val="es-ES"/>
        </w:rPr>
        <w:t>= (2) (2) (2) (2) (2)</w:t>
      </w:r>
      <w:r w:rsidRPr="00742E49">
        <w:rPr>
          <w:i/>
          <w:iCs/>
          <w:szCs w:val="20"/>
          <w:lang w:val="es-ES"/>
        </w:rPr>
        <w:tab/>
      </w:r>
      <w:r w:rsidRPr="00742E49">
        <w:rPr>
          <w:i/>
          <w:iCs/>
          <w:szCs w:val="20"/>
          <w:lang w:val="es-ES"/>
        </w:rPr>
        <w:tab/>
        <w:t>7</w:t>
      </w:r>
      <w:r w:rsidRPr="00742E49">
        <w:rPr>
          <w:i/>
          <w:iCs/>
          <w:szCs w:val="20"/>
          <w:vertAlign w:val="superscript"/>
          <w:lang w:val="es-ES"/>
        </w:rPr>
        <w:t xml:space="preserve">3 </w:t>
      </w:r>
      <w:r w:rsidRPr="00742E49">
        <w:rPr>
          <w:i/>
          <w:iCs/>
          <w:szCs w:val="20"/>
          <w:lang w:val="es-ES"/>
        </w:rPr>
        <w:t>= (7) (7) (7)</w:t>
      </w:r>
      <w:r w:rsidRPr="00742E49">
        <w:rPr>
          <w:i/>
          <w:iCs/>
          <w:szCs w:val="20"/>
          <w:lang w:val="es-ES"/>
        </w:rPr>
        <w:tab/>
        <w:t>42</w:t>
      </w:r>
      <w:r w:rsidRPr="00742E49">
        <w:rPr>
          <w:i/>
          <w:iCs/>
          <w:szCs w:val="20"/>
          <w:vertAlign w:val="superscript"/>
          <w:lang w:val="es-ES"/>
        </w:rPr>
        <w:t xml:space="preserve">4 </w:t>
      </w:r>
      <w:r w:rsidRPr="00742E49">
        <w:rPr>
          <w:i/>
          <w:iCs/>
          <w:szCs w:val="20"/>
          <w:lang w:val="es-ES"/>
        </w:rPr>
        <w:t>= (42) (42) (42) (42)</w:t>
      </w:r>
    </w:p>
    <w:p w:rsidR="00742E49" w:rsidRPr="00742E49" w:rsidRDefault="00742E49" w:rsidP="00742E49">
      <w:pPr>
        <w:jc w:val="both"/>
        <w:rPr>
          <w:szCs w:val="20"/>
          <w:lang w:val="es-ES"/>
        </w:rPr>
      </w:pPr>
    </w:p>
    <w:p w:rsidR="00742E49" w:rsidRDefault="00742E49" w:rsidP="00742E49">
      <w:pPr>
        <w:jc w:val="both"/>
        <w:rPr>
          <w:i/>
          <w:iCs/>
          <w:szCs w:val="20"/>
        </w:rPr>
      </w:pPr>
      <w:r>
        <w:rPr>
          <w:szCs w:val="20"/>
        </w:rPr>
        <w:t xml:space="preserve">Cuando </w:t>
      </w:r>
      <w:r>
        <w:rPr>
          <w:i/>
          <w:iCs/>
          <w:szCs w:val="20"/>
        </w:rPr>
        <w:t>n</w:t>
      </w:r>
      <w:r>
        <w:rPr>
          <w:szCs w:val="20"/>
        </w:rPr>
        <w:t xml:space="preserve"> = 1,    </w:t>
      </w:r>
      <w:r>
        <w:rPr>
          <w:i/>
          <w:iCs/>
          <w:szCs w:val="20"/>
        </w:rPr>
        <w:t xml:space="preserve">a </w:t>
      </w:r>
      <w:r>
        <w:rPr>
          <w:i/>
          <w:iCs/>
          <w:szCs w:val="20"/>
          <w:vertAlign w:val="superscript"/>
        </w:rPr>
        <w:t>1</w:t>
      </w:r>
      <w:r>
        <w:rPr>
          <w:i/>
          <w:iCs/>
          <w:szCs w:val="20"/>
        </w:rPr>
        <w:t>= a</w:t>
      </w:r>
    </w:p>
    <w:p w:rsidR="00742E49" w:rsidRDefault="00742E49" w:rsidP="00742E49">
      <w:pPr>
        <w:jc w:val="both"/>
        <w:rPr>
          <w:i/>
          <w:iCs/>
          <w:szCs w:val="20"/>
        </w:rPr>
      </w:pPr>
    </w:p>
    <w:p w:rsidR="00742E49" w:rsidRDefault="00742E49" w:rsidP="00742E49">
      <w:pPr>
        <w:jc w:val="both"/>
        <w:rPr>
          <w:i/>
          <w:iCs/>
          <w:szCs w:val="20"/>
        </w:rPr>
      </w:pPr>
      <w:r>
        <w:rPr>
          <w:szCs w:val="20"/>
        </w:rPr>
        <w:t xml:space="preserve">Cuando </w:t>
      </w:r>
      <w:r>
        <w:rPr>
          <w:i/>
          <w:iCs/>
          <w:szCs w:val="20"/>
        </w:rPr>
        <w:t xml:space="preserve">n = 0,   a </w:t>
      </w:r>
      <w:r>
        <w:rPr>
          <w:i/>
          <w:iCs/>
          <w:szCs w:val="20"/>
          <w:vertAlign w:val="superscript"/>
        </w:rPr>
        <w:t>0</w:t>
      </w:r>
      <w:r>
        <w:rPr>
          <w:i/>
          <w:iCs/>
          <w:szCs w:val="20"/>
        </w:rPr>
        <w:t xml:space="preserve"> = 1</w:t>
      </w:r>
    </w:p>
    <w:p w:rsidR="00742E49" w:rsidRDefault="00742E49" w:rsidP="00742E49">
      <w:pPr>
        <w:jc w:val="both"/>
        <w:rPr>
          <w:i/>
          <w:iCs/>
          <w:szCs w:val="20"/>
        </w:rPr>
      </w:pPr>
    </w:p>
    <w:p w:rsidR="00742E49" w:rsidRDefault="00742E49" w:rsidP="00742E49">
      <w:pPr>
        <w:pStyle w:val="Ttulo1"/>
        <w:rPr>
          <w:szCs w:val="20"/>
        </w:rPr>
      </w:pPr>
      <w:r>
        <w:rPr>
          <w:szCs w:val="20"/>
        </w:rPr>
        <w:t>Ejercicios</w:t>
      </w:r>
    </w:p>
    <w:p w:rsidR="00742E49" w:rsidRDefault="00742E49" w:rsidP="00742E49">
      <w:pPr>
        <w:jc w:val="both"/>
        <w:rPr>
          <w:i/>
          <w:iCs/>
          <w:szCs w:val="20"/>
        </w:rPr>
      </w:pPr>
    </w:p>
    <w:p w:rsidR="00742E49" w:rsidRDefault="00742E49" w:rsidP="00742E49">
      <w:pPr>
        <w:numPr>
          <w:ilvl w:val="0"/>
          <w:numId w:val="1"/>
        </w:numPr>
        <w:jc w:val="both"/>
        <w:rPr>
          <w:szCs w:val="20"/>
        </w:rPr>
      </w:pPr>
      <w:r>
        <w:rPr>
          <w:szCs w:val="20"/>
        </w:rPr>
        <w:t>Escribe la expresión con el exponente correspondiente en cada caso.</w:t>
      </w:r>
    </w:p>
    <w:p w:rsidR="00742E49" w:rsidRDefault="00742E49" w:rsidP="00742E49">
      <w:pPr>
        <w:ind w:left="360"/>
        <w:jc w:val="both"/>
        <w:rPr>
          <w:szCs w:val="20"/>
        </w:rPr>
      </w:pPr>
    </w:p>
    <w:p w:rsidR="00742E49" w:rsidRDefault="00742E49" w:rsidP="00742E49">
      <w:pPr>
        <w:ind w:left="360"/>
        <w:jc w:val="both"/>
        <w:rPr>
          <w:szCs w:val="20"/>
        </w:rPr>
      </w:pPr>
    </w:p>
    <w:p w:rsidR="00742E49" w:rsidRDefault="00742E49" w:rsidP="00742E49">
      <w:pPr>
        <w:ind w:left="360"/>
        <w:jc w:val="both"/>
        <w:rPr>
          <w:szCs w:val="20"/>
          <w:lang w:val="en-US"/>
        </w:rPr>
      </w:pPr>
      <w:r>
        <w:rPr>
          <w:szCs w:val="20"/>
          <w:lang w:val="en-US"/>
        </w:rPr>
        <w:t>a)  (-2) (-2) (-2)</w:t>
      </w:r>
      <w:r>
        <w:rPr>
          <w:szCs w:val="20"/>
          <w:lang w:val="en-US"/>
        </w:rPr>
        <w:tab/>
      </w:r>
      <w:r>
        <w:rPr>
          <w:szCs w:val="20"/>
          <w:lang w:val="en-US"/>
        </w:rPr>
        <w:tab/>
        <w:t>b) (</w:t>
      </w:r>
      <w:r>
        <w:rPr>
          <w:i/>
          <w:iCs/>
          <w:szCs w:val="20"/>
          <w:lang w:val="en-US"/>
        </w:rPr>
        <w:t>x) (x</w:t>
      </w:r>
      <w:proofErr w:type="gramStart"/>
      <w:r>
        <w:rPr>
          <w:i/>
          <w:iCs/>
          <w:szCs w:val="20"/>
          <w:lang w:val="en-US"/>
        </w:rPr>
        <w:t>)(</w:t>
      </w:r>
      <w:proofErr w:type="gramEnd"/>
      <w:r>
        <w:rPr>
          <w:i/>
          <w:iCs/>
          <w:szCs w:val="20"/>
          <w:lang w:val="en-US"/>
        </w:rPr>
        <w:t>x) (x)</w:t>
      </w:r>
      <w:r>
        <w:rPr>
          <w:szCs w:val="20"/>
          <w:lang w:val="en-US"/>
        </w:rPr>
        <w:tab/>
        <w:t xml:space="preserve">c)  (b) (b) (b) (b) (b) (b)    </w:t>
      </w:r>
      <w:r>
        <w:rPr>
          <w:szCs w:val="20"/>
          <w:lang w:val="en-US"/>
        </w:rPr>
        <w:tab/>
        <w:t xml:space="preserve">  d) </w:t>
      </w:r>
      <w:r>
        <w:rPr>
          <w:i/>
          <w:iCs/>
          <w:szCs w:val="20"/>
          <w:lang w:val="en-US"/>
        </w:rPr>
        <w:t>x</w:t>
      </w:r>
      <w:r>
        <w:rPr>
          <w:szCs w:val="20"/>
          <w:lang w:val="en-US"/>
        </w:rPr>
        <w:t xml:space="preserve"> </w:t>
      </w:r>
    </w:p>
    <w:p w:rsidR="00742E49" w:rsidRDefault="00742E49" w:rsidP="00742E49">
      <w:pPr>
        <w:jc w:val="both"/>
        <w:rPr>
          <w:szCs w:val="20"/>
          <w:lang w:val="en-US"/>
        </w:rPr>
      </w:pPr>
    </w:p>
    <w:p w:rsidR="00742E49" w:rsidRDefault="00742E49" w:rsidP="00742E49">
      <w:pPr>
        <w:jc w:val="both"/>
        <w:rPr>
          <w:szCs w:val="20"/>
          <w:lang w:val="en-US"/>
        </w:rPr>
      </w:pPr>
    </w:p>
    <w:p w:rsidR="00742E49" w:rsidRDefault="00742E49" w:rsidP="00742E49">
      <w:pPr>
        <w:numPr>
          <w:ilvl w:val="0"/>
          <w:numId w:val="1"/>
        </w:numPr>
        <w:jc w:val="both"/>
        <w:rPr>
          <w:szCs w:val="20"/>
        </w:rPr>
      </w:pPr>
      <w:r>
        <w:rPr>
          <w:szCs w:val="20"/>
        </w:rPr>
        <w:t>Calcula las siguientes potencies</w:t>
      </w:r>
    </w:p>
    <w:p w:rsidR="00742E49" w:rsidRDefault="00742E49" w:rsidP="00742E49">
      <w:pPr>
        <w:ind w:left="360"/>
        <w:jc w:val="both"/>
        <w:rPr>
          <w:szCs w:val="20"/>
        </w:rPr>
      </w:pPr>
    </w:p>
    <w:p w:rsidR="00742E49" w:rsidRDefault="00742E49" w:rsidP="00742E49">
      <w:pPr>
        <w:ind w:left="360"/>
        <w:jc w:val="both"/>
        <w:rPr>
          <w:szCs w:val="20"/>
        </w:rPr>
      </w:pPr>
      <w:r>
        <w:rPr>
          <w:position w:val="-158"/>
          <w:szCs w:val="20"/>
        </w:rPr>
        <w:object w:dxaOrig="3640" w:dyaOrig="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64.25pt" o:ole="">
            <v:imagedata r:id="rId5" o:title=""/>
          </v:shape>
          <o:OLEObject Type="Embed" ProgID="Equation.DSMT4" ShapeID="_x0000_i1025" DrawAspect="Content" ObjectID="_1332182221" r:id="rId6"/>
        </w:object>
      </w:r>
    </w:p>
    <w:p w:rsidR="00742E49" w:rsidRDefault="00742E49" w:rsidP="00742E49">
      <w:pPr>
        <w:pStyle w:val="Ttulo3"/>
        <w:rPr>
          <w:szCs w:val="20"/>
        </w:rPr>
      </w:pPr>
      <w:r>
        <w:rPr>
          <w:szCs w:val="20"/>
        </w:rPr>
        <w:t>MULTIPLICACIÓN DE POTENCIAS</w:t>
      </w:r>
    </w:p>
    <w:p w:rsidR="00742E49" w:rsidRDefault="00742E49" w:rsidP="00742E49">
      <w:pPr>
        <w:ind w:left="360"/>
        <w:jc w:val="both"/>
        <w:rPr>
          <w:i/>
          <w:iCs/>
          <w:szCs w:val="20"/>
        </w:rPr>
      </w:pPr>
    </w:p>
    <w:p w:rsidR="00742E49" w:rsidRDefault="00742E49" w:rsidP="00742E49">
      <w:pPr>
        <w:ind w:left="360"/>
        <w:jc w:val="both"/>
        <w:rPr>
          <w:i/>
          <w:iCs/>
          <w:szCs w:val="20"/>
        </w:rPr>
      </w:pPr>
    </w:p>
    <w:p w:rsidR="00742E49" w:rsidRDefault="00742E49" w:rsidP="00742E49">
      <w:pPr>
        <w:ind w:left="360"/>
        <w:jc w:val="both"/>
        <w:rPr>
          <w:szCs w:val="20"/>
        </w:rPr>
      </w:pPr>
      <w:r>
        <w:rPr>
          <w:szCs w:val="20"/>
        </w:rPr>
        <w:t>Analiza las siguientes expresiones:</w:t>
      </w:r>
    </w:p>
    <w:p w:rsidR="00742E49" w:rsidRDefault="00742E49" w:rsidP="00742E49">
      <w:pPr>
        <w:ind w:left="360"/>
        <w:jc w:val="both"/>
        <w:rPr>
          <w:szCs w:val="20"/>
        </w:rPr>
      </w:pPr>
    </w:p>
    <w:p w:rsidR="00742E49" w:rsidRDefault="00742E49" w:rsidP="00742E49">
      <w:pPr>
        <w:ind w:left="360"/>
        <w:jc w:val="center"/>
        <w:rPr>
          <w:szCs w:val="20"/>
        </w:rPr>
      </w:pPr>
      <w:r>
        <w:rPr>
          <w:position w:val="-122"/>
          <w:szCs w:val="20"/>
        </w:rPr>
        <w:object w:dxaOrig="6320" w:dyaOrig="2240">
          <v:shape id="_x0000_i1026" type="#_x0000_t75" style="width:315.75pt;height:111.75pt" o:ole="" filled="t" fillcolor="yellow">
            <v:imagedata r:id="rId7" o:title=""/>
          </v:shape>
          <o:OLEObject Type="Embed" ProgID="Equation.DSMT4" ShapeID="_x0000_i1026" DrawAspect="Content" ObjectID="_1332182222" r:id="rId8"/>
        </w:object>
      </w:r>
    </w:p>
    <w:p w:rsidR="00742E49" w:rsidRDefault="00742E49" w:rsidP="00742E49">
      <w:pPr>
        <w:ind w:left="360"/>
        <w:jc w:val="center"/>
        <w:rPr>
          <w:szCs w:val="20"/>
        </w:rPr>
      </w:pPr>
    </w:p>
    <w:p w:rsidR="00742E49" w:rsidRDefault="00742E49" w:rsidP="00742E49">
      <w:pPr>
        <w:ind w:left="360"/>
        <w:jc w:val="center"/>
        <w:rPr>
          <w:szCs w:val="20"/>
        </w:rPr>
      </w:pPr>
    </w:p>
    <w:p w:rsidR="00742E49" w:rsidRDefault="00742E49" w:rsidP="00742E49">
      <w:pPr>
        <w:ind w:left="360"/>
        <w:jc w:val="center"/>
        <w:rPr>
          <w:szCs w:val="20"/>
        </w:rPr>
      </w:pPr>
    </w:p>
    <w:p w:rsidR="00742E49" w:rsidRDefault="00742E49" w:rsidP="00742E49">
      <w:pPr>
        <w:ind w:left="360"/>
        <w:jc w:val="both"/>
        <w:rPr>
          <w:szCs w:val="20"/>
        </w:rPr>
      </w:pPr>
      <w:r>
        <w:rPr>
          <w:szCs w:val="20"/>
        </w:rPr>
        <w:t>Escribe una regla general para resolver multiplicaciones de potencias:</w:t>
      </w:r>
    </w:p>
    <w:p w:rsidR="00742E49" w:rsidRDefault="00742E49" w:rsidP="00742E49">
      <w:pPr>
        <w:ind w:left="360"/>
        <w:jc w:val="both"/>
        <w:rPr>
          <w:szCs w:val="20"/>
        </w:rPr>
      </w:pPr>
    </w:p>
    <w:p w:rsidR="00742E49" w:rsidRDefault="00DB10A6" w:rsidP="00742E49">
      <w:pPr>
        <w:ind w:left="360"/>
        <w:jc w:val="both"/>
        <w:rPr>
          <w:i/>
          <w:iCs/>
          <w:szCs w:val="20"/>
          <w:u w:val="single"/>
        </w:rPr>
      </w:pPr>
      <w:r>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w:t>
      </w:r>
    </w:p>
    <w:p w:rsidR="00DB10A6" w:rsidRDefault="00DB10A6" w:rsidP="00742E49">
      <w:pPr>
        <w:ind w:left="360"/>
        <w:jc w:val="both"/>
        <w:rPr>
          <w:i/>
          <w:iCs/>
          <w:szCs w:val="20"/>
          <w:u w:val="single"/>
        </w:rPr>
      </w:pPr>
    </w:p>
    <w:p w:rsidR="00DB10A6" w:rsidRDefault="00DB10A6" w:rsidP="00742E49">
      <w:pPr>
        <w:pStyle w:val="Ttulo3"/>
        <w:rPr>
          <w:szCs w:val="20"/>
        </w:rPr>
      </w:pPr>
    </w:p>
    <w:p w:rsidR="00742E49" w:rsidRDefault="00742E49" w:rsidP="00742E49">
      <w:pPr>
        <w:pStyle w:val="Ttulo3"/>
        <w:rPr>
          <w:szCs w:val="20"/>
        </w:rPr>
      </w:pPr>
      <w:r>
        <w:rPr>
          <w:szCs w:val="20"/>
        </w:rPr>
        <w:t>DIVISIÓN DE POTENCIAS</w:t>
      </w:r>
    </w:p>
    <w:p w:rsidR="00742E49" w:rsidRDefault="00742E49" w:rsidP="00742E49">
      <w:pPr>
        <w:ind w:left="360"/>
        <w:jc w:val="both"/>
        <w:rPr>
          <w:i/>
          <w:iCs/>
          <w:szCs w:val="20"/>
        </w:rPr>
      </w:pPr>
    </w:p>
    <w:p w:rsidR="00742E49" w:rsidRDefault="00742E49" w:rsidP="00742E49">
      <w:pPr>
        <w:ind w:left="360"/>
        <w:jc w:val="both"/>
        <w:rPr>
          <w:szCs w:val="20"/>
        </w:rPr>
      </w:pPr>
    </w:p>
    <w:p w:rsidR="00742E49" w:rsidRDefault="00742E49" w:rsidP="00742E49">
      <w:pPr>
        <w:ind w:left="360"/>
        <w:jc w:val="both"/>
        <w:rPr>
          <w:color w:val="FF0000"/>
          <w:szCs w:val="20"/>
        </w:rPr>
      </w:pPr>
      <w:r>
        <w:rPr>
          <w:color w:val="FF0000"/>
          <w:szCs w:val="20"/>
        </w:rPr>
        <w:t xml:space="preserve">Para dividir  potencias de la misma base </w:t>
      </w:r>
      <w:proofErr w:type="gramStart"/>
      <w:r>
        <w:rPr>
          <w:color w:val="FF0000"/>
          <w:szCs w:val="20"/>
        </w:rPr>
        <w:t>a</w:t>
      </w:r>
      <w:proofErr w:type="gramEnd"/>
      <w:r>
        <w:rPr>
          <w:color w:val="FF0000"/>
          <w:szCs w:val="20"/>
        </w:rPr>
        <w:t xml:space="preserve">,  se restan los exponentes.  </w:t>
      </w:r>
    </w:p>
    <w:p w:rsidR="00742E49" w:rsidRDefault="00742E49" w:rsidP="00742E49">
      <w:pPr>
        <w:ind w:left="360"/>
        <w:jc w:val="both"/>
        <w:rPr>
          <w:color w:val="FF0000"/>
          <w:szCs w:val="20"/>
        </w:rPr>
      </w:pPr>
    </w:p>
    <w:p w:rsidR="00742E49" w:rsidRDefault="00742E49" w:rsidP="00742E49">
      <w:pPr>
        <w:ind w:left="360"/>
        <w:jc w:val="both"/>
        <w:rPr>
          <w:szCs w:val="20"/>
        </w:rPr>
      </w:pPr>
      <w:r>
        <w:rPr>
          <w:szCs w:val="20"/>
        </w:rPr>
        <w:t>En base a esta regla resuelve los siguientes ejercicios:</w:t>
      </w:r>
    </w:p>
    <w:p w:rsidR="00742E49" w:rsidRDefault="00742E49" w:rsidP="00742E49">
      <w:pPr>
        <w:ind w:left="360"/>
        <w:jc w:val="both"/>
        <w:rPr>
          <w:szCs w:val="20"/>
        </w:rPr>
      </w:pPr>
    </w:p>
    <w:p w:rsidR="00742E49" w:rsidRDefault="00742E49" w:rsidP="00742E49">
      <w:pPr>
        <w:ind w:left="360"/>
        <w:jc w:val="both"/>
        <w:rPr>
          <w:szCs w:val="20"/>
        </w:rPr>
      </w:pPr>
      <w:r>
        <w:rPr>
          <w:position w:val="-178"/>
          <w:szCs w:val="20"/>
        </w:rPr>
        <w:object w:dxaOrig="940" w:dyaOrig="3739">
          <v:shape id="_x0000_i1027" type="#_x0000_t75" style="width:47.25pt;height:186.75pt" o:ole="">
            <v:imagedata r:id="rId9" o:title=""/>
          </v:shape>
          <o:OLEObject Type="Embed" ProgID="Equation.DSMT4" ShapeID="_x0000_i1027" DrawAspect="Content" ObjectID="_1332182223" r:id="rId10"/>
        </w:object>
      </w:r>
    </w:p>
    <w:p w:rsidR="00742E49" w:rsidRDefault="00742E49" w:rsidP="00742E49">
      <w:pPr>
        <w:ind w:left="360"/>
        <w:jc w:val="both"/>
        <w:rPr>
          <w:szCs w:val="20"/>
        </w:rPr>
      </w:pPr>
    </w:p>
    <w:p w:rsidR="00742E49" w:rsidRDefault="00742E49" w:rsidP="00742E49">
      <w:pPr>
        <w:pStyle w:val="Ttulo3"/>
        <w:rPr>
          <w:szCs w:val="20"/>
        </w:rPr>
      </w:pPr>
      <w:r>
        <w:rPr>
          <w:szCs w:val="20"/>
        </w:rPr>
        <w:t>Ejercicio</w:t>
      </w:r>
    </w:p>
    <w:p w:rsidR="00742E49" w:rsidRDefault="00742E49" w:rsidP="00742E49">
      <w:pPr>
        <w:ind w:left="360"/>
        <w:jc w:val="both"/>
        <w:rPr>
          <w:i/>
          <w:iCs/>
          <w:szCs w:val="20"/>
        </w:rPr>
      </w:pPr>
    </w:p>
    <w:p w:rsidR="00742E49" w:rsidRDefault="00742E49" w:rsidP="00742E49">
      <w:pPr>
        <w:ind w:left="360"/>
        <w:jc w:val="both"/>
        <w:rPr>
          <w:i/>
          <w:iCs/>
          <w:szCs w:val="20"/>
        </w:rPr>
      </w:pPr>
      <w:r>
        <w:rPr>
          <w:szCs w:val="20"/>
        </w:rPr>
        <w:t xml:space="preserve">Arturo le dice </w:t>
      </w:r>
      <w:proofErr w:type="gramStart"/>
      <w:r>
        <w:rPr>
          <w:szCs w:val="20"/>
        </w:rPr>
        <w:t>María :</w:t>
      </w:r>
      <w:proofErr w:type="gramEnd"/>
      <w:r>
        <w:rPr>
          <w:szCs w:val="20"/>
        </w:rPr>
        <w:t xml:space="preserve"> “ Piensa y escribe un número, multiplícalo por 10, eleva al cuadrado el resultado, multiplica el resultado por 10, divide entre el número que pensaste, saca la mitad, divide entre 100. Dime cuál es el resultado final y yo te diré cuál número pensaste”. Usa la literal </w:t>
      </w:r>
      <w:proofErr w:type="gramStart"/>
      <w:r>
        <w:rPr>
          <w:i/>
          <w:iCs/>
          <w:szCs w:val="20"/>
        </w:rPr>
        <w:t>a</w:t>
      </w:r>
      <w:proofErr w:type="gramEnd"/>
      <w:r>
        <w:rPr>
          <w:szCs w:val="20"/>
        </w:rPr>
        <w:t xml:space="preserve">, sigue todo el proceso descrito y explica ¿cómo puede Arturo adivinar el valor de </w:t>
      </w:r>
      <w:r>
        <w:rPr>
          <w:i/>
          <w:iCs/>
          <w:szCs w:val="20"/>
        </w:rPr>
        <w:t>a?</w:t>
      </w:r>
    </w:p>
    <w:p w:rsidR="00742E49" w:rsidRDefault="00742E49" w:rsidP="00742E49">
      <w:pPr>
        <w:ind w:left="360"/>
        <w:jc w:val="center"/>
        <w:rPr>
          <w:szCs w:val="20"/>
        </w:rPr>
      </w:pPr>
      <w:r>
        <w:rPr>
          <w:position w:val="-178"/>
          <w:szCs w:val="20"/>
        </w:rPr>
        <w:object w:dxaOrig="2220" w:dyaOrig="3680">
          <v:shape id="_x0000_i1028" type="#_x0000_t75" style="width:171pt;height:183.75pt" o:ole="">
            <v:imagedata r:id="rId11" o:title=""/>
          </v:shape>
          <o:OLEObject Type="Embed" ProgID="Equation.DSMT4" ShapeID="_x0000_i1028" DrawAspect="Content" ObjectID="_1332182224" r:id="rId12"/>
        </w:object>
      </w:r>
    </w:p>
    <w:p w:rsidR="00742E49" w:rsidRDefault="00742E49" w:rsidP="00742E49">
      <w:pPr>
        <w:ind w:left="360"/>
        <w:jc w:val="both"/>
        <w:rPr>
          <w:i/>
          <w:iCs/>
          <w:szCs w:val="20"/>
        </w:rPr>
      </w:pPr>
      <w:r>
        <w:rPr>
          <w:i/>
          <w:iCs/>
          <w:szCs w:val="20"/>
        </w:rPr>
        <w:t>TAREA</w:t>
      </w:r>
    </w:p>
    <w:p w:rsidR="00742E49" w:rsidRDefault="00742E49" w:rsidP="00742E49">
      <w:pPr>
        <w:ind w:left="360"/>
        <w:jc w:val="both"/>
        <w:rPr>
          <w:i/>
          <w:iCs/>
          <w:szCs w:val="20"/>
        </w:rPr>
      </w:pPr>
    </w:p>
    <w:p w:rsidR="00742E49" w:rsidRDefault="00742E49" w:rsidP="00742E49">
      <w:pPr>
        <w:ind w:left="360"/>
        <w:jc w:val="both"/>
        <w:rPr>
          <w:i/>
          <w:iCs/>
          <w:szCs w:val="20"/>
        </w:rPr>
      </w:pPr>
    </w:p>
    <w:p w:rsidR="00742E49" w:rsidRDefault="00742E49" w:rsidP="00742E49">
      <w:pPr>
        <w:ind w:left="360"/>
        <w:jc w:val="both"/>
        <w:rPr>
          <w:i/>
          <w:iCs/>
          <w:szCs w:val="20"/>
        </w:rPr>
      </w:pPr>
      <w:r>
        <w:rPr>
          <w:i/>
          <w:iCs/>
          <w:szCs w:val="20"/>
        </w:rPr>
        <w:t>Simplifica las siguientes expresiones algebraicas, aplicando las leyes de los exponentes</w:t>
      </w:r>
    </w:p>
    <w:p w:rsidR="00742E49" w:rsidRDefault="00742E49" w:rsidP="00742E49">
      <w:pPr>
        <w:ind w:left="360"/>
        <w:jc w:val="both"/>
        <w:rPr>
          <w:i/>
          <w:iCs/>
          <w:szCs w:val="20"/>
        </w:rPr>
      </w:pPr>
    </w:p>
    <w:p w:rsidR="00742E49" w:rsidRDefault="00742E49" w:rsidP="00742E49">
      <w:pPr>
        <w:ind w:left="360"/>
        <w:jc w:val="both"/>
        <w:rPr>
          <w:i/>
          <w:iCs/>
          <w:szCs w:val="20"/>
        </w:rPr>
      </w:pPr>
      <w:r>
        <w:rPr>
          <w:i/>
          <w:iCs/>
          <w:position w:val="-120"/>
          <w:szCs w:val="20"/>
        </w:rPr>
        <w:object w:dxaOrig="5980" w:dyaOrig="2520">
          <v:shape id="_x0000_i1029" type="#_x0000_t75" style="width:299.25pt;height:126pt" o:ole="">
            <v:imagedata r:id="rId13" o:title=""/>
          </v:shape>
          <o:OLEObject Type="Embed" ProgID="Equation.DSMT4" ShapeID="_x0000_i1029" DrawAspect="Content" ObjectID="_1332182225" r:id="rId14"/>
        </w:object>
      </w:r>
    </w:p>
    <w:p w:rsidR="00742E49" w:rsidRDefault="00742E49" w:rsidP="00742E49">
      <w:pPr>
        <w:pStyle w:val="Ttulo3"/>
        <w:rPr>
          <w:szCs w:val="20"/>
        </w:rPr>
      </w:pPr>
      <w:r>
        <w:rPr>
          <w:szCs w:val="20"/>
        </w:rPr>
        <w:t>Ejercicios</w:t>
      </w:r>
    </w:p>
    <w:p w:rsidR="00742E49" w:rsidRDefault="00742E49" w:rsidP="00742E49">
      <w:pPr>
        <w:ind w:left="360"/>
        <w:jc w:val="both"/>
        <w:rPr>
          <w:szCs w:val="20"/>
        </w:rPr>
      </w:pPr>
      <w:r>
        <w:rPr>
          <w:szCs w:val="20"/>
        </w:rPr>
        <w:t>Efectúa las siguientes multiplicaciones</w:t>
      </w:r>
    </w:p>
    <w:p w:rsidR="00742E49" w:rsidRDefault="00742E49" w:rsidP="00742E49">
      <w:pPr>
        <w:ind w:left="360"/>
        <w:jc w:val="both"/>
        <w:rPr>
          <w:szCs w:val="20"/>
        </w:rPr>
      </w:pPr>
    </w:p>
    <w:p w:rsidR="00DB10A6" w:rsidRDefault="00DB10A6" w:rsidP="00742E49">
      <w:pPr>
        <w:tabs>
          <w:tab w:val="num" w:pos="1080"/>
        </w:tabs>
        <w:ind w:left="720"/>
        <w:jc w:val="both"/>
        <w:rPr>
          <w:szCs w:val="20"/>
        </w:rPr>
      </w:pPr>
    </w:p>
    <w:p w:rsidR="00742E49" w:rsidRDefault="00DB10A6" w:rsidP="00742E49">
      <w:pPr>
        <w:tabs>
          <w:tab w:val="num" w:pos="1080"/>
        </w:tabs>
        <w:ind w:left="720"/>
        <w:jc w:val="both"/>
        <w:rPr>
          <w:szCs w:val="20"/>
        </w:rPr>
      </w:pPr>
      <w:r>
        <w:rPr>
          <w:position w:val="-118"/>
          <w:szCs w:val="20"/>
        </w:rPr>
        <w:object w:dxaOrig="6540" w:dyaOrig="3159">
          <v:shape id="_x0000_i1030" type="#_x0000_t75" style="width:340.5pt;height:140.25pt" o:ole="">
            <v:imagedata r:id="rId15" o:title=""/>
          </v:shape>
          <o:OLEObject Type="Embed" ProgID="Equation.DSMT4" ShapeID="_x0000_i1030" DrawAspect="Content" ObjectID="_1332182226" r:id="rId16"/>
        </w:object>
      </w:r>
      <w:r w:rsidR="00742E49">
        <w:rPr>
          <w:szCs w:val="20"/>
        </w:rPr>
        <w:tab/>
      </w:r>
    </w:p>
    <w:p w:rsidR="00DB10A6" w:rsidRDefault="00DB10A6" w:rsidP="00742E49">
      <w:pPr>
        <w:tabs>
          <w:tab w:val="num" w:pos="1080"/>
        </w:tabs>
        <w:ind w:left="720"/>
        <w:jc w:val="both"/>
        <w:rPr>
          <w:szCs w:val="20"/>
        </w:rPr>
      </w:pPr>
    </w:p>
    <w:p w:rsidR="00742E49" w:rsidRDefault="00742E49" w:rsidP="00742E49">
      <w:pPr>
        <w:tabs>
          <w:tab w:val="num" w:pos="1080"/>
        </w:tabs>
        <w:ind w:left="720"/>
        <w:jc w:val="both"/>
        <w:rPr>
          <w:szCs w:val="20"/>
        </w:rPr>
      </w:pPr>
      <w:r>
        <w:rPr>
          <w:szCs w:val="20"/>
        </w:rPr>
        <w:t xml:space="preserve">El valor de </w:t>
      </w:r>
      <w:r>
        <w:rPr>
          <w:position w:val="-14"/>
          <w:szCs w:val="20"/>
        </w:rPr>
        <w:object w:dxaOrig="2640" w:dyaOrig="400">
          <v:shape id="_x0000_i1031" type="#_x0000_t75" style="width:132pt;height:20.25pt" o:ole="">
            <v:imagedata r:id="rId17" o:title=""/>
          </v:shape>
          <o:OLEObject Type="Embed" ProgID="Equation.DSMT4" ShapeID="_x0000_i1031" DrawAspect="Content" ObjectID="_1332182227" r:id="rId18"/>
        </w:object>
      </w:r>
    </w:p>
    <w:p w:rsidR="00DB10A6" w:rsidRDefault="00DB10A6" w:rsidP="00742E49">
      <w:pPr>
        <w:tabs>
          <w:tab w:val="num" w:pos="1080"/>
        </w:tabs>
        <w:ind w:left="720"/>
        <w:jc w:val="both"/>
        <w:rPr>
          <w:szCs w:val="20"/>
        </w:rPr>
      </w:pPr>
    </w:p>
    <w:p w:rsidR="00DB10A6" w:rsidRDefault="00DB10A6" w:rsidP="00742E49">
      <w:pPr>
        <w:tabs>
          <w:tab w:val="num" w:pos="1080"/>
        </w:tabs>
        <w:ind w:left="720"/>
        <w:jc w:val="both"/>
        <w:rPr>
          <w:szCs w:val="20"/>
        </w:rPr>
      </w:pPr>
    </w:p>
    <w:p w:rsidR="00DB10A6" w:rsidRDefault="00DB10A6" w:rsidP="00742E49">
      <w:pPr>
        <w:tabs>
          <w:tab w:val="num" w:pos="1080"/>
        </w:tabs>
        <w:ind w:left="720"/>
        <w:jc w:val="both"/>
        <w:rPr>
          <w:szCs w:val="20"/>
        </w:rPr>
      </w:pPr>
    </w:p>
    <w:p w:rsidR="00DB10A6" w:rsidRDefault="00DB10A6" w:rsidP="00742E49">
      <w:pPr>
        <w:tabs>
          <w:tab w:val="num" w:pos="1080"/>
        </w:tabs>
        <w:ind w:left="720"/>
        <w:jc w:val="both"/>
        <w:rPr>
          <w:szCs w:val="20"/>
        </w:rPr>
      </w:pPr>
    </w:p>
    <w:p w:rsidR="00DB10A6" w:rsidRDefault="00DB10A6" w:rsidP="00742E49">
      <w:pPr>
        <w:tabs>
          <w:tab w:val="num" w:pos="1080"/>
        </w:tabs>
        <w:ind w:left="720"/>
        <w:jc w:val="both"/>
        <w:rPr>
          <w:szCs w:val="20"/>
        </w:rPr>
      </w:pPr>
    </w:p>
    <w:p w:rsidR="00742E49" w:rsidRDefault="00742E49" w:rsidP="00742E49">
      <w:pPr>
        <w:tabs>
          <w:tab w:val="num" w:pos="1080"/>
        </w:tabs>
        <w:ind w:left="720"/>
        <w:jc w:val="both"/>
        <w:rPr>
          <w:szCs w:val="20"/>
        </w:rPr>
      </w:pPr>
      <w:r>
        <w:rPr>
          <w:szCs w:val="20"/>
        </w:rPr>
        <w:lastRenderedPageBreak/>
        <w:t xml:space="preserve">Simplifica las siguientes expresiones algebraicas: </w:t>
      </w:r>
    </w:p>
    <w:p w:rsidR="00742E49" w:rsidRDefault="00742E49" w:rsidP="00742E49">
      <w:pPr>
        <w:tabs>
          <w:tab w:val="num" w:pos="1080"/>
        </w:tabs>
        <w:ind w:left="720"/>
        <w:jc w:val="both"/>
        <w:rPr>
          <w:szCs w:val="20"/>
        </w:rPr>
      </w:pPr>
    </w:p>
    <w:p w:rsidR="00742E49" w:rsidRDefault="00742E49" w:rsidP="00742E49">
      <w:pPr>
        <w:tabs>
          <w:tab w:val="num" w:pos="1080"/>
          <w:tab w:val="num" w:pos="1440"/>
        </w:tabs>
        <w:ind w:left="1080"/>
        <w:jc w:val="both"/>
        <w:rPr>
          <w:szCs w:val="20"/>
        </w:rPr>
      </w:pPr>
      <w:r>
        <w:rPr>
          <w:position w:val="-240"/>
          <w:szCs w:val="20"/>
        </w:rPr>
        <w:object w:dxaOrig="4880" w:dyaOrig="4880">
          <v:shape id="_x0000_i1032" type="#_x0000_t75" style="width:243.75pt;height:243.75pt" o:ole="">
            <v:imagedata r:id="rId19" o:title=""/>
          </v:shape>
          <o:OLEObject Type="Embed" ProgID="Equation.DSMT4" ShapeID="_x0000_i1032" DrawAspect="Content" ObjectID="_1332182228" r:id="rId20"/>
        </w:object>
      </w:r>
      <w:r>
        <w:rPr>
          <w:szCs w:val="20"/>
        </w:rPr>
        <w:tab/>
      </w:r>
    </w:p>
    <w:p w:rsidR="00742E49" w:rsidRDefault="00742E49" w:rsidP="00742E49">
      <w:pPr>
        <w:tabs>
          <w:tab w:val="num" w:pos="1080"/>
          <w:tab w:val="num" w:pos="1440"/>
        </w:tabs>
        <w:ind w:left="1080"/>
        <w:jc w:val="both"/>
        <w:rPr>
          <w:szCs w:val="20"/>
        </w:rPr>
      </w:pPr>
      <w:r>
        <w:rPr>
          <w:position w:val="-4"/>
          <w:szCs w:val="20"/>
        </w:rPr>
        <w:object w:dxaOrig="180" w:dyaOrig="279">
          <v:shape id="_x0000_i1033" type="#_x0000_t75" style="width:9pt;height:14.25pt" o:ole="" o:bullet="t">
            <v:imagedata r:id="rId21" o:title=""/>
          </v:shape>
          <o:OLEObject Type="Embed" ProgID="Equation.DSMT4" ShapeID="_x0000_i1033" DrawAspect="Content" ObjectID="_1332182229" r:id="rId22"/>
        </w:object>
      </w:r>
      <w:r>
        <w:rPr>
          <w:szCs w:val="20"/>
        </w:rPr>
        <w:tab/>
      </w:r>
    </w:p>
    <w:p w:rsidR="00742E49" w:rsidRDefault="00742E49" w:rsidP="00742E49">
      <w:pPr>
        <w:pStyle w:val="Ttulo4"/>
        <w:rPr>
          <w:szCs w:val="20"/>
        </w:rPr>
      </w:pPr>
      <w:r>
        <w:rPr>
          <w:szCs w:val="20"/>
        </w:rPr>
        <w:t>POTENCIA CON EXPONENTE NEGATIVO</w:t>
      </w:r>
    </w:p>
    <w:p w:rsidR="00742E49" w:rsidRDefault="00742E49" w:rsidP="00742E49">
      <w:pPr>
        <w:ind w:left="360"/>
        <w:jc w:val="both"/>
        <w:rPr>
          <w:i/>
          <w:iCs/>
          <w:szCs w:val="20"/>
        </w:rPr>
      </w:pPr>
    </w:p>
    <w:p w:rsidR="00742E49" w:rsidRDefault="00742E49" w:rsidP="00742E49">
      <w:pPr>
        <w:ind w:left="360"/>
        <w:jc w:val="both"/>
        <w:rPr>
          <w:i/>
          <w:iCs/>
          <w:szCs w:val="20"/>
        </w:rPr>
      </w:pPr>
    </w:p>
    <w:p w:rsidR="00742E49" w:rsidRDefault="00742E49" w:rsidP="00742E49">
      <w:pPr>
        <w:ind w:left="360"/>
        <w:jc w:val="both"/>
        <w:rPr>
          <w:i/>
          <w:iCs/>
          <w:szCs w:val="20"/>
        </w:rPr>
      </w:pPr>
    </w:p>
    <w:p w:rsidR="00742E49" w:rsidRDefault="00742E49" w:rsidP="00742E49">
      <w:pPr>
        <w:pStyle w:val="Sangra2detindependiente"/>
        <w:ind w:left="0" w:firstLine="360"/>
        <w:rPr>
          <w:color w:val="auto"/>
          <w:szCs w:val="20"/>
        </w:rPr>
      </w:pPr>
      <w:r>
        <w:rPr>
          <w:color w:val="auto"/>
          <w:szCs w:val="20"/>
        </w:rPr>
        <w:t>Una potencia de exponente negativo de cualquier base (excepto cero) es igual a la unidad dividida entre la misma base con exponente positivo:</w:t>
      </w:r>
    </w:p>
    <w:p w:rsidR="00742E49" w:rsidRDefault="00742E49" w:rsidP="00742E49">
      <w:pPr>
        <w:ind w:left="360"/>
        <w:jc w:val="both"/>
        <w:rPr>
          <w:color w:val="FF0000"/>
          <w:szCs w:val="20"/>
        </w:rPr>
      </w:pPr>
    </w:p>
    <w:p w:rsidR="00742E49" w:rsidRDefault="00742E49" w:rsidP="00742E49">
      <w:pPr>
        <w:ind w:left="3192" w:firstLine="348"/>
        <w:rPr>
          <w:color w:val="FF0000"/>
          <w:szCs w:val="20"/>
        </w:rPr>
      </w:pPr>
      <w:r>
        <w:rPr>
          <w:color w:val="FF0000"/>
          <w:position w:val="-24"/>
          <w:szCs w:val="20"/>
        </w:rPr>
        <w:object w:dxaOrig="940" w:dyaOrig="620">
          <v:shape id="_x0000_i1034" type="#_x0000_t75" style="width:47.25pt;height:30.75pt" o:ole="" filled="t" fillcolor="yellow">
            <v:imagedata r:id="rId23" o:title=""/>
          </v:shape>
          <o:OLEObject Type="Embed" ProgID="Equation.DSMT4" ShapeID="_x0000_i1034" DrawAspect="Content" ObjectID="_1332182230" r:id="rId24"/>
        </w:object>
      </w:r>
    </w:p>
    <w:p w:rsidR="00742E49" w:rsidRDefault="00742E49" w:rsidP="00742E49">
      <w:pPr>
        <w:ind w:left="3192" w:firstLine="348"/>
        <w:rPr>
          <w:color w:val="FF0000"/>
          <w:szCs w:val="20"/>
        </w:rPr>
      </w:pPr>
    </w:p>
    <w:p w:rsidR="00742E49" w:rsidRDefault="00742E49" w:rsidP="00742E49">
      <w:pPr>
        <w:ind w:left="3192" w:firstLine="348"/>
        <w:rPr>
          <w:color w:val="FF0000"/>
          <w:szCs w:val="20"/>
        </w:rPr>
      </w:pPr>
    </w:p>
    <w:p w:rsidR="00742E49" w:rsidRDefault="00742E49" w:rsidP="00742E49">
      <w:pPr>
        <w:pStyle w:val="Ttulo2"/>
        <w:rPr>
          <w:szCs w:val="20"/>
        </w:rPr>
      </w:pPr>
      <w:r>
        <w:rPr>
          <w:szCs w:val="20"/>
        </w:rPr>
        <w:t>Ejemplos</w:t>
      </w:r>
    </w:p>
    <w:p w:rsidR="00742E49" w:rsidRDefault="00742E49" w:rsidP="00742E49">
      <w:pPr>
        <w:rPr>
          <w:i/>
          <w:iCs/>
          <w:szCs w:val="20"/>
        </w:rPr>
      </w:pPr>
    </w:p>
    <w:p w:rsidR="00742E49" w:rsidRDefault="00742E49" w:rsidP="00742E49">
      <w:pPr>
        <w:rPr>
          <w:i/>
          <w:iCs/>
          <w:szCs w:val="20"/>
        </w:rPr>
      </w:pPr>
    </w:p>
    <w:p w:rsidR="00742E49" w:rsidRDefault="00742E49" w:rsidP="00742E49">
      <w:pPr>
        <w:tabs>
          <w:tab w:val="num" w:pos="720"/>
        </w:tabs>
        <w:ind w:left="360"/>
        <w:rPr>
          <w:i/>
          <w:iCs/>
          <w:szCs w:val="20"/>
        </w:rPr>
      </w:pPr>
      <w:r>
        <w:rPr>
          <w:i/>
          <w:iCs/>
          <w:position w:val="-76"/>
          <w:szCs w:val="20"/>
        </w:rPr>
        <w:object w:dxaOrig="5280" w:dyaOrig="1640">
          <v:shape id="_x0000_i1035" type="#_x0000_t75" style="width:264pt;height:81.75pt" o:ole="">
            <v:imagedata r:id="rId25" o:title=""/>
          </v:shape>
          <o:OLEObject Type="Embed" ProgID="Equation.DSMT4" ShapeID="_x0000_i1035" DrawAspect="Content" ObjectID="_1332182231" r:id="rId26"/>
        </w:object>
      </w:r>
      <w:r>
        <w:rPr>
          <w:i/>
          <w:iCs/>
          <w:szCs w:val="20"/>
        </w:rPr>
        <w:tab/>
      </w:r>
    </w:p>
    <w:p w:rsidR="00742E49" w:rsidRDefault="00742E49" w:rsidP="00742E49">
      <w:pPr>
        <w:rPr>
          <w:i/>
          <w:iCs/>
          <w:szCs w:val="20"/>
        </w:rPr>
      </w:pPr>
    </w:p>
    <w:p w:rsidR="00742E49" w:rsidRDefault="00742E49" w:rsidP="00742E49">
      <w:pPr>
        <w:rPr>
          <w:szCs w:val="20"/>
        </w:rPr>
      </w:pPr>
    </w:p>
    <w:p w:rsidR="00742E49" w:rsidRDefault="00742E49" w:rsidP="00742E49">
      <w:pPr>
        <w:rPr>
          <w:szCs w:val="20"/>
        </w:rPr>
      </w:pPr>
    </w:p>
    <w:p w:rsidR="00244F48" w:rsidRDefault="00244F48" w:rsidP="00742E49">
      <w:pPr>
        <w:rPr>
          <w:szCs w:val="20"/>
        </w:rPr>
      </w:pPr>
    </w:p>
    <w:p w:rsidR="00244F48" w:rsidRDefault="00244F48" w:rsidP="00742E49">
      <w:pPr>
        <w:rPr>
          <w:szCs w:val="20"/>
        </w:rPr>
      </w:pPr>
    </w:p>
    <w:p w:rsidR="00244F48" w:rsidRDefault="00244F48" w:rsidP="00742E49">
      <w:pPr>
        <w:rPr>
          <w:szCs w:val="20"/>
        </w:rPr>
      </w:pPr>
    </w:p>
    <w:p w:rsidR="00244F48" w:rsidRDefault="00244F48" w:rsidP="00742E49">
      <w:pPr>
        <w:rPr>
          <w:szCs w:val="20"/>
        </w:rPr>
      </w:pPr>
    </w:p>
    <w:p w:rsidR="00244F48" w:rsidRDefault="00244F48" w:rsidP="00742E49">
      <w:pPr>
        <w:rPr>
          <w:szCs w:val="20"/>
        </w:rPr>
      </w:pPr>
    </w:p>
    <w:p w:rsidR="00742E49" w:rsidRDefault="00742E49" w:rsidP="00742E49">
      <w:pPr>
        <w:rPr>
          <w:szCs w:val="20"/>
        </w:rPr>
      </w:pPr>
      <w:r>
        <w:rPr>
          <w:szCs w:val="20"/>
        </w:rPr>
        <w:lastRenderedPageBreak/>
        <w:t xml:space="preserve">Escribe el valor de </w:t>
      </w:r>
      <w:r>
        <w:rPr>
          <w:i/>
          <w:iCs/>
          <w:szCs w:val="20"/>
        </w:rPr>
        <w:t>n</w:t>
      </w:r>
      <w:r>
        <w:rPr>
          <w:szCs w:val="20"/>
        </w:rPr>
        <w:t xml:space="preserve"> que hace verdadera cada expresión</w:t>
      </w:r>
    </w:p>
    <w:p w:rsidR="00742E49" w:rsidRDefault="00742E49" w:rsidP="00742E49">
      <w:pPr>
        <w:rPr>
          <w:szCs w:val="20"/>
        </w:rPr>
      </w:pPr>
    </w:p>
    <w:p w:rsidR="00742E49" w:rsidRDefault="00742E49" w:rsidP="00742E49">
      <w:pPr>
        <w:rPr>
          <w:szCs w:val="20"/>
        </w:rPr>
      </w:pPr>
      <w:r>
        <w:rPr>
          <w:position w:val="-24"/>
          <w:szCs w:val="20"/>
        </w:rPr>
        <w:object w:dxaOrig="5140" w:dyaOrig="620">
          <v:shape id="_x0000_i1036" type="#_x0000_t75" style="width:257.25pt;height:30.75pt" o:ole="">
            <v:imagedata r:id="rId27" o:title=""/>
          </v:shape>
          <o:OLEObject Type="Embed" ProgID="Equation.DSMT4" ShapeID="_x0000_i1036" DrawAspect="Content" ObjectID="_1332182232" r:id="rId28"/>
        </w:object>
      </w:r>
    </w:p>
    <w:p w:rsidR="00742E49" w:rsidRDefault="00742E49" w:rsidP="00742E49">
      <w:pPr>
        <w:rPr>
          <w:szCs w:val="20"/>
        </w:rPr>
      </w:pPr>
    </w:p>
    <w:p w:rsidR="00742E49" w:rsidRDefault="00742E49" w:rsidP="00742E49">
      <w:pPr>
        <w:rPr>
          <w:szCs w:val="20"/>
        </w:rPr>
      </w:pPr>
    </w:p>
    <w:p w:rsidR="00742E49" w:rsidRDefault="00742E49" w:rsidP="00742E49">
      <w:pPr>
        <w:rPr>
          <w:szCs w:val="20"/>
        </w:rPr>
      </w:pPr>
    </w:p>
    <w:p w:rsidR="00742E49" w:rsidRDefault="00742E49" w:rsidP="00742E49">
      <w:pPr>
        <w:rPr>
          <w:szCs w:val="20"/>
        </w:rPr>
      </w:pPr>
    </w:p>
    <w:p w:rsidR="00742E49" w:rsidRDefault="00742E49" w:rsidP="00742E49">
      <w:pPr>
        <w:pStyle w:val="Ttulo2"/>
        <w:rPr>
          <w:szCs w:val="20"/>
        </w:rPr>
      </w:pPr>
      <w:r>
        <w:rPr>
          <w:szCs w:val="20"/>
        </w:rPr>
        <w:t>POTENCIA DE UNA POTENCIA</w:t>
      </w:r>
    </w:p>
    <w:p w:rsidR="00742E49" w:rsidRDefault="00742E49" w:rsidP="00742E49">
      <w:pPr>
        <w:rPr>
          <w:i/>
          <w:iCs/>
          <w:szCs w:val="20"/>
        </w:rPr>
      </w:pPr>
    </w:p>
    <w:p w:rsidR="00742E49" w:rsidRDefault="00742E49" w:rsidP="00742E49">
      <w:pPr>
        <w:rPr>
          <w:szCs w:val="20"/>
        </w:rPr>
      </w:pPr>
      <w:r>
        <w:rPr>
          <w:szCs w:val="20"/>
        </w:rPr>
        <w:t>Observa las siguientes expresiones:</w:t>
      </w:r>
    </w:p>
    <w:p w:rsidR="00742E49" w:rsidRDefault="00742E49" w:rsidP="00742E49">
      <w:pPr>
        <w:rPr>
          <w:szCs w:val="20"/>
        </w:rPr>
      </w:pPr>
    </w:p>
    <w:p w:rsidR="00742E49" w:rsidRDefault="00742E49" w:rsidP="00742E49">
      <w:pPr>
        <w:jc w:val="center"/>
        <w:rPr>
          <w:szCs w:val="20"/>
        </w:rPr>
      </w:pPr>
      <w:r>
        <w:rPr>
          <w:position w:val="-100"/>
          <w:szCs w:val="20"/>
          <w:highlight w:val="yellow"/>
        </w:rPr>
        <w:object w:dxaOrig="1980" w:dyaOrig="2040">
          <v:shape id="_x0000_i1037" type="#_x0000_t75" style="width:99pt;height:102pt" o:ole="" filled="t" fillcolor="yellow">
            <v:imagedata r:id="rId29" o:title=""/>
          </v:shape>
          <o:OLEObject Type="Embed" ProgID="Equation.DSMT4" ShapeID="_x0000_i1037" DrawAspect="Content" ObjectID="_1332182233" r:id="rId30"/>
        </w:object>
      </w:r>
    </w:p>
    <w:p w:rsidR="00742E49" w:rsidRDefault="00742E49" w:rsidP="00742E49">
      <w:pPr>
        <w:rPr>
          <w:i/>
          <w:iCs/>
          <w:szCs w:val="20"/>
        </w:rPr>
      </w:pPr>
    </w:p>
    <w:p w:rsidR="00742E49" w:rsidRDefault="00742E49" w:rsidP="00742E49">
      <w:pPr>
        <w:rPr>
          <w:szCs w:val="20"/>
        </w:rPr>
      </w:pPr>
      <w:r>
        <w:rPr>
          <w:szCs w:val="20"/>
        </w:rPr>
        <w:t>Escribe una regla general que puedas aplicar para resolver potencias de potencias</w:t>
      </w:r>
    </w:p>
    <w:p w:rsidR="00742E49" w:rsidRDefault="00742E49" w:rsidP="00742E49">
      <w:pPr>
        <w:rPr>
          <w:i/>
          <w:iCs/>
          <w:szCs w:val="20"/>
        </w:rPr>
      </w:pPr>
    </w:p>
    <w:p w:rsidR="00742E49" w:rsidRDefault="00244F48" w:rsidP="00742E49">
      <w:pPr>
        <w:rPr>
          <w:szCs w:val="20"/>
        </w:rPr>
      </w:pPr>
      <w:r>
        <w:rPr>
          <w:szCs w:val="20"/>
        </w:rPr>
        <w:t>______________________________________________________________________________________________________________________________________________________________________</w:t>
      </w:r>
    </w:p>
    <w:p w:rsidR="00742E49" w:rsidRDefault="00742E49" w:rsidP="00742E49">
      <w:pPr>
        <w:rPr>
          <w:szCs w:val="20"/>
        </w:rPr>
      </w:pPr>
    </w:p>
    <w:p w:rsidR="00742E49" w:rsidRDefault="00742E49" w:rsidP="00742E49">
      <w:pPr>
        <w:rPr>
          <w:szCs w:val="20"/>
        </w:rPr>
      </w:pPr>
    </w:p>
    <w:p w:rsidR="00742E49" w:rsidRDefault="00742E49" w:rsidP="00742E49">
      <w:pPr>
        <w:rPr>
          <w:i/>
          <w:iCs/>
          <w:szCs w:val="20"/>
        </w:rPr>
      </w:pPr>
      <w:r>
        <w:rPr>
          <w:i/>
          <w:iCs/>
          <w:szCs w:val="20"/>
        </w:rPr>
        <w:t>Escribe los exponentes de las siguientes potencias:</w:t>
      </w:r>
    </w:p>
    <w:p w:rsidR="00742E49" w:rsidRDefault="00742E49" w:rsidP="00742E49">
      <w:pPr>
        <w:rPr>
          <w:i/>
          <w:iCs/>
          <w:szCs w:val="20"/>
        </w:rPr>
      </w:pPr>
    </w:p>
    <w:p w:rsidR="00742E49" w:rsidRDefault="00742E49" w:rsidP="00742E49">
      <w:pPr>
        <w:rPr>
          <w:i/>
          <w:iCs/>
          <w:szCs w:val="20"/>
        </w:rPr>
      </w:pPr>
      <w:r>
        <w:rPr>
          <w:i/>
          <w:iCs/>
          <w:position w:val="-204"/>
          <w:szCs w:val="20"/>
        </w:rPr>
        <w:object w:dxaOrig="1359" w:dyaOrig="3480">
          <v:shape id="_x0000_i1038" type="#_x0000_t75" style="width:153pt;height:153pt" o:ole="">
            <v:imagedata r:id="rId31" o:title=""/>
          </v:shape>
          <o:OLEObject Type="Embed" ProgID="Equation.DSMT4" ShapeID="_x0000_i1038" DrawAspect="Content" ObjectID="_1332182234" r:id="rId32"/>
        </w:object>
      </w:r>
    </w:p>
    <w:p w:rsidR="00244F48" w:rsidRDefault="00244F48" w:rsidP="00742E49">
      <w:pPr>
        <w:rPr>
          <w:i/>
          <w:iCs/>
          <w:szCs w:val="20"/>
        </w:rPr>
      </w:pPr>
    </w:p>
    <w:p w:rsidR="00244F48" w:rsidRDefault="00244F48" w:rsidP="00742E49">
      <w:pPr>
        <w:rPr>
          <w:i/>
          <w:iCs/>
          <w:szCs w:val="20"/>
        </w:rPr>
      </w:pPr>
    </w:p>
    <w:p w:rsidR="00742E49" w:rsidRDefault="00742E49" w:rsidP="00742E49">
      <w:pPr>
        <w:rPr>
          <w:i/>
          <w:iCs/>
          <w:szCs w:val="20"/>
        </w:rPr>
      </w:pPr>
      <w:r>
        <w:rPr>
          <w:i/>
          <w:iCs/>
          <w:szCs w:val="20"/>
        </w:rPr>
        <w:t>SUMA DE MONOMIOS Y POLINOMIOS</w:t>
      </w:r>
    </w:p>
    <w:p w:rsidR="00742E49" w:rsidRDefault="00742E49" w:rsidP="00742E49">
      <w:pPr>
        <w:rPr>
          <w:i/>
          <w:iCs/>
          <w:szCs w:val="20"/>
        </w:rPr>
      </w:pPr>
    </w:p>
    <w:p w:rsidR="00742E49" w:rsidRDefault="00742E49" w:rsidP="00742E49">
      <w:pPr>
        <w:jc w:val="both"/>
        <w:rPr>
          <w:szCs w:val="20"/>
        </w:rPr>
      </w:pPr>
      <w:r>
        <w:rPr>
          <w:szCs w:val="20"/>
        </w:rPr>
        <w:tab/>
      </w:r>
    </w:p>
    <w:p w:rsidR="00742E49" w:rsidRDefault="00742E49" w:rsidP="00742E49">
      <w:pPr>
        <w:jc w:val="both"/>
        <w:rPr>
          <w:szCs w:val="20"/>
        </w:rPr>
      </w:pPr>
      <w:r>
        <w:rPr>
          <w:szCs w:val="20"/>
        </w:rPr>
        <w:tab/>
        <w:t>Para sumar dos polinomios, se escriben uno a continuación del otro con sus respectivos signos, se agrupan en términos semejantes y se reducen:</w:t>
      </w:r>
    </w:p>
    <w:p w:rsidR="00742E49" w:rsidRDefault="00742E49" w:rsidP="00742E49">
      <w:pPr>
        <w:jc w:val="both"/>
        <w:rPr>
          <w:szCs w:val="20"/>
        </w:rPr>
      </w:pPr>
    </w:p>
    <w:p w:rsidR="00742E49" w:rsidRDefault="00742E49" w:rsidP="00742E49">
      <w:pPr>
        <w:jc w:val="both"/>
        <w:rPr>
          <w:szCs w:val="20"/>
        </w:rPr>
      </w:pPr>
    </w:p>
    <w:p w:rsidR="00742E49" w:rsidRDefault="00742E49" w:rsidP="00742E49">
      <w:pPr>
        <w:jc w:val="center"/>
        <w:rPr>
          <w:szCs w:val="20"/>
        </w:rPr>
      </w:pPr>
      <w:r>
        <w:rPr>
          <w:position w:val="-30"/>
          <w:szCs w:val="20"/>
        </w:rPr>
        <w:object w:dxaOrig="2220" w:dyaOrig="720">
          <v:shape id="_x0000_i1039" type="#_x0000_t75" style="width:111pt;height:36pt" o:ole="">
            <v:imagedata r:id="rId33" o:title=""/>
          </v:shape>
          <o:OLEObject Type="Embed" ProgID="Equation.DSMT4" ShapeID="_x0000_i1039" DrawAspect="Content" ObjectID="_1332182235" r:id="rId34"/>
        </w:object>
      </w:r>
    </w:p>
    <w:p w:rsidR="00742E49" w:rsidRDefault="00742E49" w:rsidP="00742E49">
      <w:pPr>
        <w:jc w:val="both"/>
        <w:rPr>
          <w:szCs w:val="20"/>
        </w:rPr>
      </w:pPr>
      <w:r>
        <w:rPr>
          <w:noProof/>
          <w:szCs w:val="17"/>
          <w:lang w:val="es-ES"/>
        </w:rPr>
        <w:pict>
          <v:shapetype id="_x0000_t202" coordsize="21600,21600" o:spt="202" path="m,l,21600r21600,l21600,xe">
            <v:stroke joinstyle="miter"/>
            <v:path gradientshapeok="t" o:connecttype="rect"/>
          </v:shapetype>
          <v:shape id="_x0000_s1034" type="#_x0000_t202" style="position:absolute;left:0;text-align:left;margin-left:2in;margin-top:11.4pt;width:138.15pt;height:23.95pt;z-index:251668480" stroked="f">
            <v:textbox>
              <w:txbxContent>
                <w:p w:rsidR="00742E49" w:rsidRDefault="00742E49" w:rsidP="00742E49">
                  <w:pPr>
                    <w:rPr>
                      <w:sz w:val="20"/>
                      <w:szCs w:val="20"/>
                    </w:rPr>
                  </w:pPr>
                  <w:r>
                    <w:rPr>
                      <w:position w:val="-6"/>
                      <w:sz w:val="20"/>
                      <w:szCs w:val="20"/>
                    </w:rPr>
                    <w:object w:dxaOrig="2460" w:dyaOrig="320">
                      <v:shape id="_x0000_i1056" type="#_x0000_t75" style="width:123pt;height:15.75pt" o:ole="">
                        <v:imagedata r:id="rId35" o:title=""/>
                      </v:shape>
                      <o:OLEObject Type="Embed" ProgID="Equation.DSMT4" ShapeID="_x0000_i1056" DrawAspect="Content" ObjectID="_1332182252" r:id="rId36"/>
                    </w:object>
                  </w:r>
                </w:p>
              </w:txbxContent>
            </v:textbox>
          </v:shape>
        </w:pict>
      </w:r>
      <w:r>
        <w:rPr>
          <w:noProof/>
          <w:szCs w:val="17"/>
          <w:lang w:val="es-ES"/>
        </w:rPr>
        <w:pict>
          <v:line id="_x0000_s1033" style="position:absolute;left:0;text-align:left;z-index:251667456" from="153pt,2.4pt" to="297pt,2.4pt"/>
        </w:pict>
      </w:r>
    </w:p>
    <w:p w:rsidR="00742E49" w:rsidRDefault="00742E49" w:rsidP="00742E49">
      <w:pPr>
        <w:jc w:val="both"/>
        <w:rPr>
          <w:szCs w:val="20"/>
        </w:rPr>
      </w:pPr>
    </w:p>
    <w:p w:rsidR="00742E49" w:rsidRDefault="00742E49" w:rsidP="00742E49">
      <w:pPr>
        <w:jc w:val="center"/>
        <w:rPr>
          <w:szCs w:val="20"/>
        </w:rPr>
      </w:pPr>
    </w:p>
    <w:p w:rsidR="00742E49" w:rsidRDefault="00742E49" w:rsidP="00742E49">
      <w:pPr>
        <w:jc w:val="center"/>
        <w:rPr>
          <w:szCs w:val="20"/>
        </w:rPr>
      </w:pPr>
    </w:p>
    <w:p w:rsidR="00742E49" w:rsidRDefault="00742E49" w:rsidP="00742E49">
      <w:pPr>
        <w:jc w:val="center"/>
        <w:rPr>
          <w:szCs w:val="20"/>
        </w:rPr>
      </w:pPr>
    </w:p>
    <w:p w:rsidR="00742E49" w:rsidRDefault="00742E49" w:rsidP="00742E49">
      <w:pPr>
        <w:pStyle w:val="Ttulo2"/>
        <w:rPr>
          <w:szCs w:val="20"/>
        </w:rPr>
      </w:pPr>
      <w:r>
        <w:rPr>
          <w:szCs w:val="20"/>
        </w:rPr>
        <w:t>Ejercicios</w:t>
      </w:r>
    </w:p>
    <w:p w:rsidR="00742E49" w:rsidRDefault="00742E49" w:rsidP="00742E49">
      <w:pPr>
        <w:rPr>
          <w:i/>
          <w:iCs/>
          <w:szCs w:val="20"/>
        </w:rPr>
      </w:pPr>
    </w:p>
    <w:p w:rsidR="00742E49" w:rsidRDefault="00742E49" w:rsidP="00742E49">
      <w:pPr>
        <w:rPr>
          <w:i/>
          <w:iCs/>
          <w:szCs w:val="20"/>
        </w:rPr>
      </w:pPr>
    </w:p>
    <w:p w:rsidR="00742E49" w:rsidRDefault="00742E49" w:rsidP="00742E49">
      <w:pPr>
        <w:rPr>
          <w:szCs w:val="20"/>
        </w:rPr>
      </w:pPr>
      <w:r>
        <w:rPr>
          <w:szCs w:val="20"/>
        </w:rPr>
        <w:t>Completa los cuadros de adiciones, escribiendo los sumandos que faltan.</w:t>
      </w:r>
    </w:p>
    <w:p w:rsidR="00742E49" w:rsidRDefault="00742E49" w:rsidP="00742E49">
      <w:pPr>
        <w:rPr>
          <w:szCs w:val="20"/>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1"/>
        <w:gridCol w:w="779"/>
        <w:gridCol w:w="2844"/>
        <w:gridCol w:w="756"/>
        <w:gridCol w:w="2868"/>
      </w:tblGrid>
      <w:tr w:rsidR="00742E49" w:rsidTr="00C246D6">
        <w:tblPrEx>
          <w:tblCellMar>
            <w:top w:w="0" w:type="dxa"/>
            <w:bottom w:w="0" w:type="dxa"/>
          </w:tblCellMar>
        </w:tblPrEx>
        <w:trPr>
          <w:trHeight w:val="463"/>
        </w:trPr>
        <w:tc>
          <w:tcPr>
            <w:tcW w:w="1811" w:type="dxa"/>
          </w:tcPr>
          <w:p w:rsidR="00742E49" w:rsidRDefault="00742E49" w:rsidP="00C246D6">
            <w:pPr>
              <w:jc w:val="center"/>
              <w:rPr>
                <w:b/>
                <w:bCs/>
                <w:szCs w:val="20"/>
              </w:rPr>
            </w:pPr>
            <w:r>
              <w:rPr>
                <w:b/>
                <w:bCs/>
                <w:szCs w:val="20"/>
              </w:rPr>
              <w:t>x + 5</w:t>
            </w: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r>
              <w:rPr>
                <w:b/>
                <w:bCs/>
                <w:szCs w:val="20"/>
              </w:rPr>
              <w:t>3x + 8</w:t>
            </w:r>
          </w:p>
        </w:tc>
      </w:tr>
      <w:tr w:rsidR="00742E49" w:rsidTr="00C246D6">
        <w:tblPrEx>
          <w:tblCellMar>
            <w:top w:w="0" w:type="dxa"/>
            <w:bottom w:w="0" w:type="dxa"/>
          </w:tblCellMar>
        </w:tblPrEx>
        <w:trPr>
          <w:trHeight w:val="499"/>
        </w:trPr>
        <w:tc>
          <w:tcPr>
            <w:tcW w:w="1811" w:type="dxa"/>
          </w:tcPr>
          <w:p w:rsidR="00742E49" w:rsidRDefault="00742E49" w:rsidP="00C246D6">
            <w:pPr>
              <w:jc w:val="center"/>
              <w:rPr>
                <w:b/>
                <w:bCs/>
                <w:szCs w:val="20"/>
              </w:rPr>
            </w:pPr>
            <w:r>
              <w:rPr>
                <w:b/>
                <w:bCs/>
                <w:szCs w:val="20"/>
              </w:rPr>
              <w:t>x</w:t>
            </w:r>
            <w:r>
              <w:rPr>
                <w:b/>
                <w:bCs/>
                <w:szCs w:val="20"/>
                <w:vertAlign w:val="superscript"/>
              </w:rPr>
              <w:t>2</w:t>
            </w:r>
            <w:r>
              <w:rPr>
                <w:b/>
                <w:bCs/>
                <w:szCs w:val="20"/>
              </w:rPr>
              <w:t xml:space="preserve"> + 2x</w:t>
            </w: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r>
              <w:rPr>
                <w:b/>
                <w:bCs/>
                <w:szCs w:val="20"/>
              </w:rPr>
              <w:t>2x</w:t>
            </w:r>
            <w:r>
              <w:rPr>
                <w:b/>
                <w:bCs/>
                <w:szCs w:val="20"/>
                <w:vertAlign w:val="superscript"/>
              </w:rPr>
              <w:t>2</w:t>
            </w:r>
            <w:r>
              <w:rPr>
                <w:b/>
                <w:bCs/>
                <w:szCs w:val="20"/>
              </w:rPr>
              <w:t xml:space="preserve"> + 6</w:t>
            </w: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p>
        </w:tc>
      </w:tr>
      <w:tr w:rsidR="00742E49" w:rsidTr="00C246D6">
        <w:tblPrEx>
          <w:tblCellMar>
            <w:top w:w="0" w:type="dxa"/>
            <w:bottom w:w="0" w:type="dxa"/>
          </w:tblCellMar>
        </w:tblPrEx>
        <w:trPr>
          <w:trHeight w:val="463"/>
        </w:trPr>
        <w:tc>
          <w:tcPr>
            <w:tcW w:w="1811" w:type="dxa"/>
          </w:tcPr>
          <w:p w:rsidR="00742E49" w:rsidRDefault="00742E49" w:rsidP="00C246D6">
            <w:pPr>
              <w:jc w:val="center"/>
              <w:rPr>
                <w:b/>
                <w:bCs/>
                <w:szCs w:val="20"/>
              </w:rPr>
            </w:pP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r>
              <w:rPr>
                <w:b/>
                <w:bCs/>
                <w:szCs w:val="20"/>
              </w:rPr>
              <w:t>2x</w:t>
            </w:r>
            <w:r>
              <w:rPr>
                <w:b/>
                <w:bCs/>
                <w:szCs w:val="20"/>
                <w:vertAlign w:val="superscript"/>
              </w:rPr>
              <w:t>2</w:t>
            </w:r>
            <w:r>
              <w:rPr>
                <w:b/>
                <w:bCs/>
                <w:szCs w:val="20"/>
              </w:rPr>
              <w:t xml:space="preserve"> + 2x + 9</w:t>
            </w: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r>
              <w:rPr>
                <w:b/>
                <w:bCs/>
                <w:szCs w:val="20"/>
              </w:rPr>
              <w:t>3x</w:t>
            </w:r>
            <w:r>
              <w:rPr>
                <w:b/>
                <w:bCs/>
                <w:szCs w:val="20"/>
                <w:vertAlign w:val="superscript"/>
              </w:rPr>
              <w:t>2</w:t>
            </w:r>
            <w:r>
              <w:rPr>
                <w:b/>
                <w:bCs/>
                <w:szCs w:val="20"/>
              </w:rPr>
              <w:t xml:space="preserve"> + 5x + 14</w:t>
            </w:r>
          </w:p>
        </w:tc>
      </w:tr>
    </w:tbl>
    <w:p w:rsidR="00742E49" w:rsidRDefault="00742E49" w:rsidP="00742E49">
      <w:pPr>
        <w:rPr>
          <w:szCs w:val="20"/>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1"/>
        <w:gridCol w:w="779"/>
        <w:gridCol w:w="2844"/>
        <w:gridCol w:w="756"/>
        <w:gridCol w:w="2868"/>
      </w:tblGrid>
      <w:tr w:rsidR="00742E49" w:rsidTr="00C246D6">
        <w:tblPrEx>
          <w:tblCellMar>
            <w:top w:w="0" w:type="dxa"/>
            <w:bottom w:w="0" w:type="dxa"/>
          </w:tblCellMar>
        </w:tblPrEx>
        <w:trPr>
          <w:trHeight w:val="463"/>
        </w:trPr>
        <w:tc>
          <w:tcPr>
            <w:tcW w:w="1811" w:type="dxa"/>
          </w:tcPr>
          <w:p w:rsidR="00742E49" w:rsidRDefault="00742E49" w:rsidP="00C246D6">
            <w:pPr>
              <w:jc w:val="center"/>
              <w:rPr>
                <w:b/>
                <w:bCs/>
                <w:szCs w:val="20"/>
              </w:rPr>
            </w:pPr>
            <w:r>
              <w:rPr>
                <w:b/>
                <w:bCs/>
                <w:szCs w:val="20"/>
              </w:rPr>
              <w:t>a</w:t>
            </w:r>
            <w:r>
              <w:rPr>
                <w:b/>
                <w:bCs/>
                <w:szCs w:val="20"/>
                <w:vertAlign w:val="superscript"/>
              </w:rPr>
              <w:t xml:space="preserve">2 </w:t>
            </w:r>
            <w:r>
              <w:rPr>
                <w:b/>
                <w:bCs/>
                <w:szCs w:val="20"/>
              </w:rPr>
              <w:t>+ 3b</w:t>
            </w: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r>
              <w:rPr>
                <w:b/>
                <w:bCs/>
                <w:szCs w:val="20"/>
              </w:rPr>
              <w:t>2a</w:t>
            </w:r>
            <w:r>
              <w:rPr>
                <w:b/>
                <w:bCs/>
                <w:szCs w:val="20"/>
                <w:vertAlign w:val="superscript"/>
              </w:rPr>
              <w:t xml:space="preserve">2 </w:t>
            </w:r>
            <w:r>
              <w:rPr>
                <w:b/>
                <w:bCs/>
                <w:szCs w:val="20"/>
              </w:rPr>
              <w:t xml:space="preserve"> + a</w:t>
            </w: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p>
        </w:tc>
      </w:tr>
      <w:tr w:rsidR="00742E49" w:rsidTr="00C246D6">
        <w:tblPrEx>
          <w:tblCellMar>
            <w:top w:w="0" w:type="dxa"/>
            <w:bottom w:w="0" w:type="dxa"/>
          </w:tblCellMar>
        </w:tblPrEx>
        <w:trPr>
          <w:trHeight w:val="499"/>
        </w:trPr>
        <w:tc>
          <w:tcPr>
            <w:tcW w:w="1811" w:type="dxa"/>
          </w:tcPr>
          <w:p w:rsidR="00742E49" w:rsidRDefault="00742E49" w:rsidP="00C246D6">
            <w:pPr>
              <w:jc w:val="center"/>
              <w:rPr>
                <w:b/>
                <w:bCs/>
                <w:szCs w:val="20"/>
              </w:rPr>
            </w:pPr>
            <w:r>
              <w:rPr>
                <w:b/>
                <w:bCs/>
                <w:szCs w:val="20"/>
              </w:rPr>
              <w:t>4a</w:t>
            </w:r>
            <w:r>
              <w:rPr>
                <w:b/>
                <w:bCs/>
                <w:szCs w:val="20"/>
                <w:vertAlign w:val="superscript"/>
              </w:rPr>
              <w:t xml:space="preserve">2 </w:t>
            </w:r>
            <w:r>
              <w:rPr>
                <w:b/>
                <w:bCs/>
                <w:szCs w:val="20"/>
              </w:rPr>
              <w:t>+ 5a + b</w:t>
            </w: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r>
              <w:rPr>
                <w:b/>
                <w:bCs/>
                <w:szCs w:val="20"/>
              </w:rPr>
              <w:t>5a</w:t>
            </w:r>
            <w:r>
              <w:rPr>
                <w:b/>
                <w:bCs/>
                <w:szCs w:val="20"/>
                <w:vertAlign w:val="superscript"/>
              </w:rPr>
              <w:t xml:space="preserve">2 </w:t>
            </w:r>
            <w:r>
              <w:rPr>
                <w:b/>
                <w:bCs/>
                <w:szCs w:val="20"/>
              </w:rPr>
              <w:t>+</w:t>
            </w:r>
            <w:r>
              <w:rPr>
                <w:b/>
                <w:bCs/>
                <w:szCs w:val="20"/>
                <w:vertAlign w:val="superscript"/>
              </w:rPr>
              <w:t xml:space="preserve"> </w:t>
            </w:r>
            <w:r>
              <w:rPr>
                <w:b/>
                <w:bCs/>
                <w:szCs w:val="20"/>
              </w:rPr>
              <w:t>10a - 4b</w:t>
            </w:r>
          </w:p>
        </w:tc>
      </w:tr>
      <w:tr w:rsidR="00742E49" w:rsidTr="00C246D6">
        <w:tblPrEx>
          <w:tblCellMar>
            <w:top w:w="0" w:type="dxa"/>
            <w:bottom w:w="0" w:type="dxa"/>
          </w:tblCellMar>
        </w:tblPrEx>
        <w:trPr>
          <w:trHeight w:val="463"/>
        </w:trPr>
        <w:tc>
          <w:tcPr>
            <w:tcW w:w="1811" w:type="dxa"/>
          </w:tcPr>
          <w:p w:rsidR="00742E49" w:rsidRDefault="00742E49" w:rsidP="00C246D6">
            <w:pPr>
              <w:jc w:val="center"/>
              <w:rPr>
                <w:b/>
                <w:bCs/>
                <w:szCs w:val="20"/>
              </w:rPr>
            </w:pPr>
          </w:p>
        </w:tc>
        <w:tc>
          <w:tcPr>
            <w:tcW w:w="779" w:type="dxa"/>
          </w:tcPr>
          <w:p w:rsidR="00742E49" w:rsidRDefault="00742E49" w:rsidP="00C246D6">
            <w:pPr>
              <w:jc w:val="center"/>
              <w:rPr>
                <w:b/>
                <w:bCs/>
                <w:szCs w:val="20"/>
              </w:rPr>
            </w:pPr>
            <w:r>
              <w:rPr>
                <w:b/>
                <w:bCs/>
                <w:szCs w:val="20"/>
              </w:rPr>
              <w:t>+</w:t>
            </w:r>
          </w:p>
        </w:tc>
        <w:tc>
          <w:tcPr>
            <w:tcW w:w="2844" w:type="dxa"/>
          </w:tcPr>
          <w:p w:rsidR="00742E49" w:rsidRDefault="00742E49" w:rsidP="00C246D6">
            <w:pPr>
              <w:jc w:val="center"/>
              <w:rPr>
                <w:b/>
                <w:bCs/>
                <w:szCs w:val="20"/>
              </w:rPr>
            </w:pPr>
          </w:p>
        </w:tc>
        <w:tc>
          <w:tcPr>
            <w:tcW w:w="756" w:type="dxa"/>
          </w:tcPr>
          <w:p w:rsidR="00742E49" w:rsidRDefault="00742E49" w:rsidP="00C246D6">
            <w:pPr>
              <w:jc w:val="center"/>
              <w:rPr>
                <w:b/>
                <w:bCs/>
                <w:szCs w:val="20"/>
              </w:rPr>
            </w:pPr>
            <w:r>
              <w:rPr>
                <w:b/>
                <w:bCs/>
                <w:szCs w:val="20"/>
              </w:rPr>
              <w:t>=</w:t>
            </w:r>
          </w:p>
        </w:tc>
        <w:tc>
          <w:tcPr>
            <w:tcW w:w="2868" w:type="dxa"/>
          </w:tcPr>
          <w:p w:rsidR="00742E49" w:rsidRDefault="00742E49" w:rsidP="00C246D6">
            <w:pPr>
              <w:jc w:val="center"/>
              <w:rPr>
                <w:b/>
                <w:bCs/>
                <w:szCs w:val="20"/>
              </w:rPr>
            </w:pPr>
            <w:r>
              <w:rPr>
                <w:b/>
                <w:bCs/>
                <w:szCs w:val="20"/>
              </w:rPr>
              <w:t>8a</w:t>
            </w:r>
            <w:r>
              <w:rPr>
                <w:b/>
                <w:bCs/>
                <w:szCs w:val="20"/>
                <w:vertAlign w:val="superscript"/>
              </w:rPr>
              <w:t>2</w:t>
            </w:r>
            <w:r>
              <w:rPr>
                <w:b/>
                <w:bCs/>
                <w:szCs w:val="20"/>
              </w:rPr>
              <w:t xml:space="preserve"> – 11a - b</w:t>
            </w:r>
          </w:p>
        </w:tc>
      </w:tr>
    </w:tbl>
    <w:p w:rsidR="00742E49" w:rsidRDefault="00742E49" w:rsidP="00742E49">
      <w:pPr>
        <w:rPr>
          <w:szCs w:val="20"/>
        </w:rPr>
      </w:pPr>
    </w:p>
    <w:p w:rsidR="00244F48" w:rsidRDefault="00244F48" w:rsidP="00244F48">
      <w:pPr>
        <w:rPr>
          <w:szCs w:val="20"/>
        </w:rPr>
      </w:pPr>
      <w:r>
        <w:rPr>
          <w:szCs w:val="20"/>
        </w:rPr>
        <w:t>Determina el perímetro de las siguientes figuras</w:t>
      </w:r>
    </w:p>
    <w:p w:rsidR="00244F48" w:rsidRDefault="00244F48" w:rsidP="00244F48">
      <w:pPr>
        <w:rPr>
          <w:szCs w:val="20"/>
        </w:rPr>
      </w:pPr>
      <w:r>
        <w:rPr>
          <w:noProof/>
          <w:szCs w:val="17"/>
        </w:rPr>
        <w:pict>
          <v:shape id="_x0000_s1039" type="#_x0000_t202" style="position:absolute;margin-left:198pt;margin-top:3.6pt;width:215.9pt;height:160.8pt;z-index:251674624" stroked="f">
            <v:textbox style="mso-next-textbox:#_x0000_s1039">
              <w:txbxContent>
                <w:p w:rsidR="00244F48" w:rsidRDefault="00244F48" w:rsidP="00244F48">
                  <w:pPr>
                    <w:rPr>
                      <w:sz w:val="20"/>
                      <w:szCs w:val="20"/>
                    </w:rPr>
                  </w:pPr>
                  <w:r>
                    <w:rPr>
                      <w:noProof/>
                      <w:sz w:val="20"/>
                      <w:szCs w:val="20"/>
                      <w:lang w:val="es-ES"/>
                    </w:rPr>
                    <w:drawing>
                      <wp:inline distT="0" distB="0" distL="0" distR="0">
                        <wp:extent cx="2552700" cy="1943100"/>
                        <wp:effectExtent l="1905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a:srcRect/>
                                <a:stretch>
                                  <a:fillRect/>
                                </a:stretch>
                              </pic:blipFill>
                              <pic:spPr bwMode="auto">
                                <a:xfrm>
                                  <a:off x="0" y="0"/>
                                  <a:ext cx="2552700" cy="1943100"/>
                                </a:xfrm>
                                <a:prstGeom prst="rect">
                                  <a:avLst/>
                                </a:prstGeom>
                                <a:noFill/>
                                <a:ln w="9525">
                                  <a:noFill/>
                                  <a:miter lim="800000"/>
                                  <a:headEnd/>
                                  <a:tailEnd/>
                                </a:ln>
                              </pic:spPr>
                            </pic:pic>
                          </a:graphicData>
                        </a:graphic>
                      </wp:inline>
                    </w:drawing>
                  </w:r>
                </w:p>
              </w:txbxContent>
            </v:textbox>
          </v:shape>
        </w:pict>
      </w:r>
      <w:r>
        <w:rPr>
          <w:szCs w:val="20"/>
        </w:rPr>
        <w:t xml:space="preserve">   </w:t>
      </w:r>
      <w:r>
        <w:rPr>
          <w:noProof/>
          <w:szCs w:val="20"/>
          <w:lang w:val="es-ES"/>
        </w:rPr>
        <w:drawing>
          <wp:inline distT="0" distB="0" distL="0" distR="0">
            <wp:extent cx="2295525" cy="2305050"/>
            <wp:effectExtent l="19050" t="0" r="9525"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cstate="print"/>
                    <a:srcRect/>
                    <a:stretch>
                      <a:fillRect/>
                    </a:stretch>
                  </pic:blipFill>
                  <pic:spPr bwMode="auto">
                    <a:xfrm>
                      <a:off x="0" y="0"/>
                      <a:ext cx="2295525" cy="2305050"/>
                    </a:xfrm>
                    <a:prstGeom prst="rect">
                      <a:avLst/>
                    </a:prstGeom>
                    <a:noFill/>
                    <a:ln w="9525">
                      <a:noFill/>
                      <a:miter lim="800000"/>
                      <a:headEnd/>
                      <a:tailEnd/>
                    </a:ln>
                  </pic:spPr>
                </pic:pic>
              </a:graphicData>
            </a:graphic>
          </wp:inline>
        </w:drawing>
      </w:r>
      <w:r>
        <w:rPr>
          <w:szCs w:val="20"/>
        </w:rPr>
        <w:t xml:space="preserve">                                                                         </w:t>
      </w:r>
    </w:p>
    <w:p w:rsidR="00742E49" w:rsidRDefault="00742E49" w:rsidP="00742E49">
      <w:pPr>
        <w:jc w:val="both"/>
        <w:rPr>
          <w:szCs w:val="20"/>
        </w:rPr>
      </w:pPr>
      <w:r>
        <w:rPr>
          <w:szCs w:val="20"/>
        </w:rPr>
        <w:t xml:space="preserve">La suma de dos polinomios es </w:t>
      </w:r>
      <w:r>
        <w:rPr>
          <w:position w:val="-6"/>
          <w:szCs w:val="20"/>
        </w:rPr>
        <w:object w:dxaOrig="1240" w:dyaOrig="320">
          <v:shape id="_x0000_i1040" type="#_x0000_t75" style="width:62.25pt;height:15.75pt" o:ole="">
            <v:imagedata r:id="rId39" o:title=""/>
          </v:shape>
          <o:OLEObject Type="Embed" ProgID="Equation.DSMT4" ShapeID="_x0000_i1040" DrawAspect="Content" ObjectID="_1332182236" r:id="rId40"/>
        </w:object>
      </w:r>
      <w:r>
        <w:rPr>
          <w:szCs w:val="20"/>
        </w:rPr>
        <w:t xml:space="preserve">. Uno de los polinomios es </w:t>
      </w:r>
      <w:r>
        <w:rPr>
          <w:position w:val="-6"/>
          <w:szCs w:val="20"/>
        </w:rPr>
        <w:object w:dxaOrig="1080" w:dyaOrig="320">
          <v:shape id="_x0000_i1041" type="#_x0000_t75" style="width:54pt;height:15.75pt" o:ole="">
            <v:imagedata r:id="rId41" o:title=""/>
          </v:shape>
          <o:OLEObject Type="Embed" ProgID="Equation.DSMT4" ShapeID="_x0000_i1041" DrawAspect="Content" ObjectID="_1332182237" r:id="rId42"/>
        </w:object>
      </w:r>
      <w:r>
        <w:rPr>
          <w:szCs w:val="20"/>
        </w:rPr>
        <w:t>. ¿Cuál es el otro?</w:t>
      </w:r>
    </w:p>
    <w:p w:rsidR="00742E49" w:rsidRDefault="00742E49" w:rsidP="00742E49">
      <w:pPr>
        <w:jc w:val="both"/>
        <w:rPr>
          <w:i/>
          <w:iCs/>
          <w:szCs w:val="20"/>
        </w:rPr>
      </w:pPr>
    </w:p>
    <w:p w:rsidR="00742E49" w:rsidRDefault="00742E49" w:rsidP="00742E49">
      <w:pPr>
        <w:jc w:val="both"/>
        <w:rPr>
          <w:i/>
          <w:iCs/>
          <w:szCs w:val="20"/>
        </w:rPr>
      </w:pPr>
      <w:r>
        <w:rPr>
          <w:i/>
          <w:iCs/>
          <w:szCs w:val="20"/>
        </w:rPr>
        <w:t>RESTA DE MONOMIOS Y POLINOMIOS</w:t>
      </w:r>
    </w:p>
    <w:p w:rsidR="00742E49" w:rsidRDefault="00742E49" w:rsidP="00742E49">
      <w:pPr>
        <w:jc w:val="both"/>
        <w:rPr>
          <w:i/>
          <w:iCs/>
          <w:szCs w:val="20"/>
        </w:rPr>
      </w:pPr>
    </w:p>
    <w:p w:rsidR="00742E49" w:rsidRDefault="00742E49" w:rsidP="00742E49">
      <w:pPr>
        <w:jc w:val="both"/>
        <w:rPr>
          <w:szCs w:val="20"/>
        </w:rPr>
      </w:pPr>
      <w:r>
        <w:rPr>
          <w:szCs w:val="20"/>
        </w:rPr>
        <w:t xml:space="preserve">Observa el siguiente procedimiento para realizar la resta de </w:t>
      </w:r>
      <w:proofErr w:type="gramStart"/>
      <w:r>
        <w:rPr>
          <w:szCs w:val="20"/>
        </w:rPr>
        <w:t>polinomios :</w:t>
      </w:r>
      <w:proofErr w:type="gramEnd"/>
    </w:p>
    <w:p w:rsidR="00742E49" w:rsidRDefault="00742E49" w:rsidP="00742E49">
      <w:pPr>
        <w:jc w:val="both"/>
        <w:rPr>
          <w:szCs w:val="20"/>
        </w:rPr>
      </w:pPr>
    </w:p>
    <w:p w:rsidR="00742E49" w:rsidRDefault="00742E49" w:rsidP="00742E49">
      <w:pPr>
        <w:jc w:val="both"/>
        <w:rPr>
          <w:i/>
          <w:iCs/>
          <w:szCs w:val="20"/>
        </w:rPr>
      </w:pPr>
    </w:p>
    <w:p w:rsidR="00742E49" w:rsidRDefault="00742E49" w:rsidP="00742E49">
      <w:pPr>
        <w:jc w:val="center"/>
        <w:rPr>
          <w:szCs w:val="20"/>
        </w:rPr>
      </w:pPr>
      <w:r>
        <w:rPr>
          <w:position w:val="-10"/>
          <w:szCs w:val="20"/>
        </w:rPr>
        <w:object w:dxaOrig="4440" w:dyaOrig="360">
          <v:shape id="_x0000_i1042" type="#_x0000_t75" style="width:222pt;height:18pt" o:ole="">
            <v:imagedata r:id="rId43" o:title=""/>
          </v:shape>
          <o:OLEObject Type="Embed" ProgID="Equation.DSMT4" ShapeID="_x0000_i1042" DrawAspect="Content" ObjectID="_1332182238" r:id="rId44"/>
        </w:object>
      </w:r>
    </w:p>
    <w:p w:rsidR="00742E49" w:rsidRDefault="00742E49" w:rsidP="00742E49">
      <w:pPr>
        <w:jc w:val="both"/>
        <w:rPr>
          <w:szCs w:val="20"/>
        </w:rPr>
      </w:pPr>
    </w:p>
    <w:p w:rsidR="00742E49" w:rsidRDefault="00742E49" w:rsidP="00742E49">
      <w:pPr>
        <w:jc w:val="center"/>
        <w:rPr>
          <w:i/>
          <w:iCs/>
          <w:szCs w:val="20"/>
        </w:rPr>
      </w:pPr>
      <w:r>
        <w:rPr>
          <w:i/>
          <w:iCs/>
          <w:position w:val="-6"/>
          <w:szCs w:val="20"/>
        </w:rPr>
        <w:object w:dxaOrig="4120" w:dyaOrig="320">
          <v:shape id="_x0000_i1043" type="#_x0000_t75" style="width:206.25pt;height:15.75pt" o:ole="">
            <v:imagedata r:id="rId45" o:title=""/>
          </v:shape>
          <o:OLEObject Type="Embed" ProgID="Equation.DSMT4" ShapeID="_x0000_i1043" DrawAspect="Content" ObjectID="_1332182239" r:id="rId46"/>
        </w:object>
      </w:r>
    </w:p>
    <w:p w:rsidR="00742E49" w:rsidRDefault="00742E49" w:rsidP="00742E49">
      <w:pPr>
        <w:rPr>
          <w:i/>
          <w:iCs/>
          <w:szCs w:val="20"/>
        </w:rPr>
      </w:pPr>
    </w:p>
    <w:p w:rsidR="00742E49" w:rsidRDefault="00742E49" w:rsidP="00742E49">
      <w:pPr>
        <w:rPr>
          <w:i/>
          <w:iCs/>
          <w:szCs w:val="20"/>
        </w:rPr>
      </w:pPr>
    </w:p>
    <w:p w:rsidR="00742E49" w:rsidRDefault="00742E49" w:rsidP="00742E49">
      <w:pPr>
        <w:jc w:val="center"/>
        <w:rPr>
          <w:i/>
          <w:iCs/>
          <w:szCs w:val="20"/>
        </w:rPr>
      </w:pPr>
      <w:r>
        <w:rPr>
          <w:i/>
          <w:iCs/>
          <w:position w:val="-6"/>
          <w:szCs w:val="20"/>
        </w:rPr>
        <w:object w:dxaOrig="2560" w:dyaOrig="320">
          <v:shape id="_x0000_i1044" type="#_x0000_t75" style="width:128.25pt;height:15.75pt" o:ole="">
            <v:imagedata r:id="rId47" o:title=""/>
          </v:shape>
          <o:OLEObject Type="Embed" ProgID="Equation.DSMT4" ShapeID="_x0000_i1044" DrawAspect="Content" ObjectID="_1332182240" r:id="rId48"/>
        </w:object>
      </w:r>
    </w:p>
    <w:p w:rsidR="00742E49" w:rsidRDefault="00742E49" w:rsidP="00742E49">
      <w:pPr>
        <w:rPr>
          <w:i/>
          <w:iCs/>
          <w:szCs w:val="20"/>
        </w:rPr>
      </w:pPr>
    </w:p>
    <w:p w:rsidR="00742E49" w:rsidRDefault="00742E49" w:rsidP="00742E49">
      <w:pPr>
        <w:rPr>
          <w:szCs w:val="20"/>
        </w:rPr>
      </w:pPr>
      <w:r>
        <w:rPr>
          <w:szCs w:val="20"/>
        </w:rPr>
        <w:t>Redacta el procedimiento que se empleó para realizar la resta de monomios y polinomios:</w:t>
      </w:r>
    </w:p>
    <w:p w:rsidR="00742E49" w:rsidRPr="00244F48" w:rsidRDefault="00742E49" w:rsidP="00742E49">
      <w:pPr>
        <w:rPr>
          <w:szCs w:val="20"/>
        </w:rPr>
      </w:pPr>
    </w:p>
    <w:p w:rsidR="00742E49" w:rsidRPr="00244F48" w:rsidRDefault="00244F48" w:rsidP="00742E49">
      <w:pPr>
        <w:jc w:val="both"/>
        <w:rPr>
          <w:i/>
          <w:iCs/>
          <w:szCs w:val="20"/>
          <w:u w:val="single"/>
        </w:rPr>
      </w:pPr>
      <w:r w:rsidRPr="00244F48">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p w:rsidR="00742E49" w:rsidRDefault="00742E49" w:rsidP="00742E49">
      <w:pPr>
        <w:jc w:val="both"/>
        <w:rPr>
          <w:i/>
          <w:iCs/>
          <w:color w:val="FF0000"/>
          <w:szCs w:val="20"/>
          <w:u w:val="single"/>
        </w:rPr>
      </w:pPr>
    </w:p>
    <w:p w:rsidR="00742E49" w:rsidRDefault="00742E49" w:rsidP="00742E49">
      <w:pPr>
        <w:jc w:val="both"/>
        <w:rPr>
          <w:i/>
          <w:iCs/>
          <w:szCs w:val="20"/>
        </w:rPr>
      </w:pPr>
      <w:r>
        <w:rPr>
          <w:i/>
          <w:iCs/>
          <w:szCs w:val="20"/>
        </w:rPr>
        <w:t>Ejemplo:</w:t>
      </w:r>
    </w:p>
    <w:p w:rsidR="00742E49" w:rsidRDefault="00742E49" w:rsidP="00742E49">
      <w:pPr>
        <w:jc w:val="both"/>
        <w:rPr>
          <w:i/>
          <w:iCs/>
          <w:szCs w:val="20"/>
        </w:rPr>
      </w:pPr>
    </w:p>
    <w:p w:rsidR="00742E49" w:rsidRDefault="00742E49" w:rsidP="00742E49">
      <w:pPr>
        <w:jc w:val="center"/>
        <w:rPr>
          <w:i/>
          <w:iCs/>
          <w:szCs w:val="20"/>
        </w:rPr>
      </w:pPr>
      <w:r>
        <w:rPr>
          <w:i/>
          <w:iCs/>
          <w:position w:val="-10"/>
          <w:szCs w:val="20"/>
        </w:rPr>
        <w:object w:dxaOrig="5200" w:dyaOrig="360">
          <v:shape id="_x0000_i1045" type="#_x0000_t75" style="width:260.25pt;height:18pt" o:ole="">
            <v:imagedata r:id="rId49" o:title=""/>
          </v:shape>
          <o:OLEObject Type="Embed" ProgID="Equation.DSMT4" ShapeID="_x0000_i1045" DrawAspect="Content" ObjectID="_1332182241" r:id="rId50"/>
        </w:object>
      </w:r>
    </w:p>
    <w:p w:rsidR="00742E49" w:rsidRDefault="00742E49" w:rsidP="00742E49">
      <w:pPr>
        <w:jc w:val="both"/>
        <w:rPr>
          <w:i/>
          <w:iCs/>
          <w:szCs w:val="20"/>
        </w:rPr>
      </w:pPr>
    </w:p>
    <w:p w:rsidR="00742E49" w:rsidRDefault="00742E49" w:rsidP="00742E49">
      <w:pPr>
        <w:jc w:val="center"/>
        <w:rPr>
          <w:szCs w:val="20"/>
        </w:rPr>
      </w:pPr>
      <w:r>
        <w:rPr>
          <w:position w:val="-6"/>
          <w:szCs w:val="20"/>
        </w:rPr>
        <w:object w:dxaOrig="1320" w:dyaOrig="320">
          <v:shape id="_x0000_i1046" type="#_x0000_t75" style="width:66pt;height:15.75pt" o:ole="">
            <v:imagedata r:id="rId51" o:title=""/>
          </v:shape>
          <o:OLEObject Type="Embed" ProgID="Equation.DSMT4" ShapeID="_x0000_i1046" DrawAspect="Content" ObjectID="_1332182242" r:id="rId52"/>
        </w:object>
      </w:r>
    </w:p>
    <w:p w:rsidR="00742E49" w:rsidRDefault="00742E49" w:rsidP="00742E49">
      <w:pPr>
        <w:rPr>
          <w:i/>
          <w:iCs/>
          <w:szCs w:val="20"/>
        </w:rPr>
      </w:pPr>
    </w:p>
    <w:p w:rsidR="00742E49" w:rsidRDefault="00742E49" w:rsidP="00742E49">
      <w:pPr>
        <w:rPr>
          <w:i/>
          <w:iCs/>
          <w:szCs w:val="20"/>
        </w:rPr>
      </w:pPr>
    </w:p>
    <w:p w:rsidR="00742E49" w:rsidRDefault="00742E49" w:rsidP="00742E49">
      <w:pPr>
        <w:rPr>
          <w:i/>
          <w:iCs/>
          <w:szCs w:val="20"/>
        </w:rPr>
      </w:pPr>
      <w:r>
        <w:rPr>
          <w:i/>
          <w:iCs/>
          <w:szCs w:val="20"/>
        </w:rPr>
        <w:t>Ejercicios</w:t>
      </w:r>
    </w:p>
    <w:p w:rsidR="00742E49" w:rsidRDefault="00742E49" w:rsidP="00742E49">
      <w:pPr>
        <w:rPr>
          <w:i/>
          <w:iCs/>
          <w:szCs w:val="20"/>
        </w:rPr>
      </w:pPr>
    </w:p>
    <w:p w:rsidR="00742E49" w:rsidRDefault="00742E49" w:rsidP="00742E49">
      <w:pPr>
        <w:rPr>
          <w:i/>
          <w:iCs/>
          <w:szCs w:val="20"/>
        </w:rPr>
      </w:pPr>
    </w:p>
    <w:p w:rsidR="00742E49" w:rsidRDefault="00742E49" w:rsidP="00742E49">
      <w:pPr>
        <w:rPr>
          <w:i/>
          <w:iCs/>
          <w:szCs w:val="20"/>
        </w:rPr>
      </w:pPr>
      <w:r>
        <w:rPr>
          <w:i/>
          <w:iCs/>
          <w:position w:val="-50"/>
          <w:szCs w:val="20"/>
        </w:rPr>
        <w:object w:dxaOrig="8419" w:dyaOrig="1160">
          <v:shape id="_x0000_i1047" type="#_x0000_t75" style="width:420.75pt;height:57.75pt" o:ole="">
            <v:imagedata r:id="rId53" o:title=""/>
          </v:shape>
          <o:OLEObject Type="Embed" ProgID="Equation.DSMT4" ShapeID="_x0000_i1047" DrawAspect="Content" ObjectID="_1332182243" r:id="rId54"/>
        </w:object>
      </w:r>
    </w:p>
    <w:p w:rsidR="00742E49" w:rsidRDefault="00742E49" w:rsidP="00742E49">
      <w:pPr>
        <w:rPr>
          <w:szCs w:val="20"/>
        </w:rPr>
      </w:pPr>
    </w:p>
    <w:p w:rsidR="00244F48" w:rsidRDefault="00244F48" w:rsidP="00244F48">
      <w:r>
        <w:t xml:space="preserve">|Escribe el signo necesario </w:t>
      </w:r>
      <w:proofErr w:type="gramStart"/>
      <w:r>
        <w:t>( +</w:t>
      </w:r>
      <w:proofErr w:type="gramEnd"/>
      <w:r>
        <w:t xml:space="preserve"> ), ( - ) entre cada pareja de polinomios, de manera que después unas la operación con su resultado correcto.</w:t>
      </w:r>
    </w:p>
    <w:p w:rsidR="00244F48" w:rsidRDefault="00244F48" w:rsidP="00244F48">
      <w:r>
        <w:rPr>
          <w:noProof/>
          <w:sz w:val="20"/>
        </w:rPr>
        <w:pict>
          <v:rect id="_x0000_s1042" style="position:absolute;margin-left:90pt;margin-top:12.5pt;width:36pt;height:18pt;z-index:251678720"/>
        </w:pict>
      </w:r>
      <w:r>
        <w:rPr>
          <w:noProof/>
          <w:sz w:val="20"/>
        </w:rPr>
        <w:pict>
          <v:shape id="_x0000_s1041" type="#_x0000_t202" style="position:absolute;margin-left:333pt;margin-top:12.5pt;width:53.15pt;height:167.95pt;z-index:251677696" stroked="f">
            <v:textbox>
              <w:txbxContent>
                <w:p w:rsidR="00244F48" w:rsidRDefault="00244F48" w:rsidP="00244F48">
                  <w:r>
                    <w:rPr>
                      <w:position w:val="-152"/>
                    </w:rPr>
                    <w:object w:dxaOrig="760" w:dyaOrig="3200">
                      <v:shape id="_x0000_i1060" type="#_x0000_t75" style="width:38.25pt;height:159.75pt" o:ole="">
                        <v:imagedata r:id="rId55" o:title=""/>
                      </v:shape>
                      <o:OLEObject Type="Embed" ProgID="Equation.DSMT4" ShapeID="_x0000_i1060" DrawAspect="Content" ObjectID="_1332182254" r:id="rId56"/>
                    </w:object>
                  </w:r>
                </w:p>
              </w:txbxContent>
            </v:textbox>
          </v:shape>
        </w:pict>
      </w:r>
      <w:r>
        <w:rPr>
          <w:noProof/>
          <w:sz w:val="20"/>
        </w:rPr>
        <w:pict>
          <v:shape id="_x0000_s1040" type="#_x0000_t202" style="position:absolute;margin-left:162pt;margin-top:12.5pt;width:75.15pt;height:169.95pt;z-index:251676672" stroked="f">
            <v:textbox>
              <w:txbxContent>
                <w:p w:rsidR="00244F48" w:rsidRDefault="00244F48" w:rsidP="00244F48">
                  <w:r>
                    <w:rPr>
                      <w:position w:val="-152"/>
                    </w:rPr>
                    <w:object w:dxaOrig="1200" w:dyaOrig="3240">
                      <v:shape id="_x0000_i1061" type="#_x0000_t75" style="width:60pt;height:162pt" o:ole="">
                        <v:imagedata r:id="rId57" o:title=""/>
                      </v:shape>
                      <o:OLEObject Type="Embed" ProgID="Equation.DSMT4" ShapeID="_x0000_i1061" DrawAspect="Content" ObjectID="_1332182253" r:id="rId58"/>
                    </w:object>
                  </w:r>
                </w:p>
              </w:txbxContent>
            </v:textbox>
          </v:shape>
        </w:pict>
      </w:r>
    </w:p>
    <w:p w:rsidR="00244F48" w:rsidRDefault="00244F48" w:rsidP="00244F48">
      <w:r>
        <w:rPr>
          <w:noProof/>
          <w:sz w:val="20"/>
        </w:rPr>
        <w:pict>
          <v:line id="_x0000_s1047" style="position:absolute;z-index:251683840" from="207pt,7.7pt" to="333pt,79.7pt">
            <v:stroke endarrow="block"/>
          </v:line>
        </w:pict>
      </w:r>
      <w:r>
        <w:rPr>
          <w:noProof/>
          <w:sz w:val="20"/>
        </w:rPr>
        <w:pict>
          <v:rect id="_x0000_s1043" style="position:absolute;margin-left:90pt;margin-top:34.7pt;width:36pt;height:18pt;z-index:251679744"/>
        </w:pict>
      </w:r>
      <w:r>
        <w:rPr>
          <w:noProof/>
          <w:sz w:val="20"/>
        </w:rPr>
        <w:pict>
          <v:rect id="_x0000_s1044" style="position:absolute;margin-left:90pt;margin-top:70.7pt;width:36pt;height:18pt;z-index:251680768"/>
        </w:pict>
      </w:r>
      <w:r>
        <w:rPr>
          <w:noProof/>
          <w:sz w:val="20"/>
        </w:rPr>
        <w:pict>
          <v:rect id="_x0000_s1045" style="position:absolute;margin-left:90pt;margin-top:106.7pt;width:36pt;height:18pt;z-index:251681792"/>
        </w:pict>
      </w:r>
      <w:r>
        <w:rPr>
          <w:noProof/>
          <w:sz w:val="20"/>
        </w:rPr>
        <w:pict>
          <v:rect id="_x0000_s1046" style="position:absolute;margin-left:90pt;margin-top:142.7pt;width:36pt;height:18pt;z-index:251682816"/>
        </w:pict>
      </w:r>
      <w:r>
        <w:rPr>
          <w:position w:val="-152"/>
        </w:rPr>
        <w:object w:dxaOrig="1240" w:dyaOrig="3240">
          <v:shape id="_x0000_i1054" type="#_x0000_t75" style="width:62.25pt;height:162pt" o:ole="">
            <v:imagedata r:id="rId59" o:title=""/>
          </v:shape>
          <o:OLEObject Type="Embed" ProgID="Equation.DSMT4" ShapeID="_x0000_i1054" DrawAspect="Content" ObjectID="_1332182244" r:id="rId60"/>
        </w:object>
      </w:r>
    </w:p>
    <w:p w:rsidR="00244F48" w:rsidRDefault="00244F48" w:rsidP="00244F48">
      <w:pPr>
        <w:rPr>
          <w:bCs/>
        </w:rPr>
      </w:pPr>
    </w:p>
    <w:p w:rsidR="00742E49" w:rsidRDefault="00742E49" w:rsidP="00742E49">
      <w:pPr>
        <w:tabs>
          <w:tab w:val="num" w:pos="720"/>
        </w:tabs>
        <w:ind w:left="360"/>
        <w:rPr>
          <w:szCs w:val="20"/>
        </w:rPr>
      </w:pPr>
    </w:p>
    <w:p w:rsidR="00244F48" w:rsidRDefault="00244F48" w:rsidP="00244F48">
      <w:pPr>
        <w:rPr>
          <w:bCs/>
        </w:rPr>
      </w:pPr>
      <w:r>
        <w:rPr>
          <w:bCs/>
        </w:rPr>
        <w:t>Considerando los valores de A, B, C y D efectúa las operaciones que se te indican.</w:t>
      </w:r>
    </w:p>
    <w:p w:rsidR="00244F48" w:rsidRDefault="00244F48" w:rsidP="00244F48">
      <w:pPr>
        <w:rPr>
          <w:bCs/>
        </w:rPr>
      </w:pPr>
    </w:p>
    <w:p w:rsidR="00244F48" w:rsidRDefault="00244F48" w:rsidP="00244F48">
      <w:pPr>
        <w:rPr>
          <w:bCs/>
        </w:rPr>
      </w:pPr>
      <w:r>
        <w:rPr>
          <w:bCs/>
        </w:rPr>
        <w:t>A = x + y + 2z</w:t>
      </w:r>
      <w:r>
        <w:rPr>
          <w:bCs/>
        </w:rPr>
        <w:tab/>
      </w:r>
      <w:r>
        <w:rPr>
          <w:bCs/>
        </w:rPr>
        <w:tab/>
      </w:r>
      <w:r>
        <w:rPr>
          <w:bCs/>
        </w:rPr>
        <w:tab/>
        <w:t>B = 3x – y</w:t>
      </w:r>
    </w:p>
    <w:p w:rsidR="00244F48" w:rsidRDefault="00244F48" w:rsidP="00244F48">
      <w:pPr>
        <w:rPr>
          <w:bCs/>
        </w:rPr>
      </w:pPr>
      <w:r>
        <w:rPr>
          <w:bCs/>
        </w:rPr>
        <w:t>C = 11x + 4y –2z</w:t>
      </w:r>
      <w:r>
        <w:rPr>
          <w:bCs/>
        </w:rPr>
        <w:tab/>
      </w:r>
      <w:r>
        <w:rPr>
          <w:bCs/>
        </w:rPr>
        <w:tab/>
        <w:t xml:space="preserve">D = </w:t>
      </w:r>
      <w:proofErr w:type="spellStart"/>
      <w:r>
        <w:rPr>
          <w:bCs/>
        </w:rPr>
        <w:t>xy</w:t>
      </w:r>
      <w:proofErr w:type="spellEnd"/>
      <w:r>
        <w:rPr>
          <w:bCs/>
        </w:rPr>
        <w:t xml:space="preserve"> – 2xz + 3yz + 4</w:t>
      </w:r>
    </w:p>
    <w:p w:rsidR="00244F48" w:rsidRDefault="00244F48" w:rsidP="00244F48">
      <w:pPr>
        <w:rPr>
          <w:bCs/>
        </w:rPr>
      </w:pPr>
    </w:p>
    <w:p w:rsidR="00244F48" w:rsidRDefault="00244F48" w:rsidP="00244F48">
      <w:pPr>
        <w:rPr>
          <w:bCs/>
        </w:rPr>
      </w:pPr>
    </w:p>
    <w:p w:rsidR="00244F48" w:rsidRDefault="00244F48" w:rsidP="00244F48">
      <w:pPr>
        <w:numPr>
          <w:ilvl w:val="0"/>
          <w:numId w:val="2"/>
        </w:numPr>
        <w:rPr>
          <w:bCs/>
        </w:rPr>
      </w:pPr>
      <w:r>
        <w:rPr>
          <w:bCs/>
        </w:rPr>
        <w:t>A + B</w:t>
      </w:r>
    </w:p>
    <w:p w:rsidR="00244F48" w:rsidRDefault="00244F48" w:rsidP="00244F48">
      <w:pPr>
        <w:rPr>
          <w:bCs/>
        </w:rPr>
      </w:pPr>
    </w:p>
    <w:p w:rsidR="00244F48" w:rsidRDefault="00244F48" w:rsidP="00244F48">
      <w:pPr>
        <w:numPr>
          <w:ilvl w:val="0"/>
          <w:numId w:val="2"/>
        </w:numPr>
        <w:rPr>
          <w:bCs/>
        </w:rPr>
      </w:pPr>
      <w:r>
        <w:rPr>
          <w:bCs/>
        </w:rPr>
        <w:t>A- B</w:t>
      </w:r>
    </w:p>
    <w:p w:rsidR="00244F48" w:rsidRDefault="00244F48" w:rsidP="00244F48">
      <w:pPr>
        <w:ind w:left="720"/>
        <w:rPr>
          <w:bCs/>
        </w:rPr>
      </w:pPr>
    </w:p>
    <w:p w:rsidR="00244F48" w:rsidRDefault="00244F48" w:rsidP="00244F48">
      <w:pPr>
        <w:numPr>
          <w:ilvl w:val="0"/>
          <w:numId w:val="2"/>
        </w:numPr>
        <w:rPr>
          <w:bCs/>
        </w:rPr>
      </w:pPr>
      <w:r>
        <w:rPr>
          <w:bCs/>
        </w:rPr>
        <w:t>A + B –C</w:t>
      </w:r>
    </w:p>
    <w:p w:rsidR="00244F48" w:rsidRDefault="00244F48" w:rsidP="00244F48">
      <w:pPr>
        <w:rPr>
          <w:bCs/>
        </w:rPr>
      </w:pPr>
    </w:p>
    <w:p w:rsidR="00244F48" w:rsidRDefault="00244F48" w:rsidP="00244F48">
      <w:pPr>
        <w:numPr>
          <w:ilvl w:val="0"/>
          <w:numId w:val="2"/>
        </w:numPr>
        <w:rPr>
          <w:bCs/>
        </w:rPr>
      </w:pPr>
      <w:r>
        <w:rPr>
          <w:bCs/>
        </w:rPr>
        <w:t>A + B + C +D</w:t>
      </w:r>
    </w:p>
    <w:p w:rsidR="00244F48" w:rsidRDefault="00244F48" w:rsidP="00244F48">
      <w:pPr>
        <w:rPr>
          <w:bCs/>
        </w:rPr>
      </w:pPr>
    </w:p>
    <w:p w:rsidR="00244F48" w:rsidRDefault="00244F48" w:rsidP="00244F48">
      <w:pPr>
        <w:numPr>
          <w:ilvl w:val="0"/>
          <w:numId w:val="2"/>
        </w:numPr>
        <w:rPr>
          <w:bCs/>
        </w:rPr>
      </w:pPr>
      <w:r>
        <w:rPr>
          <w:bCs/>
        </w:rPr>
        <w:t>(A – B) + C</w:t>
      </w:r>
    </w:p>
    <w:p w:rsidR="00244F48" w:rsidRDefault="00244F48" w:rsidP="00244F48">
      <w:pPr>
        <w:pStyle w:val="Sangra2detindependiente"/>
      </w:pPr>
    </w:p>
    <w:p w:rsidR="00244F48" w:rsidRPr="00244F48" w:rsidRDefault="00244F48" w:rsidP="00244F48">
      <w:pPr>
        <w:pStyle w:val="Sangra2detindependiente"/>
        <w:rPr>
          <w:color w:val="auto"/>
        </w:rPr>
      </w:pPr>
      <w:r w:rsidRPr="00244F48">
        <w:rPr>
          <w:color w:val="auto"/>
        </w:rPr>
        <w:t>Traza una línea de color en los laberintos, desde el inicio hasta el final, de modo que al ir sumando los polinomios llegues a la salida con la suma indicada.</w:t>
      </w:r>
    </w:p>
    <w:p w:rsidR="00244F48" w:rsidRPr="00244F48" w:rsidRDefault="00244F48" w:rsidP="00244F48">
      <w:pPr>
        <w:pStyle w:val="Prrafodelista"/>
        <w:jc w:val="both"/>
        <w:rPr>
          <w:sz w:val="20"/>
        </w:rPr>
      </w:pPr>
      <w:r>
        <w:t xml:space="preserve">                                          </w:t>
      </w:r>
    </w:p>
    <w:p w:rsidR="00742E49" w:rsidRPr="00244F48" w:rsidRDefault="00244F48" w:rsidP="00244F48">
      <w:pPr>
        <w:pStyle w:val="Sangra2detindependiente"/>
        <w:ind w:left="0"/>
        <w:rPr>
          <w:szCs w:val="20"/>
        </w:rPr>
      </w:pPr>
      <w:r>
        <w:object w:dxaOrig="4824" w:dyaOrig="3720">
          <v:shape id="_x0000_i1055" type="#_x0000_t75" style="width:241.5pt;height:186pt" o:ole="">
            <v:imagedata r:id="rId61" o:title=""/>
          </v:shape>
          <o:OLEObject Type="Embed" ProgID="PBrush" ShapeID="_x0000_i1055" DrawAspect="Content" ObjectID="_1332182245" r:id="rId62"/>
        </w:object>
      </w:r>
      <w:r w:rsidRPr="00244F48">
        <w:t xml:space="preserve"> </w:t>
      </w:r>
    </w:p>
    <w:p w:rsidR="00244F48" w:rsidRDefault="00742E49" w:rsidP="00244F48">
      <w:pPr>
        <w:tabs>
          <w:tab w:val="num" w:pos="720"/>
        </w:tabs>
        <w:ind w:left="360"/>
        <w:rPr>
          <w:szCs w:val="20"/>
        </w:rPr>
      </w:pPr>
      <w:r>
        <w:rPr>
          <w:szCs w:val="20"/>
        </w:rPr>
        <w:tab/>
      </w:r>
    </w:p>
    <w:p w:rsidR="00742E49" w:rsidRPr="00244F48" w:rsidRDefault="00742E49" w:rsidP="00244F48">
      <w:pPr>
        <w:tabs>
          <w:tab w:val="num" w:pos="720"/>
        </w:tabs>
        <w:rPr>
          <w:szCs w:val="20"/>
        </w:rPr>
      </w:pPr>
      <w:r>
        <w:rPr>
          <w:i/>
          <w:iCs/>
          <w:szCs w:val="20"/>
        </w:rPr>
        <w:t>MULTIPLICACIÓN DE MONOMIOS Y POLINOMIOS</w:t>
      </w:r>
    </w:p>
    <w:p w:rsidR="00742E49" w:rsidRDefault="00742E49" w:rsidP="00742E49">
      <w:pPr>
        <w:rPr>
          <w:i/>
          <w:iCs/>
          <w:szCs w:val="20"/>
        </w:rPr>
      </w:pPr>
    </w:p>
    <w:p w:rsidR="00742E49" w:rsidRDefault="00742E49" w:rsidP="00742E49">
      <w:pPr>
        <w:rPr>
          <w:szCs w:val="20"/>
        </w:rPr>
      </w:pPr>
      <w:r>
        <w:rPr>
          <w:szCs w:val="20"/>
        </w:rPr>
        <w:t>Encuentra el área de la siguiente figura:</w:t>
      </w:r>
    </w:p>
    <w:p w:rsidR="00742E49" w:rsidRDefault="00742E49" w:rsidP="00742E49">
      <w:pPr>
        <w:rPr>
          <w:szCs w:val="20"/>
        </w:rPr>
      </w:pPr>
    </w:p>
    <w:p w:rsidR="00742E49" w:rsidRDefault="00742E49" w:rsidP="00742E49">
      <w:pPr>
        <w:rPr>
          <w:szCs w:val="20"/>
        </w:rPr>
      </w:pPr>
    </w:p>
    <w:p w:rsidR="00742E49" w:rsidRDefault="00742E49" w:rsidP="00742E49">
      <w:pPr>
        <w:jc w:val="center"/>
        <w:rPr>
          <w:szCs w:val="20"/>
        </w:rPr>
      </w:pPr>
      <w:r>
        <w:rPr>
          <w:i/>
          <w:iCs/>
          <w:noProof/>
          <w:szCs w:val="17"/>
          <w:lang w:val="es-ES"/>
        </w:rPr>
        <w:pict>
          <v:shape id="_x0000_s1032" type="#_x0000_t202" style="position:absolute;left:0;text-align:left;margin-left:361.05pt;margin-top:46.8pt;width:26.4pt;height:21.15pt;z-index:251666432" stroked="f">
            <v:textbox style="mso-fit-shape-to-text:t">
              <w:txbxContent>
                <w:p w:rsidR="00742E49" w:rsidRDefault="002254EE" w:rsidP="00742E49">
                  <w:pPr>
                    <w:rPr>
                      <w:sz w:val="20"/>
                      <w:szCs w:val="20"/>
                    </w:rPr>
                  </w:pPr>
                  <w:r>
                    <w:rPr>
                      <w:sz w:val="20"/>
                      <w:szCs w:val="20"/>
                    </w:rPr>
                    <w:t xml:space="preserve">      </w:t>
                  </w:r>
                  <w:r w:rsidR="00742E49">
                    <w:rPr>
                      <w:position w:val="-6"/>
                      <w:sz w:val="20"/>
                      <w:szCs w:val="20"/>
                    </w:rPr>
                    <w:object w:dxaOrig="320" w:dyaOrig="279">
                      <v:shape id="_x0000_i1062" type="#_x0000_t75" style="width:15.75pt;height:14.25pt" o:ole="">
                        <v:imagedata r:id="rId63" o:title=""/>
                      </v:shape>
                      <o:OLEObject Type="Embed" ProgID="Equation.DSMT4" ShapeID="_x0000_i1062" DrawAspect="Content" ObjectID="_1332182255" r:id="rId64"/>
                    </w:object>
                  </w:r>
                </w:p>
              </w:txbxContent>
            </v:textbox>
          </v:shape>
        </w:pict>
      </w:r>
      <w:r>
        <w:rPr>
          <w:i/>
          <w:iCs/>
          <w:noProof/>
          <w:szCs w:val="17"/>
          <w:lang w:val="es-ES"/>
        </w:rPr>
        <w:pict>
          <v:shape id="_x0000_s1031" type="#_x0000_t202" style="position:absolute;left:0;text-align:left;margin-left:297pt;margin-top:100.95pt;width:31.15pt;height:20.95pt;z-index:251665408" stroked="f">
            <v:textbox>
              <w:txbxContent>
                <w:p w:rsidR="00742E49" w:rsidRDefault="00742E49" w:rsidP="00742E49">
                  <w:pPr>
                    <w:rPr>
                      <w:sz w:val="20"/>
                      <w:szCs w:val="20"/>
                    </w:rPr>
                  </w:pPr>
                  <w:r>
                    <w:rPr>
                      <w:position w:val="-4"/>
                      <w:sz w:val="20"/>
                      <w:szCs w:val="20"/>
                    </w:rPr>
                    <w:object w:dxaOrig="320" w:dyaOrig="260">
                      <v:shape id="_x0000_i1057" type="#_x0000_t75" style="width:15.75pt;height:12.75pt" o:ole="">
                        <v:imagedata r:id="rId65" o:title=""/>
                      </v:shape>
                      <o:OLEObject Type="Embed" ProgID="Equation.DSMT4" ShapeID="_x0000_i1057" DrawAspect="Content" ObjectID="_1332182256" r:id="rId66"/>
                    </w:object>
                  </w:r>
                </w:p>
              </w:txbxContent>
            </v:textbox>
          </v:shape>
        </w:pict>
      </w:r>
      <w:r>
        <w:rPr>
          <w:i/>
          <w:iCs/>
          <w:noProof/>
          <w:szCs w:val="17"/>
          <w:lang w:val="es-ES"/>
        </w:rPr>
        <w:pict>
          <v:shape id="_x0000_s1030" type="#_x0000_t202" style="position:absolute;left:0;text-align:left;margin-left:234pt;margin-top:100.95pt;width:37.15pt;height:21.9pt;z-index:251664384" stroked="f">
            <v:textbox>
              <w:txbxContent>
                <w:p w:rsidR="00742E49" w:rsidRDefault="00742E49" w:rsidP="00742E49">
                  <w:pPr>
                    <w:rPr>
                      <w:sz w:val="20"/>
                      <w:szCs w:val="20"/>
                    </w:rPr>
                  </w:pPr>
                  <w:r>
                    <w:rPr>
                      <w:position w:val="-6"/>
                      <w:sz w:val="20"/>
                      <w:szCs w:val="20"/>
                    </w:rPr>
                    <w:object w:dxaOrig="440" w:dyaOrig="279">
                      <v:shape id="_x0000_i1058" type="#_x0000_t75" style="width:21.75pt;height:14.25pt" o:ole="">
                        <v:imagedata r:id="rId67" o:title=""/>
                      </v:shape>
                      <o:OLEObject Type="Embed" ProgID="Equation.DSMT4" ShapeID="_x0000_i1058" DrawAspect="Content" ObjectID="_1332182257" r:id="rId68"/>
                    </w:object>
                  </w:r>
                </w:p>
              </w:txbxContent>
            </v:textbox>
          </v:shape>
        </w:pict>
      </w:r>
      <w:r>
        <w:rPr>
          <w:i/>
          <w:iCs/>
          <w:noProof/>
          <w:szCs w:val="17"/>
          <w:lang w:val="es-ES"/>
        </w:rPr>
        <w:pict>
          <v:shape id="_x0000_s1029" type="#_x0000_t202" style="position:absolute;left:0;text-align:left;margin-left:2in;margin-top:100.95pt;width:35.15pt;height:23.95pt;z-index:251663360" stroked="f">
            <v:textbox>
              <w:txbxContent>
                <w:p w:rsidR="00742E49" w:rsidRDefault="00742E49" w:rsidP="00742E49">
                  <w:pPr>
                    <w:rPr>
                      <w:sz w:val="20"/>
                      <w:szCs w:val="20"/>
                    </w:rPr>
                  </w:pPr>
                  <w:r>
                    <w:rPr>
                      <w:position w:val="-6"/>
                      <w:sz w:val="20"/>
                      <w:szCs w:val="20"/>
                    </w:rPr>
                    <w:object w:dxaOrig="400" w:dyaOrig="320">
                      <v:shape id="_x0000_i1059" type="#_x0000_t75" style="width:20.25pt;height:15.75pt" o:ole="">
                        <v:imagedata r:id="rId69" o:title=""/>
                      </v:shape>
                      <o:OLEObject Type="Embed" ProgID="Equation.DSMT4" ShapeID="_x0000_i1059" DrawAspect="Content" ObjectID="_1332182258" r:id="rId70"/>
                    </w:object>
                  </w:r>
                </w:p>
              </w:txbxContent>
            </v:textbox>
          </v:shape>
        </w:pict>
      </w:r>
      <w:r>
        <w:rPr>
          <w:noProof/>
          <w:szCs w:val="20"/>
          <w:lang w:val="es-ES"/>
        </w:rPr>
        <w:drawing>
          <wp:inline distT="0" distB="0" distL="0" distR="0">
            <wp:extent cx="3048000" cy="14668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srcRect/>
                    <a:stretch>
                      <a:fillRect/>
                    </a:stretch>
                  </pic:blipFill>
                  <pic:spPr bwMode="auto">
                    <a:xfrm>
                      <a:off x="0" y="0"/>
                      <a:ext cx="3048000" cy="1466850"/>
                    </a:xfrm>
                    <a:prstGeom prst="rect">
                      <a:avLst/>
                    </a:prstGeom>
                    <a:noFill/>
                    <a:ln w="9525">
                      <a:noFill/>
                      <a:miter lim="800000"/>
                      <a:headEnd/>
                      <a:tailEnd/>
                    </a:ln>
                  </pic:spPr>
                </pic:pic>
              </a:graphicData>
            </a:graphic>
          </wp:inline>
        </w:drawing>
      </w:r>
    </w:p>
    <w:p w:rsidR="00742E49" w:rsidRDefault="00742E49" w:rsidP="00742E49">
      <w:pPr>
        <w:rPr>
          <w:i/>
          <w:iCs/>
          <w:szCs w:val="20"/>
        </w:rPr>
      </w:pPr>
    </w:p>
    <w:p w:rsidR="00742E49" w:rsidRDefault="00742E49" w:rsidP="00742E49">
      <w:pPr>
        <w:jc w:val="both"/>
        <w:rPr>
          <w:szCs w:val="20"/>
        </w:rPr>
      </w:pPr>
    </w:p>
    <w:p w:rsidR="00742E49" w:rsidRDefault="00742E49" w:rsidP="00742E49">
      <w:pPr>
        <w:jc w:val="both"/>
        <w:rPr>
          <w:szCs w:val="20"/>
        </w:rPr>
      </w:pPr>
      <w:r>
        <w:rPr>
          <w:szCs w:val="20"/>
        </w:rPr>
        <w:t xml:space="preserve">Para poder resolver esta situación, hay que recordar que la fórmula empleada para sacar el área de un rectángulo es </w:t>
      </w:r>
      <w:proofErr w:type="gramStart"/>
      <w:r>
        <w:rPr>
          <w:szCs w:val="20"/>
        </w:rPr>
        <w:t xml:space="preserve">: </w:t>
      </w:r>
      <w:r>
        <w:rPr>
          <w:position w:val="-10"/>
          <w:szCs w:val="20"/>
        </w:rPr>
        <w:object w:dxaOrig="1060" w:dyaOrig="320">
          <v:shape id="_x0000_i1048" type="#_x0000_t75" style="width:53.25pt;height:15.75pt" o:ole="">
            <v:imagedata r:id="rId72" o:title=""/>
          </v:shape>
          <o:OLEObject Type="Embed" ProgID="Equation.DSMT4" ShapeID="_x0000_i1048" DrawAspect="Content" ObjectID="_1332182246" r:id="rId73"/>
        </w:object>
      </w:r>
      <w:r>
        <w:rPr>
          <w:szCs w:val="20"/>
        </w:rPr>
        <w:t>,</w:t>
      </w:r>
      <w:proofErr w:type="gramEnd"/>
      <w:r>
        <w:rPr>
          <w:szCs w:val="20"/>
        </w:rPr>
        <w:t xml:space="preserve"> es decir, base por altura.</w:t>
      </w:r>
    </w:p>
    <w:p w:rsidR="00742E49" w:rsidRDefault="00742E49" w:rsidP="00742E49">
      <w:pPr>
        <w:jc w:val="both"/>
        <w:rPr>
          <w:szCs w:val="20"/>
        </w:rPr>
      </w:pPr>
    </w:p>
    <w:p w:rsidR="00742E49" w:rsidRDefault="00742E49" w:rsidP="00742E49">
      <w:pPr>
        <w:jc w:val="both"/>
        <w:rPr>
          <w:szCs w:val="20"/>
        </w:rPr>
      </w:pPr>
      <w:r>
        <w:rPr>
          <w:szCs w:val="20"/>
        </w:rPr>
        <w:t>Lo primero que hay que observar es que la base está  dividida en 3 segmentos por lo que hay que hacer la suma de cada uno de ellos y posteriormente se procede a realizar la multiplicación:</w:t>
      </w:r>
    </w:p>
    <w:p w:rsidR="00742E49" w:rsidRDefault="00742E49" w:rsidP="00742E49">
      <w:pPr>
        <w:jc w:val="both"/>
        <w:rPr>
          <w:szCs w:val="20"/>
        </w:rPr>
      </w:pPr>
    </w:p>
    <w:p w:rsidR="00742E49" w:rsidRDefault="00742E49" w:rsidP="00742E49">
      <w:pPr>
        <w:tabs>
          <w:tab w:val="num" w:pos="720"/>
        </w:tabs>
        <w:ind w:left="360"/>
        <w:jc w:val="center"/>
        <w:rPr>
          <w:i/>
          <w:iCs/>
          <w:szCs w:val="20"/>
        </w:rPr>
      </w:pPr>
      <w:r>
        <w:rPr>
          <w:i/>
          <w:iCs/>
          <w:position w:val="-80"/>
          <w:szCs w:val="20"/>
        </w:rPr>
        <w:object w:dxaOrig="3140" w:dyaOrig="1820">
          <v:shape id="_x0000_i1049" type="#_x0000_t75" style="width:156.75pt;height:90.75pt" o:ole="">
            <v:imagedata r:id="rId74" o:title=""/>
          </v:shape>
          <o:OLEObject Type="Embed" ProgID="Equation.DSMT4" ShapeID="_x0000_i1049" DrawAspect="Content" ObjectID="_1332182247" r:id="rId75"/>
        </w:object>
      </w:r>
    </w:p>
    <w:p w:rsidR="00742E49" w:rsidRDefault="00742E49" w:rsidP="00742E49">
      <w:pPr>
        <w:tabs>
          <w:tab w:val="num" w:pos="720"/>
        </w:tabs>
        <w:ind w:left="360"/>
        <w:rPr>
          <w:i/>
          <w:iCs/>
          <w:szCs w:val="20"/>
        </w:rPr>
      </w:pPr>
      <w:r>
        <w:rPr>
          <w:i/>
          <w:iCs/>
          <w:position w:val="-4"/>
          <w:szCs w:val="20"/>
        </w:rPr>
        <w:object w:dxaOrig="180" w:dyaOrig="279">
          <v:shape id="_x0000_i1050" type="#_x0000_t75" style="width:9pt;height:14.25pt" o:ole="" o:bullet="t">
            <v:imagedata r:id="rId21" o:title=""/>
          </v:shape>
          <o:OLEObject Type="Embed" ProgID="Equation.DSMT4" ShapeID="_x0000_i1050" DrawAspect="Content" ObjectID="_1332182248" r:id="rId76"/>
        </w:object>
      </w:r>
      <w:r>
        <w:rPr>
          <w:i/>
          <w:iCs/>
          <w:szCs w:val="20"/>
        </w:rPr>
        <w:tab/>
      </w:r>
    </w:p>
    <w:p w:rsidR="00742E49" w:rsidRDefault="00742E49" w:rsidP="00742E49">
      <w:pPr>
        <w:rPr>
          <w:szCs w:val="20"/>
        </w:rPr>
      </w:pPr>
    </w:p>
    <w:p w:rsidR="00742E49" w:rsidRDefault="00742E49" w:rsidP="00742E49">
      <w:pPr>
        <w:pStyle w:val="Textoindependiente3"/>
        <w:rPr>
          <w:szCs w:val="20"/>
        </w:rPr>
      </w:pPr>
      <w:r>
        <w:rPr>
          <w:szCs w:val="20"/>
        </w:rPr>
        <w:t>Escribe con tus palabras el procedimiento que se empleó para realizar la multiplicación anterior:</w:t>
      </w:r>
    </w:p>
    <w:p w:rsidR="00742E49" w:rsidRDefault="00742E49" w:rsidP="00742E49">
      <w:pPr>
        <w:rPr>
          <w:i/>
          <w:iCs/>
          <w:szCs w:val="20"/>
        </w:rPr>
      </w:pPr>
    </w:p>
    <w:p w:rsidR="00742E49" w:rsidRPr="002254EE" w:rsidRDefault="002254EE" w:rsidP="00742E49">
      <w:pPr>
        <w:rPr>
          <w:i/>
          <w:iCs/>
          <w:szCs w:val="20"/>
          <w:u w:val="single"/>
        </w:rPr>
      </w:pPr>
      <w:r w:rsidRPr="002254EE">
        <w:rPr>
          <w:i/>
          <w:iCs/>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w:t>
      </w:r>
    </w:p>
    <w:p w:rsidR="00742E49" w:rsidRDefault="00742E49" w:rsidP="00742E49">
      <w:pPr>
        <w:rPr>
          <w:i/>
          <w:iCs/>
          <w:color w:val="FF0000"/>
          <w:szCs w:val="20"/>
          <w:u w:val="single"/>
        </w:rPr>
      </w:pPr>
    </w:p>
    <w:p w:rsidR="00742E49" w:rsidRDefault="00742E49" w:rsidP="00742E49">
      <w:pPr>
        <w:rPr>
          <w:i/>
          <w:iCs/>
          <w:szCs w:val="20"/>
          <w:u w:val="single"/>
        </w:rPr>
      </w:pPr>
    </w:p>
    <w:p w:rsidR="00742E49" w:rsidRDefault="00742E49" w:rsidP="00742E49">
      <w:pPr>
        <w:jc w:val="both"/>
        <w:rPr>
          <w:color w:val="FF0000"/>
          <w:szCs w:val="20"/>
        </w:rPr>
      </w:pPr>
      <w:r>
        <w:rPr>
          <w:szCs w:val="20"/>
        </w:rPr>
        <w:t>¿Cómo se puede expresar el área de la siguiente figura?</w:t>
      </w:r>
    </w:p>
    <w:p w:rsidR="00742E49" w:rsidRDefault="002254EE" w:rsidP="00742E49">
      <w:pPr>
        <w:jc w:val="center"/>
        <w:rPr>
          <w:color w:val="FF0000"/>
          <w:szCs w:val="20"/>
        </w:rPr>
      </w:pPr>
      <w:r>
        <w:rPr>
          <w:noProof/>
          <w:color w:val="FF0000"/>
          <w:szCs w:val="17"/>
          <w:lang w:val="es-ES"/>
        </w:rPr>
        <w:pict>
          <v:shape id="_x0000_s1037" type="#_x0000_t202" style="position:absolute;left:0;text-align:left;margin-left:381pt;margin-top:81pt;width:45pt;height:27pt;z-index:251671552" stroked="f">
            <v:textbox>
              <w:txbxContent>
                <w:p w:rsidR="00742E49" w:rsidRDefault="00742E49" w:rsidP="00742E49">
                  <w:pPr>
                    <w:rPr>
                      <w:sz w:val="20"/>
                      <w:szCs w:val="20"/>
                    </w:rPr>
                  </w:pPr>
                  <w:r>
                    <w:rPr>
                      <w:sz w:val="20"/>
                      <w:szCs w:val="20"/>
                    </w:rPr>
                    <w:t>6x</w:t>
                  </w:r>
                </w:p>
              </w:txbxContent>
            </v:textbox>
          </v:shape>
        </w:pict>
      </w:r>
      <w:r w:rsidR="00742E49">
        <w:rPr>
          <w:i/>
          <w:iCs/>
          <w:noProof/>
          <w:szCs w:val="17"/>
          <w:lang w:val="es-ES"/>
        </w:rPr>
        <w:pict>
          <v:shape id="_x0000_s1038" type="#_x0000_t202" style="position:absolute;left:0;text-align:left;margin-left:381pt;margin-top:29.25pt;width:36pt;height:27pt;z-index:251672576" stroked="f">
            <v:textbox>
              <w:txbxContent>
                <w:p w:rsidR="00742E49" w:rsidRDefault="00742E49" w:rsidP="00742E49">
                  <w:pPr>
                    <w:rPr>
                      <w:sz w:val="20"/>
                      <w:szCs w:val="20"/>
                    </w:rPr>
                  </w:pPr>
                  <w:r>
                    <w:rPr>
                      <w:sz w:val="20"/>
                      <w:szCs w:val="20"/>
                    </w:rPr>
                    <w:t>2</w:t>
                  </w:r>
                </w:p>
              </w:txbxContent>
            </v:textbox>
          </v:shape>
        </w:pict>
      </w:r>
      <w:r w:rsidR="00742E49">
        <w:rPr>
          <w:noProof/>
          <w:color w:val="FF0000"/>
          <w:szCs w:val="17"/>
          <w:lang w:val="es-ES"/>
        </w:rPr>
        <w:pict>
          <v:shape id="_x0000_s1035" type="#_x0000_t202" style="position:absolute;left:0;text-align:left;margin-left:108pt;margin-top:135pt;width:54pt;height:27pt;z-index:251669504" stroked="f">
            <v:textbox>
              <w:txbxContent>
                <w:p w:rsidR="00742E49" w:rsidRDefault="002254EE" w:rsidP="00742E49">
                  <w:pPr>
                    <w:rPr>
                      <w:sz w:val="20"/>
                      <w:szCs w:val="20"/>
                    </w:rPr>
                  </w:pPr>
                  <w:r>
                    <w:rPr>
                      <w:sz w:val="20"/>
                      <w:szCs w:val="20"/>
                    </w:rPr>
                    <w:t xml:space="preserve">          </w:t>
                  </w:r>
                  <w:r w:rsidR="00742E49">
                    <w:rPr>
                      <w:sz w:val="20"/>
                      <w:szCs w:val="20"/>
                    </w:rPr>
                    <w:t>2x</w:t>
                  </w:r>
                </w:p>
              </w:txbxContent>
            </v:textbox>
          </v:shape>
        </w:pict>
      </w:r>
      <w:r w:rsidR="00742E49">
        <w:rPr>
          <w:noProof/>
          <w:color w:val="FF0000"/>
          <w:szCs w:val="17"/>
          <w:lang w:val="es-ES"/>
        </w:rPr>
        <w:pict>
          <v:shape id="_x0000_s1036" type="#_x0000_t202" style="position:absolute;left:0;text-align:left;margin-left:234pt;margin-top:135pt;width:1in;height:27pt;z-index:251670528" stroked="f">
            <v:textbox>
              <w:txbxContent>
                <w:p w:rsidR="00742E49" w:rsidRDefault="00742E49" w:rsidP="00742E49">
                  <w:pPr>
                    <w:rPr>
                      <w:sz w:val="20"/>
                      <w:szCs w:val="20"/>
                      <w:vertAlign w:val="superscript"/>
                    </w:rPr>
                  </w:pPr>
                  <w:proofErr w:type="gramStart"/>
                  <w:r>
                    <w:rPr>
                      <w:sz w:val="20"/>
                      <w:szCs w:val="20"/>
                    </w:rPr>
                    <w:t>x</w:t>
                  </w:r>
                  <w:r>
                    <w:rPr>
                      <w:sz w:val="20"/>
                      <w:szCs w:val="20"/>
                      <w:vertAlign w:val="superscript"/>
                    </w:rPr>
                    <w:t>2</w:t>
                  </w:r>
                  <w:proofErr w:type="gramEnd"/>
                </w:p>
              </w:txbxContent>
            </v:textbox>
          </v:shape>
        </w:pict>
      </w:r>
      <w:r w:rsidR="00742E49">
        <w:rPr>
          <w:noProof/>
          <w:color w:val="FF0000"/>
          <w:szCs w:val="20"/>
          <w:lang w:val="es-ES"/>
        </w:rPr>
        <w:drawing>
          <wp:inline distT="0" distB="0" distL="0" distR="0">
            <wp:extent cx="3733800" cy="200977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cstate="print"/>
                    <a:srcRect/>
                    <a:stretch>
                      <a:fillRect/>
                    </a:stretch>
                  </pic:blipFill>
                  <pic:spPr bwMode="auto">
                    <a:xfrm>
                      <a:off x="0" y="0"/>
                      <a:ext cx="3733800" cy="2009775"/>
                    </a:xfrm>
                    <a:prstGeom prst="rect">
                      <a:avLst/>
                    </a:prstGeom>
                    <a:noFill/>
                    <a:ln w="9525">
                      <a:noFill/>
                      <a:miter lim="800000"/>
                      <a:headEnd/>
                      <a:tailEnd/>
                    </a:ln>
                  </pic:spPr>
                </pic:pic>
              </a:graphicData>
            </a:graphic>
          </wp:inline>
        </w:drawing>
      </w:r>
    </w:p>
    <w:p w:rsidR="00742E49" w:rsidRDefault="00742E49" w:rsidP="00742E49">
      <w:pPr>
        <w:rPr>
          <w:i/>
          <w:iCs/>
          <w:szCs w:val="20"/>
        </w:rPr>
      </w:pPr>
      <w:r>
        <w:rPr>
          <w:i/>
          <w:iCs/>
          <w:szCs w:val="20"/>
        </w:rPr>
        <w:t xml:space="preserve"> </w:t>
      </w:r>
    </w:p>
    <w:p w:rsidR="00742E49" w:rsidRDefault="00742E49" w:rsidP="00742E49">
      <w:pPr>
        <w:tabs>
          <w:tab w:val="num" w:pos="720"/>
        </w:tabs>
        <w:ind w:left="360"/>
        <w:rPr>
          <w:i/>
          <w:iCs/>
          <w:szCs w:val="20"/>
        </w:rPr>
      </w:pPr>
      <w:r>
        <w:rPr>
          <w:i/>
          <w:iCs/>
          <w:position w:val="-28"/>
          <w:szCs w:val="20"/>
        </w:rPr>
        <w:object w:dxaOrig="5800" w:dyaOrig="680">
          <v:shape id="_x0000_i1051" type="#_x0000_t75" style="width:290.25pt;height:33.75pt" o:ole="">
            <v:imagedata r:id="rId78" o:title=""/>
          </v:shape>
          <o:OLEObject Type="Embed" ProgID="Equation.DSMT4" ShapeID="_x0000_i1051" DrawAspect="Content" ObjectID="_1332182249" r:id="rId79"/>
        </w:object>
      </w:r>
      <w:r>
        <w:rPr>
          <w:i/>
          <w:iCs/>
          <w:szCs w:val="20"/>
        </w:rPr>
        <w:tab/>
      </w:r>
    </w:p>
    <w:p w:rsidR="00742E49" w:rsidRDefault="00742E49" w:rsidP="00742E49">
      <w:pPr>
        <w:rPr>
          <w:i/>
          <w:iCs/>
          <w:szCs w:val="20"/>
        </w:rPr>
      </w:pPr>
      <w:r>
        <w:rPr>
          <w:i/>
          <w:iCs/>
          <w:szCs w:val="20"/>
        </w:rPr>
        <w:t>Ejercicios:</w:t>
      </w:r>
    </w:p>
    <w:p w:rsidR="00742E49" w:rsidRDefault="00742E49" w:rsidP="00742E49">
      <w:pPr>
        <w:tabs>
          <w:tab w:val="num" w:pos="720"/>
        </w:tabs>
        <w:ind w:left="360"/>
        <w:rPr>
          <w:i/>
          <w:iCs/>
          <w:szCs w:val="20"/>
        </w:rPr>
      </w:pPr>
      <w:r>
        <w:rPr>
          <w:i/>
          <w:iCs/>
          <w:position w:val="-122"/>
          <w:szCs w:val="20"/>
        </w:rPr>
        <w:object w:dxaOrig="2720" w:dyaOrig="2580">
          <v:shape id="_x0000_i1052" type="#_x0000_t75" style="width:135.75pt;height:129pt" o:ole="">
            <v:imagedata r:id="rId80" o:title=""/>
          </v:shape>
          <o:OLEObject Type="Embed" ProgID="Equation.DSMT4" ShapeID="_x0000_i1052" DrawAspect="Content" ObjectID="_1332182250" r:id="rId81"/>
        </w:object>
      </w:r>
      <w:r>
        <w:rPr>
          <w:i/>
          <w:iCs/>
          <w:szCs w:val="20"/>
        </w:rPr>
        <w:tab/>
      </w:r>
    </w:p>
    <w:p w:rsidR="00742E49" w:rsidRDefault="00742E49" w:rsidP="00742E49">
      <w:pPr>
        <w:tabs>
          <w:tab w:val="num" w:pos="720"/>
        </w:tabs>
        <w:ind w:left="360"/>
        <w:rPr>
          <w:i/>
          <w:iCs/>
          <w:szCs w:val="20"/>
        </w:rPr>
      </w:pPr>
      <w:r>
        <w:rPr>
          <w:i/>
          <w:iCs/>
          <w:position w:val="-4"/>
          <w:szCs w:val="20"/>
        </w:rPr>
        <w:object w:dxaOrig="180" w:dyaOrig="279">
          <v:shape id="_x0000_i1053" type="#_x0000_t75" style="width:9pt;height:14.25pt" o:ole="" o:bullet="t">
            <v:imagedata r:id="rId21" o:title=""/>
          </v:shape>
          <o:OLEObject Type="Embed" ProgID="Equation.DSMT4" ShapeID="_x0000_i1053" DrawAspect="Content" ObjectID="_1332182251" r:id="rId82"/>
        </w:object>
      </w:r>
      <w:r>
        <w:rPr>
          <w:i/>
          <w:iCs/>
          <w:szCs w:val="20"/>
        </w:rPr>
        <w:tab/>
      </w:r>
    </w:p>
    <w:p w:rsidR="002254EE" w:rsidRDefault="00742E49" w:rsidP="00742E49">
      <w:pPr>
        <w:jc w:val="both"/>
        <w:rPr>
          <w:szCs w:val="20"/>
        </w:rPr>
      </w:pPr>
      <w:r>
        <w:rPr>
          <w:szCs w:val="20"/>
        </w:rPr>
        <w:t xml:space="preserve">Dibuja el modelo rectangular para interpretar geométricamente la multiplicación </w:t>
      </w:r>
    </w:p>
    <w:p w:rsidR="00742E49" w:rsidRDefault="00742E49" w:rsidP="00742E49">
      <w:pPr>
        <w:jc w:val="both"/>
        <w:rPr>
          <w:szCs w:val="20"/>
        </w:rPr>
      </w:pPr>
      <w:r>
        <w:rPr>
          <w:szCs w:val="20"/>
        </w:rPr>
        <w:t>(2x+3)(</w:t>
      </w:r>
      <w:proofErr w:type="gramStart"/>
      <w:r>
        <w:rPr>
          <w:szCs w:val="20"/>
        </w:rPr>
        <w:t>x+</w:t>
      </w:r>
      <w:proofErr w:type="gramEnd"/>
      <w:r>
        <w:rPr>
          <w:szCs w:val="20"/>
        </w:rPr>
        <w:t>1) = 2x</w:t>
      </w:r>
      <w:r>
        <w:rPr>
          <w:szCs w:val="20"/>
          <w:vertAlign w:val="superscript"/>
        </w:rPr>
        <w:t>2</w:t>
      </w:r>
      <w:r>
        <w:rPr>
          <w:szCs w:val="20"/>
        </w:rPr>
        <w:t xml:space="preserve"> +5x +3, para x = 3.</w:t>
      </w:r>
    </w:p>
    <w:p w:rsidR="00742E49" w:rsidRDefault="00742E49" w:rsidP="00742E49">
      <w:pPr>
        <w:jc w:val="both"/>
        <w:rPr>
          <w:i/>
          <w:iCs/>
          <w:szCs w:val="20"/>
        </w:rPr>
      </w:pPr>
    </w:p>
    <w:p w:rsidR="00742E49" w:rsidRDefault="00742E49" w:rsidP="00742E49">
      <w:pPr>
        <w:jc w:val="both"/>
        <w:rPr>
          <w:szCs w:val="20"/>
        </w:rPr>
      </w:pPr>
      <w:r>
        <w:rPr>
          <w:szCs w:val="20"/>
        </w:rPr>
        <w:t>Si P = 2x  – 3x</w:t>
      </w:r>
      <w:r>
        <w:rPr>
          <w:szCs w:val="20"/>
          <w:vertAlign w:val="superscript"/>
        </w:rPr>
        <w:t>2</w:t>
      </w:r>
      <w:r>
        <w:rPr>
          <w:szCs w:val="20"/>
        </w:rPr>
        <w:t xml:space="preserve">, Q = 2 – x – </w:t>
      </w:r>
      <w:proofErr w:type="gramStart"/>
      <w:r>
        <w:rPr>
          <w:szCs w:val="20"/>
        </w:rPr>
        <w:t>x</w:t>
      </w:r>
      <w:r>
        <w:rPr>
          <w:szCs w:val="20"/>
          <w:vertAlign w:val="superscript"/>
        </w:rPr>
        <w:t>2</w:t>
      </w:r>
      <w:r>
        <w:rPr>
          <w:szCs w:val="20"/>
        </w:rPr>
        <w:t xml:space="preserve"> ,</w:t>
      </w:r>
      <w:proofErr w:type="gramEnd"/>
      <w:r>
        <w:rPr>
          <w:szCs w:val="20"/>
        </w:rPr>
        <w:t xml:space="preserve"> encuentra los resultados para P + Q,  P – Q,  (P) (Q), 2P y 3Q  </w:t>
      </w:r>
    </w:p>
    <w:sectPr w:rsidR="00742E49" w:rsidSect="00DB10A6">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87D1B"/>
    <w:multiLevelType w:val="hybridMultilevel"/>
    <w:tmpl w:val="3B6AA33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FA4622A"/>
    <w:multiLevelType w:val="hybridMultilevel"/>
    <w:tmpl w:val="142E90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EC5380B"/>
    <w:multiLevelType w:val="hybridMultilevel"/>
    <w:tmpl w:val="3B6AA334"/>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2E49"/>
    <w:rsid w:val="002254EE"/>
    <w:rsid w:val="00244F48"/>
    <w:rsid w:val="00572481"/>
    <w:rsid w:val="00690BFC"/>
    <w:rsid w:val="00742E49"/>
    <w:rsid w:val="007E5061"/>
    <w:rsid w:val="00DB10A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E49"/>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42E49"/>
    <w:pPr>
      <w:keepNext/>
      <w:jc w:val="both"/>
      <w:outlineLvl w:val="0"/>
    </w:pPr>
    <w:rPr>
      <w:i/>
      <w:iCs/>
    </w:rPr>
  </w:style>
  <w:style w:type="paragraph" w:styleId="Ttulo2">
    <w:name w:val="heading 2"/>
    <w:basedOn w:val="Normal"/>
    <w:next w:val="Normal"/>
    <w:link w:val="Ttulo2Car"/>
    <w:qFormat/>
    <w:rsid w:val="00742E49"/>
    <w:pPr>
      <w:keepNext/>
      <w:outlineLvl w:val="1"/>
    </w:pPr>
    <w:rPr>
      <w:i/>
      <w:iCs/>
    </w:rPr>
  </w:style>
  <w:style w:type="paragraph" w:styleId="Ttulo3">
    <w:name w:val="heading 3"/>
    <w:basedOn w:val="Normal"/>
    <w:next w:val="Normal"/>
    <w:link w:val="Ttulo3Car"/>
    <w:qFormat/>
    <w:rsid w:val="00742E49"/>
    <w:pPr>
      <w:keepNext/>
      <w:ind w:left="360"/>
      <w:jc w:val="both"/>
      <w:outlineLvl w:val="2"/>
    </w:pPr>
    <w:rPr>
      <w:i/>
      <w:iCs/>
    </w:rPr>
  </w:style>
  <w:style w:type="paragraph" w:styleId="Ttulo4">
    <w:name w:val="heading 4"/>
    <w:basedOn w:val="Normal"/>
    <w:next w:val="Normal"/>
    <w:link w:val="Ttulo4Car"/>
    <w:qFormat/>
    <w:rsid w:val="00742E49"/>
    <w:pPr>
      <w:keepNext/>
      <w:ind w:left="360" w:hanging="360"/>
      <w:jc w:val="both"/>
      <w:outlineLvl w:val="3"/>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2E49"/>
    <w:rPr>
      <w:rFonts w:ascii="Times New Roman" w:eastAsia="Times New Roman" w:hAnsi="Times New Roman" w:cs="Times New Roman"/>
      <w:i/>
      <w:iCs/>
      <w:sz w:val="24"/>
      <w:szCs w:val="24"/>
      <w:lang w:val="es-MX" w:eastAsia="es-ES"/>
    </w:rPr>
  </w:style>
  <w:style w:type="character" w:customStyle="1" w:styleId="Ttulo2Car">
    <w:name w:val="Título 2 Car"/>
    <w:basedOn w:val="Fuentedeprrafopredeter"/>
    <w:link w:val="Ttulo2"/>
    <w:rsid w:val="00742E49"/>
    <w:rPr>
      <w:rFonts w:ascii="Times New Roman" w:eastAsia="Times New Roman" w:hAnsi="Times New Roman" w:cs="Times New Roman"/>
      <w:i/>
      <w:iCs/>
      <w:sz w:val="24"/>
      <w:szCs w:val="24"/>
      <w:lang w:val="es-MX" w:eastAsia="es-ES"/>
    </w:rPr>
  </w:style>
  <w:style w:type="character" w:customStyle="1" w:styleId="Ttulo3Car">
    <w:name w:val="Título 3 Car"/>
    <w:basedOn w:val="Fuentedeprrafopredeter"/>
    <w:link w:val="Ttulo3"/>
    <w:rsid w:val="00742E49"/>
    <w:rPr>
      <w:rFonts w:ascii="Times New Roman" w:eastAsia="Times New Roman" w:hAnsi="Times New Roman" w:cs="Times New Roman"/>
      <w:i/>
      <w:iCs/>
      <w:sz w:val="24"/>
      <w:szCs w:val="24"/>
      <w:lang w:val="es-MX" w:eastAsia="es-ES"/>
    </w:rPr>
  </w:style>
  <w:style w:type="character" w:customStyle="1" w:styleId="Ttulo4Car">
    <w:name w:val="Título 4 Car"/>
    <w:basedOn w:val="Fuentedeprrafopredeter"/>
    <w:link w:val="Ttulo4"/>
    <w:rsid w:val="00742E49"/>
    <w:rPr>
      <w:rFonts w:ascii="Times New Roman" w:eastAsia="Times New Roman" w:hAnsi="Times New Roman" w:cs="Times New Roman"/>
      <w:i/>
      <w:iCs/>
      <w:sz w:val="24"/>
      <w:szCs w:val="24"/>
      <w:lang w:val="es-MX" w:eastAsia="es-ES"/>
    </w:rPr>
  </w:style>
  <w:style w:type="paragraph" w:styleId="Ttulo">
    <w:name w:val="Title"/>
    <w:basedOn w:val="Normal"/>
    <w:link w:val="TtuloCar"/>
    <w:qFormat/>
    <w:rsid w:val="00742E49"/>
    <w:pPr>
      <w:jc w:val="center"/>
    </w:pPr>
    <w:rPr>
      <w:b/>
      <w:bCs/>
    </w:rPr>
  </w:style>
  <w:style w:type="character" w:customStyle="1" w:styleId="TtuloCar">
    <w:name w:val="Título Car"/>
    <w:basedOn w:val="Fuentedeprrafopredeter"/>
    <w:link w:val="Ttulo"/>
    <w:rsid w:val="00742E49"/>
    <w:rPr>
      <w:rFonts w:ascii="Times New Roman" w:eastAsia="Times New Roman" w:hAnsi="Times New Roman" w:cs="Times New Roman"/>
      <w:b/>
      <w:bCs/>
      <w:sz w:val="24"/>
      <w:szCs w:val="24"/>
      <w:lang w:val="es-MX" w:eastAsia="es-ES"/>
    </w:rPr>
  </w:style>
  <w:style w:type="paragraph" w:styleId="Sangradetextonormal">
    <w:name w:val="Body Text Indent"/>
    <w:basedOn w:val="Normal"/>
    <w:link w:val="SangradetextonormalCar"/>
    <w:semiHidden/>
    <w:rsid w:val="00742E49"/>
    <w:pPr>
      <w:ind w:left="360"/>
      <w:jc w:val="both"/>
    </w:pPr>
    <w:rPr>
      <w:i/>
      <w:iCs/>
      <w:u w:val="single"/>
    </w:rPr>
  </w:style>
  <w:style w:type="character" w:customStyle="1" w:styleId="SangradetextonormalCar">
    <w:name w:val="Sangría de texto normal Car"/>
    <w:basedOn w:val="Fuentedeprrafopredeter"/>
    <w:link w:val="Sangradetextonormal"/>
    <w:semiHidden/>
    <w:rsid w:val="00742E49"/>
    <w:rPr>
      <w:rFonts w:ascii="Times New Roman" w:eastAsia="Times New Roman" w:hAnsi="Times New Roman" w:cs="Times New Roman"/>
      <w:i/>
      <w:iCs/>
      <w:sz w:val="24"/>
      <w:szCs w:val="24"/>
      <w:u w:val="single"/>
      <w:lang w:val="es-MX" w:eastAsia="es-ES"/>
    </w:rPr>
  </w:style>
  <w:style w:type="paragraph" w:styleId="Sangra2detindependiente">
    <w:name w:val="Body Text Indent 2"/>
    <w:basedOn w:val="Normal"/>
    <w:link w:val="Sangra2detindependienteCar"/>
    <w:semiHidden/>
    <w:rsid w:val="00742E49"/>
    <w:pPr>
      <w:ind w:left="360"/>
      <w:jc w:val="both"/>
    </w:pPr>
    <w:rPr>
      <w:color w:val="FF0000"/>
    </w:rPr>
  </w:style>
  <w:style w:type="character" w:customStyle="1" w:styleId="Sangra2detindependienteCar">
    <w:name w:val="Sangría 2 de t. independiente Car"/>
    <w:basedOn w:val="Fuentedeprrafopredeter"/>
    <w:link w:val="Sangra2detindependiente"/>
    <w:semiHidden/>
    <w:rsid w:val="00742E49"/>
    <w:rPr>
      <w:rFonts w:ascii="Times New Roman" w:eastAsia="Times New Roman" w:hAnsi="Times New Roman" w:cs="Times New Roman"/>
      <w:color w:val="FF0000"/>
      <w:sz w:val="24"/>
      <w:szCs w:val="24"/>
      <w:lang w:val="es-MX" w:eastAsia="es-ES"/>
    </w:rPr>
  </w:style>
  <w:style w:type="paragraph" w:styleId="Textoindependiente">
    <w:name w:val="Body Text"/>
    <w:basedOn w:val="Normal"/>
    <w:link w:val="TextoindependienteCar"/>
    <w:semiHidden/>
    <w:rsid w:val="00742E49"/>
    <w:rPr>
      <w:color w:val="FF0000"/>
    </w:rPr>
  </w:style>
  <w:style w:type="character" w:customStyle="1" w:styleId="TextoindependienteCar">
    <w:name w:val="Texto independiente Car"/>
    <w:basedOn w:val="Fuentedeprrafopredeter"/>
    <w:link w:val="Textoindependiente"/>
    <w:semiHidden/>
    <w:rsid w:val="00742E49"/>
    <w:rPr>
      <w:rFonts w:ascii="Times New Roman" w:eastAsia="Times New Roman" w:hAnsi="Times New Roman" w:cs="Times New Roman"/>
      <w:color w:val="FF0000"/>
      <w:sz w:val="24"/>
      <w:szCs w:val="24"/>
      <w:lang w:val="es-MX" w:eastAsia="es-ES"/>
    </w:rPr>
  </w:style>
  <w:style w:type="paragraph" w:styleId="Textoindependiente2">
    <w:name w:val="Body Text 2"/>
    <w:basedOn w:val="Normal"/>
    <w:link w:val="Textoindependiente2Car"/>
    <w:semiHidden/>
    <w:rsid w:val="00742E49"/>
    <w:pPr>
      <w:jc w:val="both"/>
    </w:pPr>
    <w:rPr>
      <w:i/>
      <w:iCs/>
      <w:color w:val="FF0000"/>
      <w:u w:val="single"/>
    </w:rPr>
  </w:style>
  <w:style w:type="character" w:customStyle="1" w:styleId="Textoindependiente2Car">
    <w:name w:val="Texto independiente 2 Car"/>
    <w:basedOn w:val="Fuentedeprrafopredeter"/>
    <w:link w:val="Textoindependiente2"/>
    <w:semiHidden/>
    <w:rsid w:val="00742E49"/>
    <w:rPr>
      <w:rFonts w:ascii="Times New Roman" w:eastAsia="Times New Roman" w:hAnsi="Times New Roman" w:cs="Times New Roman"/>
      <w:i/>
      <w:iCs/>
      <w:color w:val="FF0000"/>
      <w:sz w:val="24"/>
      <w:szCs w:val="24"/>
      <w:u w:val="single"/>
      <w:lang w:val="es-MX" w:eastAsia="es-ES"/>
    </w:rPr>
  </w:style>
  <w:style w:type="paragraph" w:styleId="Textoindependiente3">
    <w:name w:val="Body Text 3"/>
    <w:basedOn w:val="Normal"/>
    <w:link w:val="Textoindependiente3Car"/>
    <w:semiHidden/>
    <w:rsid w:val="00742E49"/>
    <w:rPr>
      <w:i/>
      <w:iCs/>
    </w:rPr>
  </w:style>
  <w:style w:type="character" w:customStyle="1" w:styleId="Textoindependiente3Car">
    <w:name w:val="Texto independiente 3 Car"/>
    <w:basedOn w:val="Fuentedeprrafopredeter"/>
    <w:link w:val="Textoindependiente3"/>
    <w:semiHidden/>
    <w:rsid w:val="00742E49"/>
    <w:rPr>
      <w:rFonts w:ascii="Times New Roman" w:eastAsia="Times New Roman" w:hAnsi="Times New Roman" w:cs="Times New Roman"/>
      <w:i/>
      <w:iCs/>
      <w:sz w:val="24"/>
      <w:szCs w:val="24"/>
      <w:lang w:val="es-MX" w:eastAsia="es-ES"/>
    </w:rPr>
  </w:style>
  <w:style w:type="paragraph" w:styleId="Textodeglobo">
    <w:name w:val="Balloon Text"/>
    <w:basedOn w:val="Normal"/>
    <w:link w:val="TextodegloboCar"/>
    <w:uiPriority w:val="99"/>
    <w:semiHidden/>
    <w:unhideWhenUsed/>
    <w:rsid w:val="00742E49"/>
    <w:rPr>
      <w:rFonts w:ascii="Tahoma" w:hAnsi="Tahoma" w:cs="Tahoma"/>
      <w:sz w:val="16"/>
      <w:szCs w:val="16"/>
    </w:rPr>
  </w:style>
  <w:style w:type="character" w:customStyle="1" w:styleId="TextodegloboCar">
    <w:name w:val="Texto de globo Car"/>
    <w:basedOn w:val="Fuentedeprrafopredeter"/>
    <w:link w:val="Textodeglobo"/>
    <w:uiPriority w:val="99"/>
    <w:semiHidden/>
    <w:rsid w:val="00742E49"/>
    <w:rPr>
      <w:rFonts w:ascii="Tahoma" w:eastAsia="Times New Roman" w:hAnsi="Tahoma" w:cs="Tahoma"/>
      <w:sz w:val="16"/>
      <w:szCs w:val="16"/>
      <w:lang w:val="es-MX" w:eastAsia="es-ES"/>
    </w:rPr>
  </w:style>
  <w:style w:type="paragraph" w:styleId="Prrafodelista">
    <w:name w:val="List Paragraph"/>
    <w:basedOn w:val="Normal"/>
    <w:uiPriority w:val="34"/>
    <w:qFormat/>
    <w:rsid w:val="00244F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61" Type="http://schemas.openxmlformats.org/officeDocument/2006/relationships/image" Target="media/image30.png"/><Relationship Id="rId82" Type="http://schemas.openxmlformats.org/officeDocument/2006/relationships/oleObject" Target="embeddings/oleObject3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904</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2010-04-08T02:28:00Z</dcterms:created>
  <dcterms:modified xsi:type="dcterms:W3CDTF">2010-04-08T02:48:00Z</dcterms:modified>
</cp:coreProperties>
</file>